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7CE88" w14:textId="77777777" w:rsidR="00955462" w:rsidRDefault="00374E71">
      <w:pPr>
        <w:spacing w:after="120"/>
        <w:ind w:firstLine="567"/>
        <w:jc w:val="center"/>
      </w:pPr>
      <w:r>
        <w:rPr>
          <w:rFonts w:ascii="Arial" w:hAnsi="Arial" w:cs="Arial"/>
          <w:noProof/>
        </w:rPr>
        <mc:AlternateContent>
          <mc:Choice Requires="wpg">
            <w:drawing>
              <wp:inline distT="0" distB="0" distL="0" distR="0" wp14:anchorId="056B1AE1" wp14:editId="78F2D5CB">
                <wp:extent cx="1152525" cy="1152525"/>
                <wp:effectExtent l="0" t="0" r="9525" b="9525"/>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C:\Users\User\AppData\Local\Temp\CdbDocEditor\926088aa-e246-4874-941b-e0ebb6f59409\document.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C:\Users\User\AppData\Local\Temp\CdbDocEditor\926088aa-e246-4874-941b-e0ebb6f59409\document.files\image001.jpg"/>
                        <pic:cNvPicPr>
                          <a:picLocks noChangeAspect="1"/>
                        </pic:cNvPicPr>
                      </pic:nvPicPr>
                      <pic:blipFill>
                        <a:blip r:embed="rId6"/>
                        <a:stretch/>
                      </pic:blipFill>
                      <pic:spPr bwMode="auto">
                        <a:xfrm>
                          <a:off x="0" y="0"/>
                          <a:ext cx="1152525" cy="1152525"/>
                        </a:xfrm>
                        <a:prstGeom prst="rect">
                          <a:avLst/>
                        </a:prstGeom>
                        <a:noFill/>
                        <a:ln>
                          <a:noFill/>
                          <a:miter/>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90.8pt;height:90.8pt;mso-wrap-distance-left:0.0pt;mso-wrap-distance-top:0.0pt;mso-wrap-distance-right:0.0pt;mso-wrap-distance-bottom:0.0pt;" stroked="f">
                <v:path textboxrect="0,0,0,0"/>
                <v:imagedata r:id="rId8" o:title=""/>
              </v:shape>
            </w:pict>
          </mc:Fallback>
        </mc:AlternateContent>
      </w:r>
    </w:p>
    <w:p w14:paraId="221B3357" w14:textId="77777777" w:rsidR="00955462" w:rsidRDefault="00374E71">
      <w:pPr>
        <w:spacing w:after="120"/>
        <w:ind w:firstLine="567"/>
        <w:jc w:val="center"/>
      </w:pPr>
      <w:r>
        <w:rPr>
          <w:rFonts w:ascii="Arial" w:hAnsi="Arial" w:cs="Arial"/>
          <w:b/>
          <w:bCs/>
          <w:sz w:val="32"/>
          <w:szCs w:val="32"/>
        </w:rPr>
        <w:t>CRIMINAL PROCEDURE CODE OF THE KYRGYZ REPUBLIC</w:t>
      </w:r>
    </w:p>
    <w:p w14:paraId="088D54DE" w14:textId="77777777" w:rsidR="00955462" w:rsidRDefault="00374E71">
      <w:pPr>
        <w:spacing w:after="120"/>
        <w:ind w:firstLine="567"/>
        <w:jc w:val="both"/>
      </w:pPr>
      <w:r>
        <w:t> </w:t>
      </w:r>
    </w:p>
    <w:p w14:paraId="30FD8E55" w14:textId="77777777" w:rsidR="00955462" w:rsidRDefault="00374E71">
      <w:pPr>
        <w:spacing w:after="240"/>
      </w:pPr>
      <w:r>
        <w:rPr>
          <w:rFonts w:ascii="Arial" w:hAnsi="Arial" w:cs="Arial"/>
        </w:rPr>
        <w:t xml:space="preserve">from October 28, </w:t>
      </w:r>
      <w:proofErr w:type="gramStart"/>
      <w:r>
        <w:rPr>
          <w:rFonts w:ascii="Arial" w:hAnsi="Arial" w:cs="Arial"/>
        </w:rPr>
        <w:t>2021</w:t>
      </w:r>
      <w:proofErr w:type="gramEnd"/>
      <w:r>
        <w:rPr>
          <w:rFonts w:ascii="Arial" w:hAnsi="Arial" w:cs="Arial"/>
        </w:rPr>
        <w:t xml:space="preserve"> No. 129</w:t>
      </w:r>
    </w:p>
    <w:p w14:paraId="0A4A29E0" w14:textId="77777777" w:rsidR="00955462" w:rsidRDefault="00374E71">
      <w:pPr>
        <w:spacing w:after="120"/>
        <w:ind w:firstLine="567"/>
        <w:jc w:val="center"/>
      </w:pPr>
      <w:r>
        <w:rPr>
          <w:rFonts w:ascii="Arial" w:hAnsi="Arial" w:cs="Arial"/>
          <w:i/>
          <w:iCs/>
        </w:rPr>
        <w:t xml:space="preserve">( </w:t>
      </w:r>
      <w:r>
        <w:rPr>
          <w:rFonts w:ascii="Arial" w:hAnsi="Arial" w:cs="Arial"/>
          <w:i/>
          <w:iCs/>
          <w:color w:val="1F497D"/>
        </w:rPr>
        <w:t xml:space="preserve">Enacted </w:t>
      </w:r>
      <w:hyperlink r:id="rId9" w:tooltip="https://cbd.minjust.gov.kg/112305" w:history="1">
        <w:r>
          <w:rPr>
            <w:rStyle w:val="Hyperlink"/>
            <w:rFonts w:ascii="Arial" w:hAnsi="Arial" w:cs="Arial"/>
            <w:i/>
            <w:iCs/>
          </w:rPr>
          <w:t>by Law</w:t>
        </w:r>
      </w:hyperlink>
      <w:r>
        <w:rPr>
          <w:rFonts w:ascii="Arial" w:hAnsi="Arial" w:cs="Arial"/>
          <w:i/>
          <w:iCs/>
          <w:color w:val="1F497D"/>
        </w:rPr>
        <w:t xml:space="preserve"> </w:t>
      </w:r>
      <w:r>
        <w:rPr>
          <w:rFonts w:ascii="Arial" w:hAnsi="Arial" w:cs="Arial"/>
          <w:i/>
          <w:iCs/>
          <w:color w:val="1F497D"/>
          <w:lang w:val="ky-KG"/>
        </w:rPr>
        <w:t xml:space="preserve">of the Kyrgyz Republic </w:t>
      </w:r>
      <w:r>
        <w:rPr>
          <w:rFonts w:ascii="Arial" w:hAnsi="Arial" w:cs="Arial"/>
          <w:i/>
          <w:iCs/>
          <w:color w:val="1F497D"/>
        </w:rPr>
        <w:t xml:space="preserve">dated October 28, 2021 No. 126 </w:t>
      </w:r>
      <w:r>
        <w:rPr>
          <w:rFonts w:ascii="Arial" w:hAnsi="Arial" w:cs="Arial"/>
          <w:i/>
          <w:iCs/>
        </w:rPr>
        <w:t>)</w:t>
      </w:r>
    </w:p>
    <w:p w14:paraId="5A35256E" w14:textId="77777777" w:rsidR="00955462" w:rsidRDefault="00374E71">
      <w:pPr>
        <w:spacing w:after="120"/>
        <w:ind w:firstLine="567"/>
        <w:jc w:val="center"/>
      </w:pPr>
      <w:r>
        <w:t> </w:t>
      </w:r>
    </w:p>
    <w:p w14:paraId="43E9C97F" w14:textId="77777777" w:rsidR="00955462" w:rsidRDefault="00374E71">
      <w:pPr>
        <w:pBdr>
          <w:top w:val="none" w:sz="4" w:space="0" w:color="000000"/>
          <w:left w:val="none" w:sz="4" w:space="0" w:color="000000"/>
          <w:bottom w:val="none" w:sz="4" w:space="0" w:color="000000"/>
          <w:right w:val="none" w:sz="4" w:space="0" w:color="000000"/>
        </w:pBdr>
        <w:spacing w:after="200" w:line="229" w:lineRule="atLeast"/>
        <w:ind w:left="1134" w:right="1134"/>
        <w:jc w:val="center"/>
      </w:pPr>
      <w:r>
        <w:rPr>
          <w:rFonts w:ascii="Arial" w:hAnsi="Arial" w:cs="Arial"/>
          <w:i/>
          <w:iCs/>
          <w:lang w:val="ky-KG"/>
        </w:rPr>
        <w:t xml:space="preserve">(As amended by the Laws of the Kyrgyz Republic </w:t>
      </w:r>
      <w:r w:rsidR="00000000">
        <w:fldChar w:fldCharType="begin"/>
      </w:r>
      <w:r w:rsidR="00000000">
        <w:instrText>HYPERLINK "https://cbd.minjust.gov.kg/112342" \o "https://cbd.minjust.gov.kg/112342"</w:instrText>
      </w:r>
      <w:r w:rsidR="00000000">
        <w:fldChar w:fldCharType="separate"/>
      </w:r>
      <w:r>
        <w:rPr>
          <w:rStyle w:val="Hyperlink"/>
          <w:rFonts w:ascii="Arial" w:hAnsi="Arial" w:cs="Arial"/>
          <w:i/>
          <w:iCs/>
          <w:lang w:val="ky-KG"/>
        </w:rPr>
        <w:t xml:space="preserve">of January 18, 2022 No. 4 </w:t>
      </w:r>
      <w:r w:rsidR="00000000">
        <w:rPr>
          <w:rStyle w:val="Hyperlink"/>
          <w:rFonts w:ascii="Arial" w:hAnsi="Arial" w:cs="Arial"/>
          <w:i/>
          <w:iCs/>
          <w:lang w:val="ky-KG"/>
        </w:rPr>
        <w:fldChar w:fldCharType="end"/>
      </w:r>
      <w:r>
        <w:rPr>
          <w:rFonts w:ascii="Arial" w:hAnsi="Arial" w:cs="Arial"/>
          <w:i/>
          <w:iCs/>
        </w:rPr>
        <w:t xml:space="preserve">, </w:t>
      </w:r>
      <w:hyperlink r:id="rId10" w:tooltip="https://cbd.minjust.gov.kg/112519" w:history="1">
        <w:r>
          <w:rPr>
            <w:rStyle w:val="Hyperlink"/>
            <w:rFonts w:ascii="Arial" w:hAnsi="Arial" w:cs="Arial"/>
            <w:i/>
            <w:iCs/>
          </w:rPr>
          <w:t xml:space="preserve">February 15, 2023 </w:t>
        </w:r>
      </w:hyperlink>
      <w:hyperlink r:id="rId11" w:tooltip="https://cbd.minjust.gov.kg/112519" w:history="1">
        <w:r>
          <w:rPr>
            <w:rStyle w:val="Hyperlink"/>
            <w:rFonts w:ascii="Arial" w:hAnsi="Arial" w:cs="Arial"/>
            <w:i/>
            <w:iCs/>
            <w:lang w:val="ky-KG"/>
          </w:rPr>
          <w:t xml:space="preserve">No. </w:t>
        </w:r>
      </w:hyperlink>
      <w:r w:rsidR="00000000">
        <w:fldChar w:fldCharType="begin"/>
      </w:r>
      <w:r w:rsidR="00000000">
        <w:instrText>HYPERLINK "https://cbd.minjust.gov.kg/112519" \o "https://cbd.minjust.gov.kg/112519"</w:instrText>
      </w:r>
      <w:r w:rsidR="00000000">
        <w:fldChar w:fldCharType="separate"/>
      </w:r>
      <w:r>
        <w:rPr>
          <w:rStyle w:val="Hyperlink"/>
          <w:rFonts w:ascii="Arial" w:hAnsi="Arial" w:cs="Arial"/>
          <w:i/>
          <w:iCs/>
        </w:rPr>
        <w:t xml:space="preserve">28 </w:t>
      </w:r>
      <w:r w:rsidR="00000000">
        <w:rPr>
          <w:rStyle w:val="Hyperlink"/>
          <w:rFonts w:ascii="Arial" w:hAnsi="Arial" w:cs="Arial"/>
          <w:i/>
          <w:iCs/>
        </w:rPr>
        <w:fldChar w:fldCharType="end"/>
      </w:r>
      <w:r>
        <w:rPr>
          <w:rFonts w:ascii="Arial" w:hAnsi="Arial" w:cs="Arial"/>
          <w:i/>
          <w:iCs/>
          <w:lang w:val="ky-KG"/>
        </w:rPr>
        <w:t xml:space="preserve">, </w:t>
      </w:r>
      <w:r w:rsidR="00000000">
        <w:fldChar w:fldCharType="begin"/>
      </w:r>
      <w:r w:rsidR="00000000">
        <w:instrText>HYPERLINK "https://cbd.minjust.gov.kg/112602" \o "https://cbd.minjust.gov.kg/112602"</w:instrText>
      </w:r>
      <w:r w:rsidR="00000000">
        <w:fldChar w:fldCharType="separate"/>
      </w:r>
      <w:r>
        <w:rPr>
          <w:rStyle w:val="Hyperlink"/>
          <w:rFonts w:ascii="Arial" w:hAnsi="Arial" w:cs="Arial"/>
          <w:i/>
          <w:iCs/>
        </w:rPr>
        <w:t xml:space="preserve">March 30, 2023 </w:t>
      </w:r>
      <w:r w:rsidR="00000000">
        <w:rPr>
          <w:rStyle w:val="Hyperlink"/>
          <w:rFonts w:ascii="Arial" w:hAnsi="Arial" w:cs="Arial"/>
          <w:i/>
          <w:iCs/>
        </w:rPr>
        <w:fldChar w:fldCharType="end"/>
      </w:r>
      <w:hyperlink r:id="rId12" w:tooltip="https://cbd.minjust.gov.kg/112602" w:history="1">
        <w:r>
          <w:rPr>
            <w:rStyle w:val="Hyperlink"/>
            <w:rFonts w:ascii="Arial" w:hAnsi="Arial" w:cs="Arial"/>
            <w:i/>
            <w:iCs/>
            <w:lang w:val="ky-KG"/>
          </w:rPr>
          <w:t xml:space="preserve">No. </w:t>
        </w:r>
      </w:hyperlink>
      <w:hyperlink r:id="rId13" w:tooltip="https://cbd.minjust.gov.kg/112602" w:history="1">
        <w:r>
          <w:rPr>
            <w:rStyle w:val="Hyperlink"/>
            <w:rFonts w:ascii="Arial" w:hAnsi="Arial" w:cs="Arial"/>
            <w:i/>
            <w:iCs/>
          </w:rPr>
          <w:t xml:space="preserve">75 </w:t>
        </w:r>
      </w:hyperlink>
      <w:r>
        <w:rPr>
          <w:rFonts w:ascii="Arial" w:hAnsi="Arial" w:cs="Arial"/>
          <w:i/>
          <w:iCs/>
          <w:lang w:val="ky-KG"/>
        </w:rPr>
        <w:t xml:space="preserve">, </w:t>
      </w:r>
      <w:r w:rsidR="00000000">
        <w:fldChar w:fldCharType="begin"/>
      </w:r>
      <w:r w:rsidR="00000000">
        <w:instrText>HYPERLINK "https://cbd.minjust.gov.kg/112601" \o "https://cbd.minjust.gov.kg/112601"</w:instrText>
      </w:r>
      <w:r w:rsidR="00000000">
        <w:fldChar w:fldCharType="separate"/>
      </w:r>
      <w:r>
        <w:rPr>
          <w:rStyle w:val="Hyperlink"/>
          <w:rFonts w:ascii="Arial" w:hAnsi="Arial" w:cs="Arial"/>
          <w:i/>
          <w:iCs/>
          <w:lang w:val="ky-KG"/>
        </w:rPr>
        <w:t xml:space="preserve">June 12, 2023 No. 118 </w:t>
      </w:r>
      <w:r w:rsidR="00000000">
        <w:rPr>
          <w:rStyle w:val="Hyperlink"/>
          <w:rFonts w:ascii="Arial" w:hAnsi="Arial" w:cs="Arial"/>
          <w:i/>
          <w:iCs/>
          <w:lang w:val="ky-KG"/>
        </w:rPr>
        <w:fldChar w:fldCharType="end"/>
      </w:r>
      <w:r>
        <w:rPr>
          <w:rFonts w:ascii="Arial" w:hAnsi="Arial" w:cs="Arial"/>
          <w:i/>
          <w:iCs/>
          <w:lang w:val="ky-KG"/>
        </w:rPr>
        <w:t xml:space="preserve">, </w:t>
      </w:r>
      <w:r w:rsidR="00000000">
        <w:fldChar w:fldCharType="begin"/>
      </w:r>
      <w:r w:rsidR="00000000">
        <w:instrText>HYPERLINK "https://cbd.minjust.gov.kg/112606" \o "https://cbd.minjust.gov.kg/112606"</w:instrText>
      </w:r>
      <w:r w:rsidR="00000000">
        <w:fldChar w:fldCharType="separate"/>
      </w:r>
      <w:r>
        <w:rPr>
          <w:rStyle w:val="Hyperlink"/>
          <w:rFonts w:ascii="Arial" w:hAnsi="Arial" w:cs="Arial"/>
          <w:i/>
          <w:iCs/>
        </w:rPr>
        <w:t xml:space="preserve">June 22, 2023 </w:t>
      </w:r>
      <w:r w:rsidR="00000000">
        <w:rPr>
          <w:rStyle w:val="Hyperlink"/>
          <w:rFonts w:ascii="Arial" w:hAnsi="Arial" w:cs="Arial"/>
          <w:i/>
          <w:iCs/>
        </w:rPr>
        <w:fldChar w:fldCharType="end"/>
      </w:r>
      <w:hyperlink r:id="rId14" w:tooltip="https://cbd.minjust.gov.kg/112606" w:history="1">
        <w:r>
          <w:rPr>
            <w:rStyle w:val="Hyperlink"/>
            <w:rFonts w:ascii="Arial" w:hAnsi="Arial" w:cs="Arial"/>
            <w:i/>
            <w:iCs/>
            <w:lang w:val="ky-KG"/>
          </w:rPr>
          <w:t xml:space="preserve">No. </w:t>
        </w:r>
      </w:hyperlink>
      <w:hyperlink r:id="rId15" w:tooltip="https://cbd.minjust.gov.kg/112606" w:history="1">
        <w:r>
          <w:rPr>
            <w:rStyle w:val="Hyperlink"/>
            <w:rFonts w:ascii="Arial" w:hAnsi="Arial" w:cs="Arial"/>
            <w:i/>
            <w:iCs/>
          </w:rPr>
          <w:t xml:space="preserve">122 </w:t>
        </w:r>
      </w:hyperlink>
      <w:r>
        <w:rPr>
          <w:rFonts w:ascii="Arial" w:hAnsi="Arial" w:cs="Arial"/>
          <w:i/>
          <w:iCs/>
        </w:rPr>
        <w:t>,</w:t>
      </w:r>
      <w:r>
        <w:rPr>
          <w:rFonts w:ascii="Arial" w:hAnsi="Arial" w:cs="Arial"/>
          <w:i/>
          <w:iCs/>
          <w:lang w:val="ky-KG"/>
        </w:rPr>
        <w:t xml:space="preserve"> </w:t>
      </w:r>
      <w:hyperlink r:id="rId16" w:tooltip="https://cbd.minjust.gov.kg/112630" w:history="1">
        <w:r>
          <w:rPr>
            <w:rStyle w:val="Hyperlink"/>
            <w:rFonts w:ascii="Arial" w:hAnsi="Arial" w:cs="Arial"/>
            <w:i/>
            <w:iCs/>
          </w:rPr>
          <w:t xml:space="preserve">July 26, 2023 No. 149 </w:t>
        </w:r>
      </w:hyperlink>
      <w:r>
        <w:rPr>
          <w:rFonts w:ascii="Arial" w:hAnsi="Arial" w:cs="Arial"/>
          <w:i/>
          <w:iCs/>
        </w:rPr>
        <w:t xml:space="preserve">, </w:t>
      </w:r>
      <w:hyperlink r:id="rId17" w:tooltip="https://cbd.minjust.gov.kg/112634" w:history="1">
        <w:r>
          <w:rPr>
            <w:rStyle w:val="Hyperlink"/>
            <w:rFonts w:ascii="Arial" w:hAnsi="Arial" w:cs="Arial"/>
            <w:i/>
            <w:iCs/>
          </w:rPr>
          <w:t xml:space="preserve">August 2, 2023 No. 151 </w:t>
        </w:r>
      </w:hyperlink>
      <w:r>
        <w:rPr>
          <w:rFonts w:ascii="Arial" w:hAnsi="Arial" w:cs="Arial"/>
          <w:i/>
          <w:iCs/>
          <w:color w:val="000000"/>
        </w:rPr>
        <w:t xml:space="preserve">, </w:t>
      </w:r>
      <w:hyperlink r:id="rId18" w:tooltip="https://cbd.minjust.gov.kg/112677" w:history="1">
        <w:r>
          <w:rPr>
            <w:rStyle w:val="Hyperlink"/>
            <w:rFonts w:ascii="Arial" w:hAnsi="Arial" w:cs="Arial"/>
            <w:i/>
            <w:iCs/>
          </w:rPr>
          <w:t xml:space="preserve">October 10, 2023 No. 186 </w:t>
        </w:r>
      </w:hyperlink>
      <w:r>
        <w:rPr>
          <w:rFonts w:ascii="Arial" w:hAnsi="Arial" w:cs="Arial"/>
          <w:i/>
          <w:iCs/>
          <w:lang w:val="ky-KG"/>
        </w:rPr>
        <w:t xml:space="preserve">, </w:t>
      </w:r>
      <w:r w:rsidR="00000000">
        <w:fldChar w:fldCharType="begin"/>
      </w:r>
      <w:r w:rsidR="00000000">
        <w:instrText>HYPERLINK "https://cbd.minjust.gov.kg/7-22814" \o "https://cbd.minjust.gov.kg/7-22814"</w:instrText>
      </w:r>
      <w:r w:rsidR="00000000">
        <w:fldChar w:fldCharType="separate"/>
      </w:r>
      <w:r>
        <w:rPr>
          <w:rStyle w:val="Hyperlink"/>
          <w:rFonts w:ascii="Arial" w:eastAsia="Arial" w:hAnsi="Arial" w:cs="Arial"/>
          <w:i/>
          <w:szCs w:val="32"/>
        </w:rPr>
        <w:t xml:space="preserve">December 22, 2023 No. 209 </w:t>
      </w:r>
      <w:r w:rsidR="00000000">
        <w:rPr>
          <w:rStyle w:val="Hyperlink"/>
          <w:rFonts w:ascii="Arial" w:eastAsia="Arial" w:hAnsi="Arial" w:cs="Arial"/>
          <w:i/>
          <w:szCs w:val="32"/>
        </w:rPr>
        <w:fldChar w:fldCharType="end"/>
      </w:r>
      <w:r>
        <w:rPr>
          <w:rFonts w:ascii="Arial" w:eastAsia="Arial" w:hAnsi="Arial" w:cs="Arial"/>
          <w:i/>
          <w:szCs w:val="32"/>
        </w:rPr>
        <w:t xml:space="preserve">, </w:t>
      </w:r>
      <w:hyperlink r:id="rId19" w:tooltip="https://cbd.minjust.gov.kg/4-5258?refId=1829" w:history="1">
        <w:r>
          <w:rPr>
            <w:rStyle w:val="Hyperlink"/>
            <w:rFonts w:ascii="Arial" w:eastAsia="Arial" w:hAnsi="Arial" w:cs="Arial"/>
            <w:i/>
            <w:szCs w:val="32"/>
          </w:rPr>
          <w:t>22</w:t>
        </w:r>
      </w:hyperlink>
      <w:hyperlink r:id="rId20" w:tooltip="https://cbd.minjust.gov.kg/4-5258?refId=1829" w:history="1">
        <w:r>
          <w:rPr>
            <w:rStyle w:val="Hyperlink"/>
            <w:rFonts w:ascii="Arial" w:eastAsia="Arial" w:hAnsi="Arial" w:cs="Arial"/>
            <w:i/>
            <w:sz w:val="20"/>
          </w:rPr>
          <w:t xml:space="preserve"> </w:t>
        </w:r>
      </w:hyperlink>
      <w:hyperlink r:id="rId21" w:tooltip="https://cbd.minjust.gov.kg/4-5258?refId=1829" w:history="1">
        <w:r>
          <w:rPr>
            <w:rStyle w:val="Hyperlink"/>
            <w:rFonts w:ascii="Arial" w:eastAsia="Arial" w:hAnsi="Arial" w:cs="Arial"/>
            <w:i/>
            <w:szCs w:val="32"/>
          </w:rPr>
          <w:t xml:space="preserve">January 2024 No. 24 </w:t>
        </w:r>
      </w:hyperlink>
      <w:r>
        <w:rPr>
          <w:rFonts w:ascii="Arial" w:hAnsi="Arial" w:cs="Arial"/>
          <w:i/>
          <w:iCs/>
          <w:lang w:val="ky-KG"/>
        </w:rPr>
        <w:t>)</w:t>
      </w:r>
    </w:p>
    <w:p w14:paraId="7AE3F37C" w14:textId="77777777" w:rsidR="00955462" w:rsidRDefault="00955462">
      <w:pPr>
        <w:spacing w:after="120"/>
        <w:jc w:val="center"/>
      </w:pPr>
    </w:p>
    <w:p w14:paraId="1600E0E6" w14:textId="77777777" w:rsidR="00955462" w:rsidRDefault="00374E71">
      <w:pPr>
        <w:spacing w:after="120"/>
        <w:ind w:firstLine="567"/>
        <w:jc w:val="both"/>
      </w:pPr>
      <w:r>
        <w:t> </w:t>
      </w:r>
    </w:p>
    <w:p w14:paraId="3AC08CFB" w14:textId="77777777" w:rsidR="00955462" w:rsidRDefault="00374E71">
      <w:pPr>
        <w:spacing w:after="120"/>
        <w:ind w:firstLine="567"/>
        <w:jc w:val="center"/>
      </w:pPr>
      <w:r>
        <w:rPr>
          <w:rFonts w:ascii="Arial" w:hAnsi="Arial" w:cs="Arial"/>
          <w:b/>
          <w:bCs/>
        </w:rPr>
        <w:t>GENERAL PART</w:t>
      </w:r>
    </w:p>
    <w:p w14:paraId="07ED4038" w14:textId="77777777" w:rsidR="00955462" w:rsidRDefault="00374E71">
      <w:pPr>
        <w:spacing w:after="120"/>
        <w:ind w:firstLine="567"/>
        <w:jc w:val="center"/>
      </w:pPr>
      <w:r>
        <w:rPr>
          <w:rFonts w:ascii="Arial" w:hAnsi="Arial" w:cs="Arial"/>
          <w:b/>
          <w:bCs/>
        </w:rPr>
        <w:t>SECTION I</w:t>
      </w:r>
    </w:p>
    <w:p w14:paraId="33C55F50" w14:textId="77777777" w:rsidR="00955462" w:rsidRDefault="00374E71">
      <w:pPr>
        <w:spacing w:after="120"/>
        <w:ind w:firstLine="567"/>
        <w:jc w:val="center"/>
      </w:pPr>
      <w:r>
        <w:rPr>
          <w:rFonts w:ascii="Arial" w:hAnsi="Arial" w:cs="Arial"/>
          <w:b/>
          <w:bCs/>
        </w:rPr>
        <w:t>BASIC PROVISIONS</w:t>
      </w:r>
    </w:p>
    <w:p w14:paraId="35E65807" w14:textId="77777777" w:rsidR="00955462" w:rsidRDefault="00374E71">
      <w:pPr>
        <w:spacing w:after="120"/>
        <w:ind w:firstLine="567"/>
        <w:jc w:val="both"/>
      </w:pPr>
      <w:r>
        <w:t> </w:t>
      </w:r>
    </w:p>
    <w:p w14:paraId="60CBE7D2" w14:textId="77777777" w:rsidR="00955462" w:rsidRDefault="00374E71">
      <w:pPr>
        <w:spacing w:after="120"/>
        <w:ind w:firstLine="567"/>
        <w:jc w:val="center"/>
      </w:pPr>
      <w:bookmarkStart w:id="0" w:name="g1"/>
      <w:bookmarkEnd w:id="0"/>
      <w:r>
        <w:rPr>
          <w:rFonts w:ascii="Arial" w:hAnsi="Arial" w:cs="Arial"/>
          <w:b/>
          <w:bCs/>
        </w:rPr>
        <w:t>Chapter 1. Legislation of the Kyrgyz Republic on criminal proceedings and its scope of action</w:t>
      </w:r>
    </w:p>
    <w:p w14:paraId="098956FB" w14:textId="77777777" w:rsidR="00955462" w:rsidRDefault="00374E71">
      <w:pPr>
        <w:spacing w:after="120"/>
        <w:ind w:firstLine="567"/>
        <w:jc w:val="both"/>
      </w:pPr>
      <w:r>
        <w:t> </w:t>
      </w:r>
    </w:p>
    <w:p w14:paraId="74DAA00A" w14:textId="77777777" w:rsidR="00955462" w:rsidRDefault="00374E71">
      <w:pPr>
        <w:spacing w:after="120"/>
        <w:ind w:firstLine="567"/>
        <w:jc w:val="both"/>
      </w:pPr>
      <w:bookmarkStart w:id="1" w:name="st_1"/>
      <w:bookmarkEnd w:id="1"/>
      <w:r>
        <w:rPr>
          <w:rFonts w:ascii="Arial" w:hAnsi="Arial" w:cs="Arial"/>
          <w:b/>
          <w:bCs/>
        </w:rPr>
        <w:t>Article 1. Legislation of the Kyrgyz Republic on criminal proceedings</w:t>
      </w:r>
    </w:p>
    <w:p w14:paraId="023A9D11" w14:textId="77777777" w:rsidR="00955462" w:rsidRDefault="00374E71">
      <w:pPr>
        <w:spacing w:after="120"/>
        <w:ind w:firstLine="567"/>
        <w:jc w:val="both"/>
      </w:pPr>
      <w:r>
        <w:t> </w:t>
      </w:r>
    </w:p>
    <w:p w14:paraId="1DA84B5A" w14:textId="721FC7A2" w:rsidR="00955462" w:rsidRDefault="00374E71">
      <w:pPr>
        <w:spacing w:after="120"/>
        <w:ind w:firstLine="567"/>
        <w:jc w:val="both"/>
      </w:pPr>
      <w:r>
        <w:rPr>
          <w:rFonts w:ascii="Arial" w:hAnsi="Arial" w:cs="Arial"/>
        </w:rPr>
        <w:t xml:space="preserve">1. Criminal proceedings on the </w:t>
      </w:r>
      <w:r w:rsidR="00B54FF4">
        <w:rPr>
          <w:rFonts w:ascii="Arial" w:hAnsi="Arial" w:cs="Arial"/>
        </w:rPr>
        <w:t xml:space="preserve"> </w:t>
      </w:r>
      <w:r>
        <w:rPr>
          <w:rFonts w:ascii="Arial" w:hAnsi="Arial" w:cs="Arial"/>
        </w:rPr>
        <w:t xml:space="preserve">of the Kyrgyz Republic shall be carried out in accordance with </w:t>
      </w:r>
      <w:hyperlink r:id="rId22" w:tooltip="https://cbd.minjust.gov.kg/112213" w:history="1">
        <w:r>
          <w:rPr>
            <w:rStyle w:val="Hyperlink"/>
            <w:rFonts w:ascii="Arial" w:hAnsi="Arial" w:cs="Arial"/>
          </w:rPr>
          <w:t xml:space="preserve">the Constitution </w:t>
        </w:r>
      </w:hyperlink>
      <w:r>
        <w:rPr>
          <w:rFonts w:ascii="Arial" w:hAnsi="Arial" w:cs="Arial"/>
        </w:rPr>
        <w:t>of the Kyrgyz Republic (hereinafter referred to as the Constitution) and this Code.</w:t>
      </w:r>
    </w:p>
    <w:p w14:paraId="5C5F7BAF" w14:textId="77777777" w:rsidR="00955462" w:rsidRDefault="00374E71">
      <w:pPr>
        <w:spacing w:after="120"/>
        <w:ind w:firstLine="567"/>
        <w:jc w:val="both"/>
      </w:pPr>
      <w:r>
        <w:rPr>
          <w:rFonts w:ascii="Arial" w:hAnsi="Arial" w:cs="Arial"/>
        </w:rPr>
        <w:t xml:space="preserve">2. The criminal procedure legislation of the Kyrgyz Republic consists of this Code, based on </w:t>
      </w:r>
      <w:hyperlink r:id="rId23" w:tooltip="https://cbd.minjust.gov.kg/112213" w:history="1">
        <w:r>
          <w:rPr>
            <w:rStyle w:val="Hyperlink"/>
            <w:rFonts w:ascii="Arial" w:hAnsi="Arial" w:cs="Arial"/>
          </w:rPr>
          <w:t xml:space="preserve">the Constitution </w:t>
        </w:r>
      </w:hyperlink>
      <w:r>
        <w:rPr>
          <w:rFonts w:ascii="Arial" w:hAnsi="Arial" w:cs="Arial"/>
        </w:rPr>
        <w:t>, generally recognized principles and norms of international law, as well as international treaties that have entered into force in accordance with the legislation of the Kyrgyz Republic (hereinafter referred to as international treaties).</w:t>
      </w:r>
    </w:p>
    <w:p w14:paraId="5618DE10" w14:textId="77777777" w:rsidR="00955462" w:rsidRDefault="00374E71">
      <w:pPr>
        <w:spacing w:after="120"/>
        <w:ind w:firstLine="567"/>
        <w:jc w:val="both"/>
      </w:pPr>
      <w:r>
        <w:rPr>
          <w:rFonts w:ascii="Arial" w:hAnsi="Arial" w:cs="Arial"/>
        </w:rPr>
        <w:t>3. The provisions of the laws of the Kyrgyz Republic regulating the procedure for criminal proceedings shall be applied only if they are included in this Code.</w:t>
      </w:r>
    </w:p>
    <w:p w14:paraId="130BDE76" w14:textId="77777777" w:rsidR="00955462" w:rsidRDefault="00374E71">
      <w:pPr>
        <w:spacing w:after="120"/>
        <w:ind w:firstLine="567"/>
        <w:jc w:val="both"/>
      </w:pPr>
      <w:r>
        <w:rPr>
          <w:rFonts w:ascii="Arial" w:hAnsi="Arial" w:cs="Arial"/>
        </w:rPr>
        <w:t xml:space="preserve">4. If, </w:t>
      </w:r>
      <w:proofErr w:type="gramStart"/>
      <w:r>
        <w:rPr>
          <w:rFonts w:ascii="Arial" w:hAnsi="Arial" w:cs="Arial"/>
        </w:rPr>
        <w:t>in the course of</w:t>
      </w:r>
      <w:proofErr w:type="gramEnd"/>
      <w:r>
        <w:rPr>
          <w:rFonts w:ascii="Arial" w:hAnsi="Arial" w:cs="Arial"/>
        </w:rPr>
        <w:t xml:space="preserve"> criminal proceedings, it becomes necessary to consider an issue that must be resolved in accordance with the Civil Code of the Kyrgyz Republic or </w:t>
      </w:r>
      <w:r>
        <w:rPr>
          <w:rFonts w:ascii="Arial" w:hAnsi="Arial" w:cs="Arial"/>
        </w:rPr>
        <w:lastRenderedPageBreak/>
        <w:t>the Code of the Kyrgyz Republic on Offenses, it shall be resolved in the appropriate manner.</w:t>
      </w:r>
    </w:p>
    <w:p w14:paraId="496215C1" w14:textId="77777777" w:rsidR="00955462" w:rsidRDefault="00374E71">
      <w:pPr>
        <w:spacing w:after="120"/>
        <w:ind w:firstLine="567"/>
        <w:jc w:val="both"/>
      </w:pPr>
      <w:r>
        <w:t> </w:t>
      </w:r>
    </w:p>
    <w:p w14:paraId="52E9727E" w14:textId="77777777" w:rsidR="00955462" w:rsidRDefault="00374E71">
      <w:pPr>
        <w:spacing w:after="120"/>
        <w:ind w:firstLine="567"/>
        <w:jc w:val="both"/>
      </w:pPr>
      <w:bookmarkStart w:id="2" w:name="st_2"/>
      <w:bookmarkEnd w:id="2"/>
      <w:r>
        <w:rPr>
          <w:rFonts w:ascii="Arial" w:hAnsi="Arial" w:cs="Arial"/>
          <w:b/>
          <w:bCs/>
        </w:rPr>
        <w:t>Article 2. The application of this Code in space</w:t>
      </w:r>
    </w:p>
    <w:p w14:paraId="60DA1C65" w14:textId="77777777" w:rsidR="00955462" w:rsidRDefault="00374E71">
      <w:pPr>
        <w:spacing w:after="120"/>
        <w:ind w:firstLine="567"/>
        <w:jc w:val="both"/>
      </w:pPr>
      <w:r>
        <w:t> </w:t>
      </w:r>
    </w:p>
    <w:p w14:paraId="2A80399E" w14:textId="77777777" w:rsidR="00955462" w:rsidRDefault="00374E71">
      <w:pPr>
        <w:spacing w:after="120"/>
        <w:ind w:firstLine="567"/>
        <w:jc w:val="both"/>
      </w:pPr>
      <w:r>
        <w:rPr>
          <w:rFonts w:ascii="Arial" w:hAnsi="Arial" w:cs="Arial"/>
        </w:rPr>
        <w:t xml:space="preserve">1. </w:t>
      </w:r>
      <w:hyperlink r:id="rId24" w:tooltip="https://cbd.minjust.gov.kg/112213" w:history="1">
        <w:r>
          <w:rPr>
            <w:rStyle w:val="Hyperlink"/>
            <w:rFonts w:ascii="Arial" w:hAnsi="Arial" w:cs="Arial"/>
          </w:rPr>
          <w:t xml:space="preserve">The Constitution </w:t>
        </w:r>
      </w:hyperlink>
      <w:r>
        <w:rPr>
          <w:rFonts w:ascii="Arial" w:hAnsi="Arial" w:cs="Arial"/>
        </w:rPr>
        <w:t xml:space="preserve">has supreme legal force and direct effect throughout the territory of the Kyrgyz Republic. In the event of a contradiction between the provisions of this Code and the Constitution, the provisions </w:t>
      </w:r>
      <w:hyperlink r:id="rId25" w:tooltip="https://cbd.minjust.gov.kg/112213" w:history="1">
        <w:r>
          <w:rPr>
            <w:rStyle w:val="Hyperlink"/>
            <w:rFonts w:ascii="Arial" w:hAnsi="Arial" w:cs="Arial"/>
          </w:rPr>
          <w:t xml:space="preserve">of the Constitution shall apply </w:t>
        </w:r>
      </w:hyperlink>
      <w:r>
        <w:rPr>
          <w:rFonts w:ascii="Arial" w:hAnsi="Arial" w:cs="Arial"/>
        </w:rPr>
        <w:t>.</w:t>
      </w:r>
    </w:p>
    <w:p w14:paraId="142F1D98" w14:textId="77777777" w:rsidR="00955462" w:rsidRDefault="00374E71">
      <w:pPr>
        <w:spacing w:after="120"/>
        <w:ind w:firstLine="567"/>
        <w:jc w:val="both"/>
      </w:pPr>
      <w:r>
        <w:rPr>
          <w:rFonts w:ascii="Arial" w:hAnsi="Arial" w:cs="Arial"/>
        </w:rPr>
        <w:t>2. Criminal proceedings on the territory of the Kyrgyz Republic, regardless of the place where the crime was committed, shall be conducted in accordance with this Code, unless international treaties of the Kyrgyz Republic establish other rules for the application of this Code in space.</w:t>
      </w:r>
    </w:p>
    <w:p w14:paraId="6E8F16B9" w14:textId="77777777" w:rsidR="00955462" w:rsidRDefault="00374E71">
      <w:pPr>
        <w:spacing w:after="120"/>
        <w:ind w:firstLine="567"/>
        <w:jc w:val="both"/>
      </w:pPr>
      <w:r>
        <w:rPr>
          <w:rFonts w:ascii="Arial" w:hAnsi="Arial" w:cs="Arial"/>
        </w:rPr>
        <w:t>3. In the event of a contradiction between the provisions of this Code and the constitutional law of the Kyrgyz Republic, the constitutional law shall apply. In the event of a contradiction between the provisions of this Code and other laws, the provisions of this Code shall apply.</w:t>
      </w:r>
    </w:p>
    <w:p w14:paraId="0267B47E" w14:textId="77777777" w:rsidR="00955462" w:rsidRDefault="00374E71">
      <w:pPr>
        <w:spacing w:after="120"/>
        <w:ind w:firstLine="567"/>
        <w:jc w:val="both"/>
      </w:pPr>
      <w:r>
        <w:t> </w:t>
      </w:r>
    </w:p>
    <w:p w14:paraId="5F83EDDC" w14:textId="77777777" w:rsidR="00955462" w:rsidRDefault="00374E71">
      <w:pPr>
        <w:spacing w:after="120"/>
        <w:ind w:firstLine="567"/>
        <w:jc w:val="both"/>
      </w:pPr>
      <w:bookmarkStart w:id="3" w:name="st_3"/>
      <w:bookmarkEnd w:id="3"/>
      <w:r>
        <w:rPr>
          <w:rFonts w:ascii="Arial" w:hAnsi="Arial" w:cs="Arial"/>
          <w:b/>
          <w:bCs/>
        </w:rPr>
        <w:t>Article 3. The validity of this Code in time</w:t>
      </w:r>
    </w:p>
    <w:p w14:paraId="6348F194" w14:textId="77777777" w:rsidR="00955462" w:rsidRDefault="00374E71">
      <w:pPr>
        <w:spacing w:after="120"/>
        <w:ind w:firstLine="567"/>
        <w:jc w:val="both"/>
      </w:pPr>
      <w:r>
        <w:t> </w:t>
      </w:r>
    </w:p>
    <w:p w14:paraId="0068B7C0" w14:textId="77777777" w:rsidR="00955462" w:rsidRDefault="00374E71">
      <w:pPr>
        <w:spacing w:after="120"/>
        <w:ind w:firstLine="567"/>
        <w:jc w:val="both"/>
      </w:pPr>
      <w:r>
        <w:rPr>
          <w:rFonts w:ascii="Arial" w:hAnsi="Arial" w:cs="Arial"/>
        </w:rPr>
        <w:t>1. Criminal proceedings shall be carried out in accordance with the law in force at the time of the performance of the procedural action or the adoption of the procedural decision, unless otherwise established by this Code.</w:t>
      </w:r>
    </w:p>
    <w:p w14:paraId="4C5DF354" w14:textId="77777777" w:rsidR="00955462" w:rsidRDefault="00374E71">
      <w:pPr>
        <w:spacing w:after="120"/>
        <w:ind w:firstLine="567"/>
        <w:jc w:val="both"/>
      </w:pPr>
      <w:r>
        <w:rPr>
          <w:rFonts w:ascii="Arial" w:hAnsi="Arial" w:cs="Arial"/>
        </w:rPr>
        <w:t>2. Criminal procedure law that imposes new obligations, cancels or diminishes directly or indirectly the rights of participants in the process, or limits their use by additional conditions, does not have retroactive effect.</w:t>
      </w:r>
    </w:p>
    <w:p w14:paraId="4B4CA84C" w14:textId="77777777" w:rsidR="00955462" w:rsidRDefault="00374E71">
      <w:pPr>
        <w:spacing w:after="120"/>
        <w:ind w:firstLine="567"/>
        <w:jc w:val="both"/>
      </w:pPr>
      <w:r>
        <w:rPr>
          <w:rFonts w:ascii="Arial" w:hAnsi="Arial" w:cs="Arial"/>
        </w:rPr>
        <w:t>3. The admissibility of evidence shall be determined in accordance with the law in force at the time it was received.</w:t>
      </w:r>
    </w:p>
    <w:p w14:paraId="56E1381C" w14:textId="77777777" w:rsidR="00955462" w:rsidRDefault="00374E71">
      <w:pPr>
        <w:spacing w:after="120"/>
        <w:ind w:firstLine="567"/>
        <w:jc w:val="both"/>
      </w:pPr>
      <w:r>
        <w:t> </w:t>
      </w:r>
    </w:p>
    <w:p w14:paraId="19327579" w14:textId="77777777" w:rsidR="00955462" w:rsidRDefault="00374E71">
      <w:pPr>
        <w:spacing w:after="120"/>
        <w:ind w:firstLine="567"/>
        <w:jc w:val="both"/>
      </w:pPr>
      <w:bookmarkStart w:id="4" w:name="st_4"/>
      <w:bookmarkEnd w:id="4"/>
      <w:r>
        <w:rPr>
          <w:rFonts w:ascii="Arial" w:hAnsi="Arial" w:cs="Arial"/>
          <w:b/>
          <w:bCs/>
        </w:rPr>
        <w:t>Article 4. Application of this Code to foreign citizens and stateless persons</w:t>
      </w:r>
    </w:p>
    <w:p w14:paraId="3FD15AA1" w14:textId="77777777" w:rsidR="00955462" w:rsidRDefault="00374E71">
      <w:pPr>
        <w:spacing w:after="120"/>
        <w:ind w:firstLine="567"/>
        <w:jc w:val="both"/>
      </w:pPr>
      <w:r>
        <w:t> </w:t>
      </w:r>
    </w:p>
    <w:p w14:paraId="5D8EAAC1" w14:textId="77777777" w:rsidR="00955462" w:rsidRDefault="00374E71">
      <w:pPr>
        <w:spacing w:after="120"/>
        <w:ind w:firstLine="567"/>
        <w:jc w:val="both"/>
      </w:pPr>
      <w:r>
        <w:rPr>
          <w:rFonts w:ascii="Arial" w:hAnsi="Arial" w:cs="Arial"/>
        </w:rPr>
        <w:t>1. Criminal proceedings against foreign citizens and stateless persons on the territory of the Kyrgyz Republic shall be conducted in accordance with the provisions of this Code, unless otherwise provided by international treaties of the Kyrgyz Republic on mutual legal assistance.</w:t>
      </w:r>
    </w:p>
    <w:p w14:paraId="453986E7" w14:textId="77777777" w:rsidR="00955462" w:rsidRDefault="00374E71">
      <w:pPr>
        <w:spacing w:after="120"/>
        <w:ind w:firstLine="567"/>
        <w:jc w:val="both"/>
      </w:pPr>
      <w:r>
        <w:rPr>
          <w:rFonts w:ascii="Arial" w:hAnsi="Arial" w:cs="Arial"/>
        </w:rPr>
        <w:t>2. Procedural actions provided for by this Code with respect to persons enjoying immunity in accordance with the generally recognized principles and norms of international law and international treaties of the Kyrgyz Republic shall be carried out with the consent of the foreign state in whose service the person enjoying immunity is or was, or of the international organization of which he or she is or was a member of the staff. Information on whether the person in question enjoys immunity and the extent of such immunity shall be provided by the authorized state body.</w:t>
      </w:r>
    </w:p>
    <w:p w14:paraId="4AF92F1F" w14:textId="77777777" w:rsidR="00955462" w:rsidRDefault="00374E71">
      <w:pPr>
        <w:spacing w:after="120"/>
        <w:ind w:firstLine="567"/>
        <w:jc w:val="both"/>
      </w:pPr>
      <w:r>
        <w:t> </w:t>
      </w:r>
    </w:p>
    <w:p w14:paraId="5491A4FB" w14:textId="77777777" w:rsidR="00955462" w:rsidRDefault="00374E71">
      <w:pPr>
        <w:spacing w:after="120"/>
        <w:ind w:firstLine="567"/>
        <w:jc w:val="both"/>
      </w:pPr>
      <w:bookmarkStart w:id="5" w:name="st_5"/>
      <w:bookmarkEnd w:id="5"/>
      <w:r>
        <w:rPr>
          <w:rFonts w:ascii="Arial" w:hAnsi="Arial" w:cs="Arial"/>
          <w:b/>
          <w:bCs/>
        </w:rPr>
        <w:lastRenderedPageBreak/>
        <w:t>Article 5. Definition of the main concepts contained in this Code</w:t>
      </w:r>
    </w:p>
    <w:p w14:paraId="72732086" w14:textId="77777777" w:rsidR="00955462" w:rsidRDefault="00374E71">
      <w:pPr>
        <w:spacing w:after="120"/>
        <w:ind w:firstLine="567"/>
        <w:jc w:val="both"/>
      </w:pPr>
      <w:r>
        <w:t> </w:t>
      </w:r>
    </w:p>
    <w:p w14:paraId="45B3B1BC" w14:textId="77777777" w:rsidR="00955462" w:rsidRDefault="00374E71">
      <w:pPr>
        <w:spacing w:after="120"/>
        <w:ind w:firstLine="567"/>
        <w:jc w:val="both"/>
      </w:pPr>
      <w:r>
        <w:rPr>
          <w:rFonts w:ascii="Arial" w:hAnsi="Arial" w:cs="Arial"/>
        </w:rPr>
        <w:t>The concepts contained in this Code have, unless otherwise specified in laws, the following meanings:</w:t>
      </w:r>
    </w:p>
    <w:p w14:paraId="19B65948" w14:textId="77777777" w:rsidR="00955462" w:rsidRDefault="00374E71">
      <w:pPr>
        <w:spacing w:after="120"/>
        <w:ind w:firstLine="567"/>
        <w:jc w:val="both"/>
      </w:pPr>
      <w:r>
        <w:rPr>
          <w:rFonts w:ascii="Arial" w:hAnsi="Arial" w:cs="Arial"/>
        </w:rPr>
        <w:t xml:space="preserve">1) </w:t>
      </w:r>
      <w:r>
        <w:rPr>
          <w:rFonts w:ascii="Arial" w:hAnsi="Arial" w:cs="Arial"/>
          <w:b/>
          <w:bCs/>
        </w:rPr>
        <w:t xml:space="preserve">inquiry bodies </w:t>
      </w:r>
      <w:r>
        <w:rPr>
          <w:rFonts w:ascii="Arial" w:hAnsi="Arial" w:cs="Arial"/>
        </w:rPr>
        <w:t xml:space="preserve">– state bodies and their officials authorized in accordance with this Code to carry out </w:t>
      </w:r>
      <w:proofErr w:type="gramStart"/>
      <w:r>
        <w:rPr>
          <w:rFonts w:ascii="Arial" w:hAnsi="Arial" w:cs="Arial"/>
        </w:rPr>
        <w:t>inquiry;</w:t>
      </w:r>
      <w:proofErr w:type="gramEnd"/>
    </w:p>
    <w:p w14:paraId="038BECC9" w14:textId="77777777" w:rsidR="00955462" w:rsidRDefault="00374E71">
      <w:pPr>
        <w:spacing w:after="120"/>
        <w:ind w:firstLine="567"/>
        <w:jc w:val="both"/>
      </w:pPr>
      <w:r>
        <w:rPr>
          <w:rFonts w:ascii="Arial" w:hAnsi="Arial" w:cs="Arial"/>
        </w:rPr>
        <w:t xml:space="preserve">2) </w:t>
      </w:r>
      <w:r>
        <w:rPr>
          <w:rFonts w:ascii="Arial" w:hAnsi="Arial" w:cs="Arial"/>
          <w:b/>
          <w:bCs/>
        </w:rPr>
        <w:t xml:space="preserve">appellate court </w:t>
      </w:r>
      <w:r>
        <w:rPr>
          <w:rFonts w:ascii="Arial" w:hAnsi="Arial" w:cs="Arial"/>
        </w:rPr>
        <w:t xml:space="preserve">– a panel of judges that considers criminal cases based on complaints and submissions against judgments and rulings issued by the court of first instance that have not entered into legal force, as well as against rulings issued by the investigating judge in the course of judicial </w:t>
      </w:r>
      <w:proofErr w:type="gramStart"/>
      <w:r>
        <w:rPr>
          <w:rFonts w:ascii="Arial" w:hAnsi="Arial" w:cs="Arial"/>
        </w:rPr>
        <w:t>review;</w:t>
      </w:r>
      <w:proofErr w:type="gramEnd"/>
    </w:p>
    <w:p w14:paraId="2A079564" w14:textId="77777777" w:rsidR="00955462" w:rsidRDefault="00374E71">
      <w:pPr>
        <w:spacing w:after="120"/>
        <w:ind w:firstLine="567"/>
        <w:jc w:val="both"/>
      </w:pPr>
      <w:r>
        <w:rPr>
          <w:rFonts w:ascii="Arial" w:hAnsi="Arial" w:cs="Arial"/>
        </w:rPr>
        <w:t xml:space="preserve">3) </w:t>
      </w:r>
      <w:r>
        <w:rPr>
          <w:rFonts w:ascii="Arial" w:hAnsi="Arial" w:cs="Arial"/>
          <w:b/>
          <w:bCs/>
        </w:rPr>
        <w:t xml:space="preserve">applicant </w:t>
      </w:r>
      <w:r>
        <w:rPr>
          <w:rFonts w:ascii="Arial" w:hAnsi="Arial" w:cs="Arial"/>
        </w:rPr>
        <w:t xml:space="preserve">– a person who has applied to the investigative bodies, investigator, prosecutor in accordance with the criminal </w:t>
      </w:r>
      <w:proofErr w:type="gramStart"/>
      <w:r>
        <w:rPr>
          <w:rFonts w:ascii="Arial" w:hAnsi="Arial" w:cs="Arial"/>
        </w:rPr>
        <w:t>procedure;</w:t>
      </w:r>
      <w:proofErr w:type="gramEnd"/>
    </w:p>
    <w:p w14:paraId="7FFAE3E8" w14:textId="77777777" w:rsidR="00955462" w:rsidRDefault="00374E71">
      <w:pPr>
        <w:spacing w:after="120"/>
        <w:ind w:firstLine="567"/>
        <w:jc w:val="both"/>
      </w:pPr>
      <w:r>
        <w:rPr>
          <w:rFonts w:ascii="Arial" w:hAnsi="Arial" w:cs="Arial"/>
        </w:rPr>
        <w:t xml:space="preserve">4) </w:t>
      </w:r>
      <w:r>
        <w:rPr>
          <w:rFonts w:ascii="Arial" w:hAnsi="Arial" w:cs="Arial"/>
          <w:b/>
          <w:bCs/>
        </w:rPr>
        <w:t xml:space="preserve">special investigative actions </w:t>
      </w:r>
      <w:r>
        <w:rPr>
          <w:rFonts w:ascii="Arial" w:hAnsi="Arial" w:cs="Arial"/>
        </w:rPr>
        <w:t xml:space="preserve">– actions carried out without informing the persons involved in criminal proceedings whose interests they affect, and aimed at clarifying the circumstances, obtaining information subject to proof in criminal proceedings, when it is not possible to establish this through investigative </w:t>
      </w:r>
      <w:proofErr w:type="gramStart"/>
      <w:r>
        <w:rPr>
          <w:rFonts w:ascii="Arial" w:hAnsi="Arial" w:cs="Arial"/>
        </w:rPr>
        <w:t>actions;</w:t>
      </w:r>
      <w:proofErr w:type="gramEnd"/>
    </w:p>
    <w:p w14:paraId="57063F87" w14:textId="77777777" w:rsidR="00955462" w:rsidRDefault="00374E71">
      <w:pPr>
        <w:spacing w:after="120"/>
        <w:ind w:firstLine="567"/>
        <w:jc w:val="both"/>
      </w:pPr>
      <w:r>
        <w:rPr>
          <w:rFonts w:ascii="Arial" w:hAnsi="Arial" w:cs="Arial"/>
        </w:rPr>
        <w:t xml:space="preserve">5) </w:t>
      </w:r>
      <w:r>
        <w:rPr>
          <w:rFonts w:ascii="Arial" w:hAnsi="Arial" w:cs="Arial"/>
          <w:b/>
          <w:bCs/>
        </w:rPr>
        <w:t xml:space="preserve">special knowledge </w:t>
      </w:r>
      <w:r>
        <w:rPr>
          <w:rFonts w:ascii="Arial" w:hAnsi="Arial" w:cs="Arial"/>
        </w:rPr>
        <w:t xml:space="preserve">– professional knowledge and skills in the field of science, technology, art or craft, necessary for resolving issues during pre-trial proceedings and consideration of a criminal case in </w:t>
      </w:r>
      <w:proofErr w:type="gramStart"/>
      <w:r>
        <w:rPr>
          <w:rFonts w:ascii="Arial" w:hAnsi="Arial" w:cs="Arial"/>
        </w:rPr>
        <w:t>court;</w:t>
      </w:r>
      <w:proofErr w:type="gramEnd"/>
    </w:p>
    <w:p w14:paraId="25C00ED0" w14:textId="77777777" w:rsidR="00955462" w:rsidRDefault="00374E71">
      <w:pPr>
        <w:spacing w:after="120"/>
        <w:ind w:firstLine="567"/>
        <w:jc w:val="both"/>
      </w:pPr>
      <w:r>
        <w:rPr>
          <w:rFonts w:ascii="Arial" w:hAnsi="Arial" w:cs="Arial"/>
        </w:rPr>
        <w:t xml:space="preserve">6) </w:t>
      </w:r>
      <w:r>
        <w:rPr>
          <w:rFonts w:ascii="Arial" w:hAnsi="Arial" w:cs="Arial"/>
          <w:b/>
          <w:bCs/>
        </w:rPr>
        <w:t xml:space="preserve">the prosecution </w:t>
      </w:r>
      <w:r>
        <w:rPr>
          <w:rFonts w:ascii="Arial" w:hAnsi="Arial" w:cs="Arial"/>
        </w:rPr>
        <w:t xml:space="preserve">– the prosecutor, investigator, head of the investigative unit, inquiry agency, victim, his representative, legal representative, private </w:t>
      </w:r>
      <w:proofErr w:type="gramStart"/>
      <w:r>
        <w:rPr>
          <w:rFonts w:ascii="Arial" w:hAnsi="Arial" w:cs="Arial"/>
        </w:rPr>
        <w:t>prosecutor;</w:t>
      </w:r>
      <w:proofErr w:type="gramEnd"/>
    </w:p>
    <w:p w14:paraId="54050333" w14:textId="77777777" w:rsidR="00955462" w:rsidRDefault="00374E71">
      <w:pPr>
        <w:spacing w:after="120"/>
        <w:ind w:firstLine="567"/>
        <w:jc w:val="both"/>
      </w:pPr>
      <w:r>
        <w:rPr>
          <w:rFonts w:ascii="Arial" w:hAnsi="Arial" w:cs="Arial"/>
        </w:rPr>
        <w:t xml:space="preserve">7) </w:t>
      </w:r>
      <w:r>
        <w:rPr>
          <w:rFonts w:ascii="Arial" w:hAnsi="Arial" w:cs="Arial"/>
          <w:b/>
          <w:bCs/>
        </w:rPr>
        <w:t xml:space="preserve">an employee of the authorized state body for the protection of children </w:t>
      </w:r>
      <w:r>
        <w:rPr>
          <w:rFonts w:ascii="Arial" w:hAnsi="Arial" w:cs="Arial"/>
        </w:rPr>
        <w:t xml:space="preserve">- a person authorized to represent the legal interests of children in the bodies of inquiry, investigation, prosecutor's office, court and penal </w:t>
      </w:r>
      <w:proofErr w:type="gramStart"/>
      <w:r>
        <w:rPr>
          <w:rFonts w:ascii="Arial" w:hAnsi="Arial" w:cs="Arial"/>
        </w:rPr>
        <w:t>institutions;</w:t>
      </w:r>
      <w:proofErr w:type="gramEnd"/>
    </w:p>
    <w:p w14:paraId="5F5899DC" w14:textId="77777777" w:rsidR="00955462" w:rsidRDefault="00374E71">
      <w:pPr>
        <w:spacing w:after="120"/>
        <w:ind w:firstLine="567"/>
        <w:jc w:val="both"/>
      </w:pPr>
      <w:r>
        <w:rPr>
          <w:rFonts w:ascii="Arial" w:hAnsi="Arial" w:cs="Arial"/>
        </w:rPr>
        <w:t xml:space="preserve">8) </w:t>
      </w:r>
      <w:r>
        <w:rPr>
          <w:rFonts w:ascii="Arial" w:hAnsi="Arial" w:cs="Arial"/>
          <w:b/>
          <w:bCs/>
        </w:rPr>
        <w:t xml:space="preserve">a specialized investigator, prosecutor, or judge for children’s affairs </w:t>
      </w:r>
      <w:r>
        <w:rPr>
          <w:rFonts w:ascii="Arial" w:hAnsi="Arial" w:cs="Arial"/>
        </w:rPr>
        <w:t xml:space="preserve">– an official who has additionally completed specialized training in justice issues for children and is authorized to carry out criminal proceedings in relation to children in conflict with the law, victims, and </w:t>
      </w:r>
      <w:proofErr w:type="gramStart"/>
      <w:r>
        <w:rPr>
          <w:rFonts w:ascii="Arial" w:hAnsi="Arial" w:cs="Arial"/>
        </w:rPr>
        <w:t>witnesses;</w:t>
      </w:r>
      <w:proofErr w:type="gramEnd"/>
    </w:p>
    <w:p w14:paraId="6513810F" w14:textId="77777777" w:rsidR="00955462" w:rsidRDefault="00374E71">
      <w:pPr>
        <w:spacing w:after="120"/>
        <w:ind w:firstLine="567"/>
        <w:jc w:val="both"/>
      </w:pPr>
      <w:r>
        <w:rPr>
          <w:rFonts w:ascii="Arial" w:hAnsi="Arial" w:cs="Arial"/>
        </w:rPr>
        <w:t xml:space="preserve">9) </w:t>
      </w:r>
      <w:r>
        <w:rPr>
          <w:rFonts w:ascii="Arial" w:hAnsi="Arial" w:cs="Arial"/>
          <w:b/>
          <w:bCs/>
        </w:rPr>
        <w:t xml:space="preserve">a specialized lawyer for children's affairs </w:t>
      </w:r>
      <w:r>
        <w:rPr>
          <w:rFonts w:ascii="Arial" w:hAnsi="Arial" w:cs="Arial"/>
        </w:rPr>
        <w:t xml:space="preserve">- a lawyer who has additionally completed specialized training in justice issues for children, authorized to provide defense in criminal proceedings in relation to children in conflict with the law, victims and </w:t>
      </w:r>
      <w:proofErr w:type="gramStart"/>
      <w:r>
        <w:rPr>
          <w:rFonts w:ascii="Arial" w:hAnsi="Arial" w:cs="Arial"/>
        </w:rPr>
        <w:t>witnesses;</w:t>
      </w:r>
      <w:proofErr w:type="gramEnd"/>
    </w:p>
    <w:p w14:paraId="384B0B1E" w14:textId="77777777" w:rsidR="00955462" w:rsidRDefault="00374E71">
      <w:pPr>
        <w:spacing w:after="120"/>
        <w:ind w:firstLine="567"/>
        <w:jc w:val="both"/>
      </w:pPr>
      <w:r>
        <w:rPr>
          <w:rFonts w:ascii="Arial" w:hAnsi="Arial" w:cs="Arial"/>
        </w:rPr>
        <w:t xml:space="preserve">10) </w:t>
      </w:r>
      <w:r>
        <w:rPr>
          <w:rFonts w:ascii="Arial" w:hAnsi="Arial" w:cs="Arial"/>
          <w:b/>
          <w:bCs/>
        </w:rPr>
        <w:t xml:space="preserve">court of first instance </w:t>
      </w:r>
      <w:r>
        <w:rPr>
          <w:rFonts w:ascii="Arial" w:hAnsi="Arial" w:cs="Arial"/>
        </w:rPr>
        <w:t xml:space="preserve">– a district court or equivalent city court, authorized to directly examine and establish the circumstances of the case in a court session and issue an appropriate decision on </w:t>
      </w:r>
      <w:proofErr w:type="gramStart"/>
      <w:r>
        <w:rPr>
          <w:rFonts w:ascii="Arial" w:hAnsi="Arial" w:cs="Arial"/>
        </w:rPr>
        <w:t>it;</w:t>
      </w:r>
      <w:proofErr w:type="gramEnd"/>
    </w:p>
    <w:p w14:paraId="31F6629A" w14:textId="77777777" w:rsidR="00955462" w:rsidRDefault="00374E71">
      <w:pPr>
        <w:spacing w:after="120"/>
        <w:ind w:firstLine="567"/>
        <w:jc w:val="both"/>
      </w:pPr>
      <w:r>
        <w:rPr>
          <w:rFonts w:ascii="Arial" w:hAnsi="Arial" w:cs="Arial"/>
        </w:rPr>
        <w:t xml:space="preserve">11) </w:t>
      </w:r>
      <w:r>
        <w:rPr>
          <w:rFonts w:ascii="Arial" w:hAnsi="Arial" w:cs="Arial"/>
          <w:b/>
          <w:bCs/>
        </w:rPr>
        <w:t xml:space="preserve">preventive measure </w:t>
      </w:r>
      <w:r>
        <w:rPr>
          <w:rFonts w:ascii="Arial" w:hAnsi="Arial" w:cs="Arial"/>
        </w:rPr>
        <w:t xml:space="preserve">– a measure that temporarily restricts the rights and freedoms of a person, applied by an investigator, prosecutor, investigating judge, or court in relation to the </w:t>
      </w:r>
      <w:proofErr w:type="gramStart"/>
      <w:r>
        <w:rPr>
          <w:rFonts w:ascii="Arial" w:hAnsi="Arial" w:cs="Arial"/>
        </w:rPr>
        <w:t>accused;</w:t>
      </w:r>
      <w:proofErr w:type="gramEnd"/>
    </w:p>
    <w:p w14:paraId="54318C94" w14:textId="77777777" w:rsidR="00955462" w:rsidRDefault="00374E71">
      <w:pPr>
        <w:spacing w:after="120"/>
        <w:ind w:firstLine="567"/>
        <w:jc w:val="both"/>
      </w:pPr>
      <w:r>
        <w:rPr>
          <w:rFonts w:ascii="Arial" w:hAnsi="Arial" w:cs="Arial"/>
        </w:rPr>
        <w:t xml:space="preserve">12) </w:t>
      </w:r>
      <w:r>
        <w:rPr>
          <w:rFonts w:ascii="Arial" w:hAnsi="Arial" w:cs="Arial"/>
          <w:b/>
          <w:bCs/>
        </w:rPr>
        <w:t xml:space="preserve">verdict </w:t>
      </w:r>
      <w:r>
        <w:rPr>
          <w:rFonts w:ascii="Arial" w:hAnsi="Arial" w:cs="Arial"/>
        </w:rPr>
        <w:t xml:space="preserve">– the decision of the jury on the issues put to it, including the main question of the innocence or guilt of the </w:t>
      </w:r>
      <w:proofErr w:type="gramStart"/>
      <w:r>
        <w:rPr>
          <w:rFonts w:ascii="Arial" w:hAnsi="Arial" w:cs="Arial"/>
        </w:rPr>
        <w:t>accused;</w:t>
      </w:r>
      <w:proofErr w:type="gramEnd"/>
    </w:p>
    <w:p w14:paraId="0BEAF36B" w14:textId="77777777" w:rsidR="00955462" w:rsidRDefault="00374E71">
      <w:pPr>
        <w:spacing w:after="120"/>
        <w:ind w:firstLine="567"/>
        <w:jc w:val="both"/>
      </w:pPr>
      <w:r>
        <w:rPr>
          <w:rFonts w:ascii="Arial" w:hAnsi="Arial" w:cs="Arial"/>
        </w:rPr>
        <w:t xml:space="preserve">13) </w:t>
      </w:r>
      <w:r>
        <w:rPr>
          <w:rFonts w:ascii="Arial" w:hAnsi="Arial" w:cs="Arial"/>
          <w:b/>
          <w:bCs/>
        </w:rPr>
        <w:t xml:space="preserve">complaint </w:t>
      </w:r>
      <w:r>
        <w:rPr>
          <w:rFonts w:ascii="Arial" w:hAnsi="Arial" w:cs="Arial"/>
        </w:rPr>
        <w:t xml:space="preserve">– a written or electronic (signed or certified by an electronic signature) objection brought by participants in criminal proceedings against a decision and (or) action (inaction) of an inquiry body, investigator, prosecutor, investigating judge, or </w:t>
      </w:r>
      <w:proofErr w:type="gramStart"/>
      <w:r>
        <w:rPr>
          <w:rFonts w:ascii="Arial" w:hAnsi="Arial" w:cs="Arial"/>
        </w:rPr>
        <w:t>court;</w:t>
      </w:r>
      <w:proofErr w:type="gramEnd"/>
    </w:p>
    <w:p w14:paraId="4F8907B1" w14:textId="77777777" w:rsidR="00955462" w:rsidRDefault="00374E71">
      <w:pPr>
        <w:spacing w:after="120"/>
        <w:ind w:firstLine="567"/>
        <w:jc w:val="both"/>
      </w:pPr>
      <w:r>
        <w:rPr>
          <w:rFonts w:ascii="Arial" w:hAnsi="Arial" w:cs="Arial"/>
        </w:rPr>
        <w:lastRenderedPageBreak/>
        <w:t xml:space="preserve">14) </w:t>
      </w:r>
      <w:r>
        <w:rPr>
          <w:rFonts w:ascii="Arial" w:hAnsi="Arial" w:cs="Arial"/>
          <w:b/>
          <w:bCs/>
        </w:rPr>
        <w:t xml:space="preserve">document generation </w:t>
      </w:r>
      <w:r>
        <w:rPr>
          <w:rFonts w:ascii="Arial" w:hAnsi="Arial" w:cs="Arial"/>
        </w:rPr>
        <w:t xml:space="preserve">– an electronic operation that allows for the automatic creation of a document based on templates contained in the Unified Register of </w:t>
      </w:r>
      <w:proofErr w:type="gramStart"/>
      <w:r>
        <w:rPr>
          <w:rFonts w:ascii="Arial" w:hAnsi="Arial" w:cs="Arial"/>
        </w:rPr>
        <w:t>Crimes;</w:t>
      </w:r>
      <w:proofErr w:type="gramEnd"/>
    </w:p>
    <w:p w14:paraId="56F8F780" w14:textId="77777777" w:rsidR="00955462" w:rsidRDefault="00374E71">
      <w:pPr>
        <w:spacing w:after="120"/>
        <w:ind w:firstLine="567"/>
        <w:jc w:val="both"/>
      </w:pPr>
      <w:r>
        <w:rPr>
          <w:rFonts w:ascii="Arial" w:hAnsi="Arial" w:cs="Arial"/>
        </w:rPr>
        <w:t xml:space="preserve">15) </w:t>
      </w:r>
      <w:r>
        <w:rPr>
          <w:rFonts w:ascii="Arial" w:hAnsi="Arial" w:cs="Arial"/>
          <w:b/>
          <w:bCs/>
        </w:rPr>
        <w:t xml:space="preserve">criminal proceedings </w:t>
      </w:r>
      <w:r>
        <w:rPr>
          <w:rFonts w:ascii="Arial" w:hAnsi="Arial" w:cs="Arial"/>
        </w:rPr>
        <w:t xml:space="preserve">– pre-trial and trial </w:t>
      </w:r>
      <w:proofErr w:type="gramStart"/>
      <w:r>
        <w:rPr>
          <w:rFonts w:ascii="Arial" w:hAnsi="Arial" w:cs="Arial"/>
        </w:rPr>
        <w:t>proceedings;</w:t>
      </w:r>
      <w:proofErr w:type="gramEnd"/>
    </w:p>
    <w:p w14:paraId="283BE06A" w14:textId="77777777" w:rsidR="00955462" w:rsidRDefault="00374E71">
      <w:pPr>
        <w:spacing w:after="120"/>
        <w:ind w:firstLine="567"/>
        <w:jc w:val="both"/>
      </w:pPr>
      <w:r>
        <w:rPr>
          <w:rFonts w:ascii="Arial" w:hAnsi="Arial" w:cs="Arial"/>
        </w:rPr>
        <w:t xml:space="preserve">16) </w:t>
      </w:r>
      <w:r>
        <w:rPr>
          <w:rFonts w:ascii="Arial" w:hAnsi="Arial" w:cs="Arial"/>
          <w:b/>
          <w:bCs/>
        </w:rPr>
        <w:t xml:space="preserve">child victim </w:t>
      </w:r>
      <w:r>
        <w:rPr>
          <w:rFonts w:ascii="Arial" w:hAnsi="Arial" w:cs="Arial"/>
        </w:rPr>
        <w:t xml:space="preserve">– a person under 18 years of age who has suffered physical, moral and/or material harm as a result of a </w:t>
      </w:r>
      <w:proofErr w:type="gramStart"/>
      <w:r>
        <w:rPr>
          <w:rFonts w:ascii="Arial" w:hAnsi="Arial" w:cs="Arial"/>
        </w:rPr>
        <w:t>crime;</w:t>
      </w:r>
      <w:proofErr w:type="gramEnd"/>
    </w:p>
    <w:p w14:paraId="1C1D001A" w14:textId="77777777" w:rsidR="00955462" w:rsidRDefault="00374E71">
      <w:pPr>
        <w:spacing w:after="120"/>
        <w:ind w:firstLine="567"/>
        <w:jc w:val="both"/>
      </w:pPr>
      <w:r>
        <w:rPr>
          <w:rFonts w:ascii="Arial" w:hAnsi="Arial" w:cs="Arial"/>
        </w:rPr>
        <w:t xml:space="preserve">17) </w:t>
      </w:r>
      <w:r>
        <w:rPr>
          <w:rFonts w:ascii="Arial" w:hAnsi="Arial" w:cs="Arial"/>
          <w:b/>
          <w:bCs/>
        </w:rPr>
        <w:t xml:space="preserve">extradition of a person </w:t>
      </w:r>
      <w:r>
        <w:rPr>
          <w:rFonts w:ascii="Arial" w:hAnsi="Arial" w:cs="Arial"/>
        </w:rPr>
        <w:t xml:space="preserve">– the transfer by one state to another state of a person for his criminal prosecution or the execution of a sentence, which is possible on the condition that the person subject to extradition has committed a crime on the territory of the requesting state that is recognized as such by the criminal legislation of the requested </w:t>
      </w:r>
      <w:proofErr w:type="gramStart"/>
      <w:r>
        <w:rPr>
          <w:rFonts w:ascii="Arial" w:hAnsi="Arial" w:cs="Arial"/>
        </w:rPr>
        <w:t>state;</w:t>
      </w:r>
      <w:proofErr w:type="gramEnd"/>
    </w:p>
    <w:p w14:paraId="1F99A4C3" w14:textId="77777777" w:rsidR="00955462" w:rsidRDefault="00374E71">
      <w:pPr>
        <w:spacing w:after="120"/>
        <w:ind w:firstLine="567"/>
        <w:jc w:val="both"/>
      </w:pPr>
      <w:r>
        <w:rPr>
          <w:rFonts w:ascii="Arial" w:hAnsi="Arial" w:cs="Arial"/>
        </w:rPr>
        <w:t xml:space="preserve">18) </w:t>
      </w:r>
      <w:r>
        <w:rPr>
          <w:rFonts w:ascii="Arial" w:hAnsi="Arial" w:cs="Arial"/>
          <w:b/>
          <w:bCs/>
        </w:rPr>
        <w:t xml:space="preserve">temporary detention of a person </w:t>
      </w:r>
      <w:r>
        <w:rPr>
          <w:rFonts w:ascii="Arial" w:hAnsi="Arial" w:cs="Arial"/>
        </w:rPr>
        <w:t xml:space="preserve">– a security measure for the execution of a decision of a competent authority of a foreign state to place a person in custody, applied by a court in relation to a wanted person for the purpose of his extradition to a foreign state before a request for extradition is </w:t>
      </w:r>
      <w:proofErr w:type="gramStart"/>
      <w:r>
        <w:rPr>
          <w:rFonts w:ascii="Arial" w:hAnsi="Arial" w:cs="Arial"/>
        </w:rPr>
        <w:t>received;</w:t>
      </w:r>
      <w:proofErr w:type="gramEnd"/>
    </w:p>
    <w:p w14:paraId="645292F9" w14:textId="77777777" w:rsidR="00955462" w:rsidRDefault="00374E71">
      <w:pPr>
        <w:spacing w:after="120"/>
        <w:ind w:firstLine="567"/>
        <w:jc w:val="both"/>
      </w:pPr>
      <w:r>
        <w:rPr>
          <w:rFonts w:ascii="Arial" w:hAnsi="Arial" w:cs="Arial"/>
        </w:rPr>
        <w:t xml:space="preserve">19) </w:t>
      </w:r>
      <w:r>
        <w:rPr>
          <w:rFonts w:ascii="Arial" w:hAnsi="Arial" w:cs="Arial"/>
          <w:b/>
          <w:bCs/>
        </w:rPr>
        <w:t xml:space="preserve">close relatives </w:t>
      </w:r>
      <w:r>
        <w:rPr>
          <w:rFonts w:ascii="Arial" w:hAnsi="Arial" w:cs="Arial"/>
        </w:rPr>
        <w:t xml:space="preserve">– parents, children, adoptive parents, adopted children, full and half siblings, grandfather, grandmother, </w:t>
      </w:r>
      <w:proofErr w:type="gramStart"/>
      <w:r>
        <w:rPr>
          <w:rFonts w:ascii="Arial" w:hAnsi="Arial" w:cs="Arial"/>
        </w:rPr>
        <w:t>grandchildren;</w:t>
      </w:r>
      <w:proofErr w:type="gramEnd"/>
    </w:p>
    <w:p w14:paraId="4EDD34E5" w14:textId="77777777" w:rsidR="00955462" w:rsidRDefault="00374E71">
      <w:pPr>
        <w:spacing w:after="120"/>
        <w:ind w:firstLine="567"/>
        <w:jc w:val="both"/>
      </w:pPr>
      <w:r>
        <w:rPr>
          <w:rFonts w:ascii="Arial" w:hAnsi="Arial" w:cs="Arial"/>
        </w:rPr>
        <w:t xml:space="preserve">20) </w:t>
      </w:r>
      <w:r>
        <w:rPr>
          <w:rFonts w:ascii="Arial" w:hAnsi="Arial" w:cs="Arial"/>
          <w:b/>
          <w:bCs/>
        </w:rPr>
        <w:t xml:space="preserve">a private ruling </w:t>
      </w:r>
      <w:r>
        <w:rPr>
          <w:rFonts w:ascii="Arial" w:hAnsi="Arial" w:cs="Arial"/>
        </w:rPr>
        <w:t xml:space="preserve">is a decision made by an investigating judge, judge, or court, which draws the attention of heads of state bodies, as well as organizations regardless of their form of ownership, and other officials to the facts of violation of the law established in the case that require taking </w:t>
      </w:r>
      <w:proofErr w:type="gramStart"/>
      <w:r>
        <w:rPr>
          <w:rFonts w:ascii="Arial" w:hAnsi="Arial" w:cs="Arial"/>
        </w:rPr>
        <w:t>action;</w:t>
      </w:r>
      <w:proofErr w:type="gramEnd"/>
    </w:p>
    <w:p w14:paraId="17431840" w14:textId="77777777" w:rsidR="00955462" w:rsidRDefault="00374E71">
      <w:pPr>
        <w:spacing w:after="120"/>
        <w:ind w:firstLine="567"/>
        <w:jc w:val="both"/>
      </w:pPr>
      <w:r>
        <w:rPr>
          <w:rFonts w:ascii="Arial" w:hAnsi="Arial" w:cs="Arial"/>
        </w:rPr>
        <w:t xml:space="preserve">21) </w:t>
      </w:r>
      <w:r>
        <w:rPr>
          <w:rFonts w:ascii="Arial" w:hAnsi="Arial" w:cs="Arial"/>
          <w:b/>
          <w:bCs/>
        </w:rPr>
        <w:t xml:space="preserve">investigative measures </w:t>
      </w:r>
      <w:r>
        <w:rPr>
          <w:rFonts w:ascii="Arial" w:hAnsi="Arial" w:cs="Arial"/>
        </w:rPr>
        <w:t xml:space="preserve">– activities carried out by the inquiry body on the instructions of the investigator, prosecutor and court, aimed at establishing the location of persons who have hidden from the pre-trial body and the court and (or) evading criminal liability, missing persons, objects and documents that are important for the </w:t>
      </w:r>
      <w:proofErr w:type="gramStart"/>
      <w:r>
        <w:rPr>
          <w:rFonts w:ascii="Arial" w:hAnsi="Arial" w:cs="Arial"/>
        </w:rPr>
        <w:t>case;</w:t>
      </w:r>
      <w:proofErr w:type="gramEnd"/>
    </w:p>
    <w:p w14:paraId="040607AD" w14:textId="77777777" w:rsidR="00955462" w:rsidRDefault="00374E71">
      <w:pPr>
        <w:spacing w:after="120"/>
        <w:ind w:firstLine="567"/>
        <w:jc w:val="both"/>
      </w:pPr>
      <w:r>
        <w:rPr>
          <w:rFonts w:ascii="Arial" w:hAnsi="Arial" w:cs="Arial"/>
        </w:rPr>
        <w:t xml:space="preserve">22) </w:t>
      </w:r>
      <w:r>
        <w:rPr>
          <w:rFonts w:ascii="Arial" w:hAnsi="Arial" w:cs="Arial"/>
          <w:b/>
          <w:bCs/>
        </w:rPr>
        <w:t xml:space="preserve">actual detention </w:t>
      </w:r>
      <w:r>
        <w:rPr>
          <w:rFonts w:ascii="Arial" w:hAnsi="Arial" w:cs="Arial"/>
        </w:rPr>
        <w:t>– the moment of actual deprivation or restriction of the liberty of a detained person, including freedom of movement, forced detention in a certain place, forced delivery to the bodies of inquiry and investigation (capture, locking in a room, forcing to go somewhere or stay in a place, etc.), as well as any other actions that significantly limit the personal liberty of a person, indicating the exact time when the said restrictions became real, regardless of whether the detainee is given any procedural status or other formal procedures are carried out;</w:t>
      </w:r>
    </w:p>
    <w:p w14:paraId="766122B4" w14:textId="77777777" w:rsidR="00955462" w:rsidRDefault="00374E71">
      <w:pPr>
        <w:spacing w:after="120"/>
        <w:ind w:firstLine="567"/>
        <w:jc w:val="both"/>
      </w:pPr>
      <w:r>
        <w:rPr>
          <w:rFonts w:ascii="Arial" w:hAnsi="Arial" w:cs="Arial"/>
        </w:rPr>
        <w:t xml:space="preserve">23) </w:t>
      </w:r>
      <w:r>
        <w:rPr>
          <w:rFonts w:ascii="Arial" w:hAnsi="Arial" w:cs="Arial"/>
          <w:b/>
          <w:bCs/>
        </w:rPr>
        <w:t xml:space="preserve">cassation instance </w:t>
      </w:r>
      <w:r>
        <w:rPr>
          <w:rFonts w:ascii="Arial" w:hAnsi="Arial" w:cs="Arial"/>
        </w:rPr>
        <w:t xml:space="preserve">– a panel of judges of the Supreme Court of the Kyrgyz Republic (hereinafter referred to as the Supreme Court), which considers cases on cassation complaints, submissions against final judgments and rulings of the appellate </w:t>
      </w:r>
      <w:proofErr w:type="gramStart"/>
      <w:r>
        <w:rPr>
          <w:rFonts w:ascii="Arial" w:hAnsi="Arial" w:cs="Arial"/>
        </w:rPr>
        <w:t>court;</w:t>
      </w:r>
      <w:proofErr w:type="gramEnd"/>
    </w:p>
    <w:p w14:paraId="077D4FB3" w14:textId="77777777" w:rsidR="00955462" w:rsidRDefault="00374E71">
      <w:pPr>
        <w:spacing w:after="120"/>
        <w:ind w:firstLine="567"/>
        <w:jc w:val="both"/>
      </w:pPr>
      <w:r>
        <w:rPr>
          <w:rFonts w:ascii="Arial" w:hAnsi="Arial" w:cs="Arial"/>
        </w:rPr>
        <w:t xml:space="preserve">24) </w:t>
      </w:r>
      <w:r>
        <w:rPr>
          <w:rFonts w:ascii="Arial" w:hAnsi="Arial" w:cs="Arial"/>
          <w:b/>
          <w:bCs/>
        </w:rPr>
        <w:t xml:space="preserve">defense </w:t>
      </w:r>
      <w:r>
        <w:rPr>
          <w:rFonts w:ascii="Arial" w:hAnsi="Arial" w:cs="Arial"/>
        </w:rPr>
        <w:t xml:space="preserve">– procedural activity carried out by a lawyer in order to ensure the rights and interests of persons involved in criminal </w:t>
      </w:r>
      <w:proofErr w:type="gramStart"/>
      <w:r>
        <w:rPr>
          <w:rFonts w:ascii="Arial" w:hAnsi="Arial" w:cs="Arial"/>
        </w:rPr>
        <w:t>proceedings;</w:t>
      </w:r>
      <w:proofErr w:type="gramEnd"/>
    </w:p>
    <w:p w14:paraId="6D6746B0" w14:textId="77777777" w:rsidR="00955462" w:rsidRDefault="00374E71">
      <w:pPr>
        <w:spacing w:after="120"/>
        <w:ind w:firstLine="567"/>
        <w:jc w:val="both"/>
      </w:pPr>
      <w:r>
        <w:rPr>
          <w:rFonts w:ascii="Arial" w:hAnsi="Arial" w:cs="Arial"/>
        </w:rPr>
        <w:t xml:space="preserve">25) </w:t>
      </w:r>
      <w:r>
        <w:rPr>
          <w:rFonts w:ascii="Arial" w:hAnsi="Arial" w:cs="Arial"/>
          <w:b/>
          <w:bCs/>
        </w:rPr>
        <w:t xml:space="preserve">the defense party </w:t>
      </w:r>
      <w:r>
        <w:rPr>
          <w:rFonts w:ascii="Arial" w:hAnsi="Arial" w:cs="Arial"/>
        </w:rPr>
        <w:t xml:space="preserve">– the suspect, accused, convicted, acquitted, as well as their legal representative, lawyer, person responsible for compensation for material damage and (or) moral </w:t>
      </w:r>
      <w:proofErr w:type="gramStart"/>
      <w:r>
        <w:rPr>
          <w:rFonts w:ascii="Arial" w:hAnsi="Arial" w:cs="Arial"/>
        </w:rPr>
        <w:t>harm;</w:t>
      </w:r>
      <w:proofErr w:type="gramEnd"/>
    </w:p>
    <w:p w14:paraId="2E0FC4C6" w14:textId="77777777" w:rsidR="00955462" w:rsidRDefault="00374E71">
      <w:pPr>
        <w:spacing w:after="120"/>
        <w:ind w:firstLine="567"/>
        <w:jc w:val="both"/>
      </w:pPr>
      <w:r>
        <w:rPr>
          <w:rFonts w:ascii="Arial" w:hAnsi="Arial" w:cs="Arial"/>
        </w:rPr>
        <w:t xml:space="preserve">26) </w:t>
      </w:r>
      <w:r>
        <w:rPr>
          <w:rFonts w:ascii="Arial" w:hAnsi="Arial" w:cs="Arial"/>
          <w:b/>
          <w:bCs/>
        </w:rPr>
        <w:t xml:space="preserve">child witness </w:t>
      </w:r>
      <w:r>
        <w:rPr>
          <w:rFonts w:ascii="Arial" w:hAnsi="Arial" w:cs="Arial"/>
        </w:rPr>
        <w:t xml:space="preserve">– a person under 18 years of age who is called to give testimony about circumstances known to him in a criminal </w:t>
      </w:r>
      <w:proofErr w:type="gramStart"/>
      <w:r>
        <w:rPr>
          <w:rFonts w:ascii="Arial" w:hAnsi="Arial" w:cs="Arial"/>
        </w:rPr>
        <w:t>case;</w:t>
      </w:r>
      <w:proofErr w:type="gramEnd"/>
    </w:p>
    <w:p w14:paraId="2DFCBD11" w14:textId="77777777" w:rsidR="00955462" w:rsidRDefault="00374E71">
      <w:pPr>
        <w:spacing w:after="120"/>
        <w:ind w:firstLine="567"/>
        <w:jc w:val="both"/>
      </w:pPr>
      <w:r>
        <w:rPr>
          <w:rFonts w:ascii="Arial" w:hAnsi="Arial" w:cs="Arial"/>
        </w:rPr>
        <w:t xml:space="preserve">27) </w:t>
      </w:r>
      <w:r>
        <w:rPr>
          <w:rFonts w:ascii="Arial" w:hAnsi="Arial" w:cs="Arial"/>
          <w:b/>
          <w:bCs/>
        </w:rPr>
        <w:t xml:space="preserve">deposition of testimony of a witness or victim </w:t>
      </w:r>
      <w:r>
        <w:rPr>
          <w:rFonts w:ascii="Arial" w:hAnsi="Arial" w:cs="Arial"/>
        </w:rPr>
        <w:t xml:space="preserve">– conducting, during pre-trial proceedings, an interrogation of a witness or victim by an investigating judge at the </w:t>
      </w:r>
      <w:r>
        <w:rPr>
          <w:rFonts w:ascii="Arial" w:hAnsi="Arial" w:cs="Arial"/>
        </w:rPr>
        <w:lastRenderedPageBreak/>
        <w:t xml:space="preserve">request of one of the parties for the purpose of ensuring (preserving) judicial evidence in </w:t>
      </w:r>
      <w:proofErr w:type="gramStart"/>
      <w:r>
        <w:rPr>
          <w:rFonts w:ascii="Arial" w:hAnsi="Arial" w:cs="Arial"/>
        </w:rPr>
        <w:t>advance;</w:t>
      </w:r>
      <w:proofErr w:type="gramEnd"/>
    </w:p>
    <w:p w14:paraId="53EE068C" w14:textId="77777777" w:rsidR="00955462" w:rsidRDefault="00374E71">
      <w:pPr>
        <w:spacing w:after="120"/>
        <w:ind w:firstLine="567"/>
        <w:jc w:val="both"/>
      </w:pPr>
      <w:r>
        <w:rPr>
          <w:rFonts w:ascii="Arial" w:hAnsi="Arial" w:cs="Arial"/>
        </w:rPr>
        <w:t xml:space="preserve">28) </w:t>
      </w:r>
      <w:r>
        <w:rPr>
          <w:rFonts w:ascii="Arial" w:hAnsi="Arial" w:cs="Arial"/>
          <w:b/>
          <w:bCs/>
        </w:rPr>
        <w:t xml:space="preserve">testimonial immunity </w:t>
      </w:r>
      <w:r>
        <w:rPr>
          <w:rFonts w:ascii="Arial" w:hAnsi="Arial" w:cs="Arial"/>
        </w:rPr>
        <w:t xml:space="preserve">– the right of a person not to testify against himself or herself and his or her close relatives, spouse, as well as in other cases provided for by this </w:t>
      </w:r>
      <w:proofErr w:type="gramStart"/>
      <w:r>
        <w:rPr>
          <w:rFonts w:ascii="Arial" w:hAnsi="Arial" w:cs="Arial"/>
        </w:rPr>
        <w:t>Code;</w:t>
      </w:r>
      <w:proofErr w:type="gramEnd"/>
    </w:p>
    <w:p w14:paraId="6D7E0CBD" w14:textId="77777777" w:rsidR="00955462" w:rsidRDefault="00374E71">
      <w:pPr>
        <w:spacing w:after="120"/>
        <w:ind w:firstLine="567"/>
        <w:jc w:val="both"/>
      </w:pPr>
      <w:r>
        <w:rPr>
          <w:rFonts w:ascii="Arial" w:hAnsi="Arial" w:cs="Arial"/>
        </w:rPr>
        <w:t xml:space="preserve">29) </w:t>
      </w:r>
      <w:r>
        <w:rPr>
          <w:rFonts w:ascii="Arial" w:hAnsi="Arial" w:cs="Arial"/>
          <w:b/>
          <w:bCs/>
        </w:rPr>
        <w:t xml:space="preserve">plea agreement </w:t>
      </w:r>
      <w:r>
        <w:rPr>
          <w:rFonts w:ascii="Arial" w:hAnsi="Arial" w:cs="Arial"/>
        </w:rPr>
        <w:t xml:space="preserve">– a written agreement between the prosecutor and the accused, concluded in accordance with this </w:t>
      </w:r>
      <w:proofErr w:type="gramStart"/>
      <w:r>
        <w:rPr>
          <w:rFonts w:ascii="Arial" w:hAnsi="Arial" w:cs="Arial"/>
        </w:rPr>
        <w:t>Code;</w:t>
      </w:r>
      <w:proofErr w:type="gramEnd"/>
    </w:p>
    <w:p w14:paraId="17BB8D5F" w14:textId="77777777" w:rsidR="00955462" w:rsidRDefault="00374E71">
      <w:pPr>
        <w:spacing w:after="120"/>
        <w:ind w:firstLine="567"/>
        <w:jc w:val="both"/>
      </w:pPr>
      <w:r>
        <w:rPr>
          <w:rFonts w:ascii="Arial" w:hAnsi="Arial" w:cs="Arial"/>
        </w:rPr>
        <w:t xml:space="preserve">30) </w:t>
      </w:r>
      <w:r>
        <w:rPr>
          <w:rFonts w:ascii="Arial" w:hAnsi="Arial" w:cs="Arial"/>
          <w:b/>
          <w:bCs/>
        </w:rPr>
        <w:t xml:space="preserve">request for international legal assistance in criminal matters </w:t>
      </w:r>
      <w:r>
        <w:rPr>
          <w:rFonts w:ascii="Arial" w:hAnsi="Arial" w:cs="Arial"/>
        </w:rPr>
        <w:t xml:space="preserve">– a document drawn up in accordance with the requirements of an international treaty and national legislation, sent to the competent authority or official of a foreign state with a request to carry out certain procedural actions in a criminal </w:t>
      </w:r>
      <w:proofErr w:type="gramStart"/>
      <w:r>
        <w:rPr>
          <w:rFonts w:ascii="Arial" w:hAnsi="Arial" w:cs="Arial"/>
        </w:rPr>
        <w:t>case;</w:t>
      </w:r>
      <w:proofErr w:type="gramEnd"/>
    </w:p>
    <w:p w14:paraId="112B3FC5" w14:textId="77777777" w:rsidR="00955462" w:rsidRDefault="00374E71">
      <w:pPr>
        <w:spacing w:after="120"/>
        <w:ind w:firstLine="567"/>
        <w:jc w:val="both"/>
      </w:pPr>
      <w:r>
        <w:rPr>
          <w:rFonts w:ascii="Arial" w:hAnsi="Arial" w:cs="Arial"/>
        </w:rPr>
        <w:t xml:space="preserve">31) </w:t>
      </w:r>
      <w:r>
        <w:rPr>
          <w:rFonts w:ascii="Arial" w:hAnsi="Arial" w:cs="Arial"/>
          <w:b/>
          <w:bCs/>
        </w:rPr>
        <w:t xml:space="preserve">Unified register of crimes </w:t>
      </w:r>
      <w:r>
        <w:rPr>
          <w:rFonts w:ascii="Arial" w:hAnsi="Arial" w:cs="Arial"/>
        </w:rPr>
        <w:t xml:space="preserve">– an electronic database in which information is entered on the commencement of pre-trial proceedings, procedural actions and decisions, progress of the case, applicants and participants in criminal </w:t>
      </w:r>
      <w:proofErr w:type="gramStart"/>
      <w:r>
        <w:rPr>
          <w:rFonts w:ascii="Arial" w:hAnsi="Arial" w:cs="Arial"/>
        </w:rPr>
        <w:t>proceedings;</w:t>
      </w:r>
      <w:proofErr w:type="gramEnd"/>
    </w:p>
    <w:p w14:paraId="433A1C44" w14:textId="77777777" w:rsidR="00955462" w:rsidRDefault="00374E71">
      <w:pPr>
        <w:spacing w:after="120"/>
        <w:ind w:firstLine="567"/>
        <w:jc w:val="both"/>
      </w:pPr>
      <w:r>
        <w:rPr>
          <w:rFonts w:ascii="Arial" w:hAnsi="Arial" w:cs="Arial"/>
        </w:rPr>
        <w:t xml:space="preserve">32) </w:t>
      </w:r>
      <w:r>
        <w:rPr>
          <w:rFonts w:ascii="Arial" w:hAnsi="Arial" w:cs="Arial"/>
          <w:b/>
          <w:bCs/>
        </w:rPr>
        <w:t xml:space="preserve">criminal prosecution </w:t>
      </w:r>
      <w:r>
        <w:rPr>
          <w:rFonts w:ascii="Arial" w:hAnsi="Arial" w:cs="Arial"/>
        </w:rPr>
        <w:t xml:space="preserve">– procedural activity carried out by the prosecution for the purpose of convicting a suspect accused of committing a </w:t>
      </w:r>
      <w:proofErr w:type="gramStart"/>
      <w:r>
        <w:rPr>
          <w:rFonts w:ascii="Arial" w:hAnsi="Arial" w:cs="Arial"/>
        </w:rPr>
        <w:t>crime;</w:t>
      </w:r>
      <w:proofErr w:type="gramEnd"/>
    </w:p>
    <w:p w14:paraId="275B4348" w14:textId="77777777" w:rsidR="00955462" w:rsidRDefault="00374E71">
      <w:pPr>
        <w:spacing w:after="120"/>
        <w:ind w:firstLine="567"/>
        <w:jc w:val="both"/>
      </w:pPr>
      <w:r>
        <w:rPr>
          <w:rFonts w:ascii="Arial" w:hAnsi="Arial" w:cs="Arial"/>
        </w:rPr>
        <w:t xml:space="preserve">33) </w:t>
      </w:r>
      <w:r>
        <w:rPr>
          <w:rFonts w:ascii="Arial" w:hAnsi="Arial" w:cs="Arial"/>
          <w:b/>
          <w:bCs/>
        </w:rPr>
        <w:t xml:space="preserve">removal of a child from the criminal justice system </w:t>
      </w:r>
      <w:r>
        <w:rPr>
          <w:rFonts w:ascii="Arial" w:hAnsi="Arial" w:cs="Arial"/>
        </w:rPr>
        <w:t xml:space="preserve">– an alternative procedure to criminal prosecution for committing crimes, aimed at promoting development, increasing the legal culture and legal education of the child, and preventing the re-commission of a </w:t>
      </w:r>
      <w:proofErr w:type="gramStart"/>
      <w:r>
        <w:rPr>
          <w:rFonts w:ascii="Arial" w:hAnsi="Arial" w:cs="Arial"/>
        </w:rPr>
        <w:t>crime;</w:t>
      </w:r>
      <w:proofErr w:type="gramEnd"/>
    </w:p>
    <w:p w14:paraId="7330EE2E" w14:textId="77777777" w:rsidR="00955462" w:rsidRDefault="00374E71">
      <w:pPr>
        <w:spacing w:after="120"/>
        <w:ind w:firstLine="567"/>
        <w:jc w:val="both"/>
      </w:pPr>
      <w:r>
        <w:rPr>
          <w:rFonts w:ascii="Arial" w:hAnsi="Arial" w:cs="Arial"/>
        </w:rPr>
        <w:t xml:space="preserve">34) </w:t>
      </w:r>
      <w:r>
        <w:rPr>
          <w:rFonts w:ascii="Arial" w:hAnsi="Arial" w:cs="Arial"/>
          <w:b/>
          <w:bCs/>
        </w:rPr>
        <w:t xml:space="preserve">state prosecutor </w:t>
      </w:r>
      <w:r>
        <w:rPr>
          <w:rFonts w:ascii="Arial" w:hAnsi="Arial" w:cs="Arial"/>
        </w:rPr>
        <w:t xml:space="preserve">– a prosecutor who, on behalf of the state, supports the prosecution in a criminal </w:t>
      </w:r>
      <w:proofErr w:type="gramStart"/>
      <w:r>
        <w:rPr>
          <w:rFonts w:ascii="Arial" w:hAnsi="Arial" w:cs="Arial"/>
        </w:rPr>
        <w:t>case;</w:t>
      </w:r>
      <w:proofErr w:type="gramEnd"/>
    </w:p>
    <w:p w14:paraId="372E506D" w14:textId="77777777" w:rsidR="00955462" w:rsidRDefault="00374E71">
      <w:pPr>
        <w:spacing w:after="120"/>
        <w:ind w:firstLine="567"/>
        <w:jc w:val="both"/>
      </w:pPr>
      <w:r>
        <w:rPr>
          <w:rFonts w:ascii="Arial" w:hAnsi="Arial" w:cs="Arial"/>
        </w:rPr>
        <w:t xml:space="preserve">35) </w:t>
      </w:r>
      <w:r>
        <w:rPr>
          <w:rFonts w:ascii="Arial" w:hAnsi="Arial" w:cs="Arial"/>
          <w:b/>
          <w:bCs/>
        </w:rPr>
        <w:t xml:space="preserve">mediation </w:t>
      </w:r>
      <w:r>
        <w:rPr>
          <w:rFonts w:ascii="Arial" w:hAnsi="Arial" w:cs="Arial"/>
        </w:rPr>
        <w:t xml:space="preserve">– a voluntary procedure for settling criminal proceedings between its participants with the assistance of a mediator (mediators) in order to reach a mutually acceptable </w:t>
      </w:r>
      <w:proofErr w:type="gramStart"/>
      <w:r>
        <w:rPr>
          <w:rFonts w:ascii="Arial" w:hAnsi="Arial" w:cs="Arial"/>
        </w:rPr>
        <w:t>agreement;</w:t>
      </w:r>
      <w:proofErr w:type="gramEnd"/>
    </w:p>
    <w:p w14:paraId="06D026DD" w14:textId="77777777" w:rsidR="00955462" w:rsidRDefault="00374E71">
      <w:pPr>
        <w:spacing w:after="120"/>
        <w:ind w:firstLine="567"/>
        <w:jc w:val="both"/>
      </w:pPr>
      <w:r>
        <w:rPr>
          <w:rFonts w:ascii="Arial" w:hAnsi="Arial" w:cs="Arial"/>
        </w:rPr>
        <w:t xml:space="preserve">36) </w:t>
      </w:r>
      <w:r>
        <w:rPr>
          <w:rFonts w:ascii="Arial" w:hAnsi="Arial" w:cs="Arial"/>
          <w:b/>
          <w:bCs/>
        </w:rPr>
        <w:t xml:space="preserve">mediator </w:t>
      </w:r>
      <w:r>
        <w:rPr>
          <w:rFonts w:ascii="Arial" w:hAnsi="Arial" w:cs="Arial"/>
        </w:rPr>
        <w:t xml:space="preserve">– an independent individual who meets the requirements of the law on mediation and provides assistance to parties to criminal proceedings in conducting </w:t>
      </w:r>
      <w:proofErr w:type="gramStart"/>
      <w:r>
        <w:rPr>
          <w:rFonts w:ascii="Arial" w:hAnsi="Arial" w:cs="Arial"/>
        </w:rPr>
        <w:t>mediation;</w:t>
      </w:r>
      <w:proofErr w:type="gramEnd"/>
    </w:p>
    <w:p w14:paraId="7A6FA7C6" w14:textId="77777777" w:rsidR="00955462" w:rsidRDefault="00374E71">
      <w:pPr>
        <w:spacing w:after="120"/>
        <w:ind w:firstLine="567"/>
        <w:jc w:val="both"/>
      </w:pPr>
      <w:r>
        <w:rPr>
          <w:rFonts w:ascii="Arial" w:hAnsi="Arial" w:cs="Arial"/>
        </w:rPr>
        <w:t xml:space="preserve">37) </w:t>
      </w:r>
      <w:r>
        <w:rPr>
          <w:rFonts w:ascii="Arial" w:hAnsi="Arial" w:cs="Arial"/>
          <w:b/>
          <w:bCs/>
        </w:rPr>
        <w:t xml:space="preserve">another object owned or otherwise righted </w:t>
      </w:r>
      <w:r>
        <w:rPr>
          <w:rFonts w:ascii="Arial" w:hAnsi="Arial" w:cs="Arial"/>
        </w:rPr>
        <w:t xml:space="preserve">– a vehicle, land plot, garage, other building or premises for domestic, service, business, production or other purposes owned or otherwise </w:t>
      </w:r>
      <w:proofErr w:type="gramStart"/>
      <w:r>
        <w:rPr>
          <w:rFonts w:ascii="Arial" w:hAnsi="Arial" w:cs="Arial"/>
        </w:rPr>
        <w:t>righted;</w:t>
      </w:r>
      <w:proofErr w:type="gramEnd"/>
    </w:p>
    <w:p w14:paraId="28845FAD" w14:textId="77777777" w:rsidR="00955462" w:rsidRDefault="00374E71">
      <w:pPr>
        <w:spacing w:after="120"/>
        <w:ind w:firstLine="567"/>
        <w:jc w:val="both"/>
      </w:pPr>
      <w:r>
        <w:rPr>
          <w:rFonts w:ascii="Arial" w:hAnsi="Arial" w:cs="Arial"/>
        </w:rPr>
        <w:t xml:space="preserve">38) </w:t>
      </w:r>
      <w:r>
        <w:rPr>
          <w:rFonts w:ascii="Arial" w:hAnsi="Arial" w:cs="Arial"/>
          <w:b/>
          <w:bCs/>
        </w:rPr>
        <w:t xml:space="preserve">a child in conflict with the law </w:t>
      </w:r>
      <w:r>
        <w:rPr>
          <w:rFonts w:ascii="Arial" w:hAnsi="Arial" w:cs="Arial"/>
        </w:rPr>
        <w:t xml:space="preserve">– a person under 18 years of age who is a suspect, accused, defendant, or convicted in a </w:t>
      </w:r>
      <w:proofErr w:type="gramStart"/>
      <w:r>
        <w:rPr>
          <w:rFonts w:ascii="Arial" w:hAnsi="Arial" w:cs="Arial"/>
        </w:rPr>
        <w:t>case;</w:t>
      </w:r>
      <w:proofErr w:type="gramEnd"/>
    </w:p>
    <w:p w14:paraId="7957365A" w14:textId="77777777" w:rsidR="00955462" w:rsidRDefault="00374E71">
      <w:pPr>
        <w:spacing w:after="120"/>
        <w:ind w:firstLine="567"/>
        <w:jc w:val="both"/>
      </w:pPr>
      <w:r>
        <w:rPr>
          <w:rFonts w:ascii="Arial" w:hAnsi="Arial" w:cs="Arial"/>
        </w:rPr>
        <w:t xml:space="preserve">39) </w:t>
      </w:r>
      <w:r>
        <w:rPr>
          <w:rFonts w:ascii="Arial" w:hAnsi="Arial" w:cs="Arial"/>
          <w:b/>
          <w:bCs/>
        </w:rPr>
        <w:t xml:space="preserve">legal representatives </w:t>
      </w:r>
      <w:r>
        <w:rPr>
          <w:rFonts w:ascii="Arial" w:hAnsi="Arial" w:cs="Arial"/>
        </w:rPr>
        <w:t xml:space="preserve">– parents, adoptive parents, guardians or trustees of a suspect, accused child or child victim, child witness, representatives of institutions or organizations, an authorized state body for the protection of children, persons in whose care they </w:t>
      </w:r>
      <w:proofErr w:type="gramStart"/>
      <w:r>
        <w:rPr>
          <w:rFonts w:ascii="Arial" w:hAnsi="Arial" w:cs="Arial"/>
        </w:rPr>
        <w:t>are;</w:t>
      </w:r>
      <w:proofErr w:type="gramEnd"/>
    </w:p>
    <w:p w14:paraId="21CD17FA" w14:textId="77777777" w:rsidR="00955462" w:rsidRDefault="00374E71">
      <w:pPr>
        <w:spacing w:after="120"/>
        <w:ind w:firstLine="567"/>
        <w:jc w:val="both"/>
      </w:pPr>
      <w:r>
        <w:rPr>
          <w:rFonts w:ascii="Arial" w:hAnsi="Arial" w:cs="Arial"/>
        </w:rPr>
        <w:t xml:space="preserve">40) </w:t>
      </w:r>
      <w:r>
        <w:rPr>
          <w:rFonts w:ascii="Arial" w:hAnsi="Arial" w:cs="Arial"/>
          <w:b/>
          <w:bCs/>
        </w:rPr>
        <w:t xml:space="preserve">representatives </w:t>
      </w:r>
      <w:r>
        <w:rPr>
          <w:rFonts w:ascii="Arial" w:hAnsi="Arial" w:cs="Arial"/>
        </w:rPr>
        <w:t xml:space="preserve">– persons authorized to represent the legal interests of the victim by virtue of law or </w:t>
      </w:r>
      <w:proofErr w:type="gramStart"/>
      <w:r>
        <w:rPr>
          <w:rFonts w:ascii="Arial" w:hAnsi="Arial" w:cs="Arial"/>
        </w:rPr>
        <w:t>agreement;</w:t>
      </w:r>
      <w:proofErr w:type="gramEnd"/>
    </w:p>
    <w:p w14:paraId="541DA045" w14:textId="77777777" w:rsidR="00955462" w:rsidRDefault="00374E71">
      <w:pPr>
        <w:spacing w:after="120"/>
        <w:ind w:firstLine="567"/>
        <w:jc w:val="both"/>
      </w:pPr>
      <w:r>
        <w:rPr>
          <w:rFonts w:ascii="Arial" w:hAnsi="Arial" w:cs="Arial"/>
        </w:rPr>
        <w:t xml:space="preserve">41) </w:t>
      </w:r>
      <w:r>
        <w:rPr>
          <w:rFonts w:ascii="Arial" w:hAnsi="Arial" w:cs="Arial"/>
          <w:b/>
          <w:bCs/>
        </w:rPr>
        <w:t xml:space="preserve">verdict </w:t>
      </w:r>
      <w:r>
        <w:rPr>
          <w:rFonts w:ascii="Arial" w:hAnsi="Arial" w:cs="Arial"/>
        </w:rPr>
        <w:t xml:space="preserve">– a decision on the innocence or guilt of the accused and the sentencing of him to punishment or on his release from punishment, made by the court of first instance or the appellate </w:t>
      </w:r>
      <w:proofErr w:type="gramStart"/>
      <w:r>
        <w:rPr>
          <w:rFonts w:ascii="Arial" w:hAnsi="Arial" w:cs="Arial"/>
        </w:rPr>
        <w:t>court;</w:t>
      </w:r>
      <w:proofErr w:type="gramEnd"/>
    </w:p>
    <w:p w14:paraId="0F9A57BA" w14:textId="77777777" w:rsidR="00955462" w:rsidRDefault="00374E71">
      <w:pPr>
        <w:spacing w:after="120"/>
        <w:ind w:firstLine="567"/>
        <w:jc w:val="both"/>
      </w:pPr>
      <w:r>
        <w:rPr>
          <w:rFonts w:ascii="Arial" w:hAnsi="Arial" w:cs="Arial"/>
        </w:rPr>
        <w:t xml:space="preserve">42) </w:t>
      </w:r>
      <w:r>
        <w:rPr>
          <w:rFonts w:ascii="Arial" w:hAnsi="Arial" w:cs="Arial"/>
          <w:b/>
          <w:bCs/>
        </w:rPr>
        <w:t xml:space="preserve">probation report </w:t>
      </w:r>
      <w:r>
        <w:rPr>
          <w:rFonts w:ascii="Arial" w:hAnsi="Arial" w:cs="Arial"/>
        </w:rPr>
        <w:t xml:space="preserve">– a conclusion of the probation authorities on the socio-psychological portrait of the accused based on an examination of his personality, social </w:t>
      </w:r>
      <w:r>
        <w:rPr>
          <w:rFonts w:ascii="Arial" w:hAnsi="Arial" w:cs="Arial"/>
        </w:rPr>
        <w:lastRenderedPageBreak/>
        <w:t xml:space="preserve">and living conditions and other circumstances that contributed to the commission of the </w:t>
      </w:r>
      <w:proofErr w:type="gramStart"/>
      <w:r>
        <w:rPr>
          <w:rFonts w:ascii="Arial" w:hAnsi="Arial" w:cs="Arial"/>
        </w:rPr>
        <w:t>crime;</w:t>
      </w:r>
      <w:proofErr w:type="gramEnd"/>
    </w:p>
    <w:p w14:paraId="2F243A30" w14:textId="77777777" w:rsidR="00955462" w:rsidRDefault="00374E71">
      <w:pPr>
        <w:spacing w:after="120"/>
        <w:ind w:firstLine="567"/>
        <w:jc w:val="both"/>
      </w:pPr>
      <w:r>
        <w:rPr>
          <w:rFonts w:ascii="Arial" w:hAnsi="Arial" w:cs="Arial"/>
        </w:rPr>
        <w:t xml:space="preserve">43) </w:t>
      </w:r>
      <w:r>
        <w:rPr>
          <w:rFonts w:ascii="Arial" w:hAnsi="Arial" w:cs="Arial"/>
          <w:b/>
          <w:bCs/>
        </w:rPr>
        <w:t xml:space="preserve">prosecutor </w:t>
      </w:r>
      <w:r>
        <w:rPr>
          <w:rFonts w:ascii="Arial" w:hAnsi="Arial" w:cs="Arial"/>
        </w:rPr>
        <w:t xml:space="preserve">– the Prosecutor General of the Kyrgyz Republic (hereinafter referred to as the Prosecutor General), his deputies, prosecutors of regions, the cities of Bishkek and Osh, district (city) prosecutors, military prosecutors and prosecutors equivalent to district (city) prosecutors, their deputies and other officials of the prosecutor's office participating in criminal proceedings and vested with the relevant </w:t>
      </w:r>
      <w:proofErr w:type="gramStart"/>
      <w:r>
        <w:rPr>
          <w:rFonts w:ascii="Arial" w:hAnsi="Arial" w:cs="Arial"/>
        </w:rPr>
        <w:t>powers;</w:t>
      </w:r>
      <w:proofErr w:type="gramEnd"/>
    </w:p>
    <w:p w14:paraId="1BD8FF15" w14:textId="77777777" w:rsidR="00955462" w:rsidRDefault="00374E71">
      <w:pPr>
        <w:spacing w:after="120"/>
        <w:ind w:firstLine="567"/>
        <w:jc w:val="both"/>
      </w:pPr>
      <w:r>
        <w:rPr>
          <w:rFonts w:ascii="Arial" w:hAnsi="Arial" w:cs="Arial"/>
        </w:rPr>
        <w:t xml:space="preserve">44) </w:t>
      </w:r>
      <w:r>
        <w:rPr>
          <w:rFonts w:ascii="Arial" w:hAnsi="Arial" w:cs="Arial"/>
          <w:b/>
          <w:bCs/>
        </w:rPr>
        <w:t xml:space="preserve">procedural action </w:t>
      </w:r>
      <w:r>
        <w:rPr>
          <w:rFonts w:ascii="Arial" w:hAnsi="Arial" w:cs="Arial"/>
        </w:rPr>
        <w:t xml:space="preserve">– an investigative, judicial or other action provided for by this </w:t>
      </w:r>
      <w:proofErr w:type="gramStart"/>
      <w:r>
        <w:rPr>
          <w:rFonts w:ascii="Arial" w:hAnsi="Arial" w:cs="Arial"/>
        </w:rPr>
        <w:t>Code;</w:t>
      </w:r>
      <w:proofErr w:type="gramEnd"/>
    </w:p>
    <w:p w14:paraId="6EBE9295" w14:textId="77777777" w:rsidR="00955462" w:rsidRDefault="00374E71">
      <w:pPr>
        <w:spacing w:after="120"/>
        <w:ind w:firstLine="567"/>
        <w:jc w:val="both"/>
      </w:pPr>
      <w:r>
        <w:rPr>
          <w:rFonts w:ascii="Arial" w:hAnsi="Arial" w:cs="Arial"/>
        </w:rPr>
        <w:t xml:space="preserve">45) </w:t>
      </w:r>
      <w:r>
        <w:rPr>
          <w:rFonts w:ascii="Arial" w:hAnsi="Arial" w:cs="Arial"/>
          <w:b/>
          <w:bCs/>
        </w:rPr>
        <w:t xml:space="preserve">procedural decisions </w:t>
      </w:r>
      <w:r>
        <w:rPr>
          <w:rFonts w:ascii="Arial" w:hAnsi="Arial" w:cs="Arial"/>
        </w:rPr>
        <w:t xml:space="preserve">– acts of application of criminal procedural law, issued by bodies conducting criminal proceedings, within the limits of their competence, and expressed in the form specified by this </w:t>
      </w:r>
      <w:proofErr w:type="gramStart"/>
      <w:r>
        <w:rPr>
          <w:rFonts w:ascii="Arial" w:hAnsi="Arial" w:cs="Arial"/>
        </w:rPr>
        <w:t>Code;</w:t>
      </w:r>
      <w:proofErr w:type="gramEnd"/>
    </w:p>
    <w:p w14:paraId="200A42AF" w14:textId="77777777" w:rsidR="00955462" w:rsidRDefault="00374E71">
      <w:pPr>
        <w:spacing w:after="120"/>
        <w:ind w:firstLine="567"/>
        <w:jc w:val="both"/>
      </w:pPr>
      <w:r>
        <w:rPr>
          <w:rFonts w:ascii="Arial" w:hAnsi="Arial" w:cs="Arial"/>
        </w:rPr>
        <w:t xml:space="preserve">46) </w:t>
      </w:r>
      <w:r>
        <w:rPr>
          <w:rFonts w:ascii="Arial" w:hAnsi="Arial" w:cs="Arial"/>
          <w:b/>
          <w:bCs/>
        </w:rPr>
        <w:t xml:space="preserve">rehabilitation </w:t>
      </w:r>
      <w:r>
        <w:rPr>
          <w:rFonts w:ascii="Arial" w:hAnsi="Arial" w:cs="Arial"/>
        </w:rPr>
        <w:t xml:space="preserve">– the procedure for restoring the rights and freedoms of a person who has been illegally or unreasonably subjected to criminal prosecution, and compensation for material damage and (or) moral harm caused to </w:t>
      </w:r>
      <w:proofErr w:type="gramStart"/>
      <w:r>
        <w:rPr>
          <w:rFonts w:ascii="Arial" w:hAnsi="Arial" w:cs="Arial"/>
        </w:rPr>
        <w:t>him;</w:t>
      </w:r>
      <w:proofErr w:type="gramEnd"/>
    </w:p>
    <w:p w14:paraId="44AD046C" w14:textId="77777777" w:rsidR="00955462" w:rsidRDefault="00374E71">
      <w:pPr>
        <w:spacing w:after="120"/>
        <w:ind w:firstLine="567"/>
        <w:jc w:val="both"/>
      </w:pPr>
      <w:r>
        <w:rPr>
          <w:rFonts w:ascii="Arial" w:hAnsi="Arial" w:cs="Arial"/>
        </w:rPr>
        <w:t xml:space="preserve">47) </w:t>
      </w:r>
      <w:r>
        <w:rPr>
          <w:rFonts w:ascii="Arial" w:hAnsi="Arial" w:cs="Arial"/>
          <w:b/>
          <w:bCs/>
        </w:rPr>
        <w:t xml:space="preserve">rehabilitated </w:t>
      </w:r>
      <w:r>
        <w:rPr>
          <w:rFonts w:ascii="Arial" w:hAnsi="Arial" w:cs="Arial"/>
        </w:rPr>
        <w:t xml:space="preserve">- a person who has the right to compensation for material damage and (or) moral harm caused to him in connection with illegal or unfounded criminal </w:t>
      </w:r>
      <w:proofErr w:type="gramStart"/>
      <w:r>
        <w:rPr>
          <w:rFonts w:ascii="Arial" w:hAnsi="Arial" w:cs="Arial"/>
        </w:rPr>
        <w:t>prosecution;</w:t>
      </w:r>
      <w:proofErr w:type="gramEnd"/>
    </w:p>
    <w:p w14:paraId="3C8F7CB3" w14:textId="77777777" w:rsidR="00955462" w:rsidRDefault="00374E71">
      <w:pPr>
        <w:spacing w:after="120"/>
        <w:ind w:firstLine="567"/>
        <w:jc w:val="both"/>
      </w:pPr>
      <w:r>
        <w:rPr>
          <w:rFonts w:ascii="Arial" w:hAnsi="Arial" w:cs="Arial"/>
        </w:rPr>
        <w:t xml:space="preserve">48) </w:t>
      </w:r>
      <w:r>
        <w:rPr>
          <w:rFonts w:ascii="Arial" w:hAnsi="Arial" w:cs="Arial"/>
          <w:b/>
          <w:bCs/>
        </w:rPr>
        <w:t xml:space="preserve">remark </w:t>
      </w:r>
      <w:r>
        <w:rPr>
          <w:rFonts w:ascii="Arial" w:hAnsi="Arial" w:cs="Arial"/>
        </w:rPr>
        <w:t xml:space="preserve">– a comment by a participant in the debate of the parties in a court hearing regarding what was said in the speeches of other </w:t>
      </w:r>
      <w:proofErr w:type="gramStart"/>
      <w:r>
        <w:rPr>
          <w:rFonts w:ascii="Arial" w:hAnsi="Arial" w:cs="Arial"/>
        </w:rPr>
        <w:t>participants;</w:t>
      </w:r>
      <w:proofErr w:type="gramEnd"/>
    </w:p>
    <w:p w14:paraId="67AFB438" w14:textId="77777777" w:rsidR="00955462" w:rsidRDefault="00374E71">
      <w:pPr>
        <w:spacing w:after="120"/>
        <w:ind w:firstLine="567"/>
        <w:jc w:val="both"/>
      </w:pPr>
      <w:r>
        <w:rPr>
          <w:rFonts w:ascii="Arial" w:hAnsi="Arial" w:cs="Arial"/>
        </w:rPr>
        <w:t xml:space="preserve">49) </w:t>
      </w:r>
      <w:r>
        <w:rPr>
          <w:rFonts w:ascii="Arial" w:hAnsi="Arial" w:cs="Arial"/>
          <w:b/>
          <w:bCs/>
        </w:rPr>
        <w:t xml:space="preserve">digital information </w:t>
      </w:r>
      <w:r>
        <w:rPr>
          <w:rFonts w:ascii="Arial" w:hAnsi="Arial" w:cs="Arial"/>
        </w:rPr>
        <w:t xml:space="preserve">– digital data stored and circulating in information and telecommunication systems during criminal proceedings and their subsequent use in evidence in pre-trial </w:t>
      </w:r>
      <w:proofErr w:type="gramStart"/>
      <w:r>
        <w:rPr>
          <w:rFonts w:ascii="Arial" w:hAnsi="Arial" w:cs="Arial"/>
        </w:rPr>
        <w:t>proceedings;</w:t>
      </w:r>
      <w:proofErr w:type="gramEnd"/>
    </w:p>
    <w:p w14:paraId="5AA1B656" w14:textId="77777777" w:rsidR="00955462" w:rsidRDefault="00374E71">
      <w:pPr>
        <w:spacing w:after="120"/>
        <w:ind w:firstLine="567"/>
        <w:jc w:val="both"/>
      </w:pPr>
      <w:r>
        <w:rPr>
          <w:rFonts w:ascii="Arial" w:hAnsi="Arial" w:cs="Arial"/>
        </w:rPr>
        <w:t xml:space="preserve">50) </w:t>
      </w:r>
      <w:r>
        <w:rPr>
          <w:rFonts w:ascii="Arial" w:hAnsi="Arial" w:cs="Arial"/>
          <w:b/>
          <w:bCs/>
        </w:rPr>
        <w:t xml:space="preserve">pre-trial proceedings </w:t>
      </w:r>
      <w:r>
        <w:rPr>
          <w:rFonts w:ascii="Arial" w:hAnsi="Arial" w:cs="Arial"/>
        </w:rPr>
        <w:t xml:space="preserve">– criminal proceedings consisting of the registration of a statement, a report of a crime in the Unified Register of Crimes, a pre-investigation check, an investigation and the referral by the prosecutor of the case materials to the court for consideration on the </w:t>
      </w:r>
      <w:proofErr w:type="gramStart"/>
      <w:r>
        <w:rPr>
          <w:rFonts w:ascii="Arial" w:hAnsi="Arial" w:cs="Arial"/>
        </w:rPr>
        <w:t>merits;</w:t>
      </w:r>
      <w:proofErr w:type="gramEnd"/>
    </w:p>
    <w:p w14:paraId="08DCF3F6" w14:textId="77777777" w:rsidR="00955462" w:rsidRDefault="00374E71">
      <w:pPr>
        <w:spacing w:after="120"/>
        <w:ind w:firstLine="567"/>
        <w:jc w:val="both"/>
      </w:pPr>
      <w:r>
        <w:rPr>
          <w:rFonts w:ascii="Arial" w:hAnsi="Arial" w:cs="Arial"/>
        </w:rPr>
        <w:t xml:space="preserve">51) </w:t>
      </w:r>
      <w:r>
        <w:rPr>
          <w:rFonts w:ascii="Arial" w:hAnsi="Arial" w:cs="Arial"/>
          <w:b/>
          <w:bCs/>
        </w:rPr>
        <w:t xml:space="preserve">court </w:t>
      </w:r>
      <w:r>
        <w:rPr>
          <w:rFonts w:ascii="Arial" w:hAnsi="Arial" w:cs="Arial"/>
        </w:rPr>
        <w:t xml:space="preserve">– a body that administers justice in criminal cases in all judicial instances, exercises judicial control, and also resolves other issues within its </w:t>
      </w:r>
      <w:proofErr w:type="gramStart"/>
      <w:r>
        <w:rPr>
          <w:rFonts w:ascii="Arial" w:hAnsi="Arial" w:cs="Arial"/>
        </w:rPr>
        <w:t>competence;</w:t>
      </w:r>
      <w:proofErr w:type="gramEnd"/>
    </w:p>
    <w:p w14:paraId="1F87DB5E" w14:textId="77777777" w:rsidR="00955462" w:rsidRDefault="00374E71">
      <w:pPr>
        <w:spacing w:after="120"/>
        <w:ind w:firstLine="567"/>
        <w:jc w:val="both"/>
      </w:pPr>
      <w:r>
        <w:rPr>
          <w:rFonts w:ascii="Arial" w:hAnsi="Arial" w:cs="Arial"/>
        </w:rPr>
        <w:t xml:space="preserve">52) </w:t>
      </w:r>
      <w:r>
        <w:rPr>
          <w:rFonts w:ascii="Arial" w:hAnsi="Arial" w:cs="Arial"/>
          <w:b/>
          <w:bCs/>
        </w:rPr>
        <w:t xml:space="preserve">juror </w:t>
      </w:r>
      <w:r>
        <w:rPr>
          <w:rFonts w:ascii="Arial" w:hAnsi="Arial" w:cs="Arial"/>
        </w:rPr>
        <w:t xml:space="preserve">- a citizen of the Kyrgyz Republic included in the lists of candidates for jurors in accordance with the procedure established by law and selected to participate in the consideration of a criminal </w:t>
      </w:r>
      <w:proofErr w:type="gramStart"/>
      <w:r>
        <w:rPr>
          <w:rFonts w:ascii="Arial" w:hAnsi="Arial" w:cs="Arial"/>
        </w:rPr>
        <w:t>case;</w:t>
      </w:r>
      <w:proofErr w:type="gramEnd"/>
    </w:p>
    <w:p w14:paraId="39F76510" w14:textId="77777777" w:rsidR="00955462" w:rsidRDefault="00374E71">
      <w:pPr>
        <w:spacing w:after="120"/>
        <w:ind w:firstLine="567"/>
        <w:jc w:val="both"/>
      </w:pPr>
      <w:r>
        <w:rPr>
          <w:rFonts w:ascii="Arial" w:hAnsi="Arial" w:cs="Arial"/>
        </w:rPr>
        <w:t xml:space="preserve">53) </w:t>
      </w:r>
      <w:r>
        <w:rPr>
          <w:rFonts w:ascii="Arial" w:hAnsi="Arial" w:cs="Arial"/>
          <w:b/>
          <w:bCs/>
        </w:rPr>
        <w:t xml:space="preserve">submission </w:t>
      </w:r>
      <w:r>
        <w:rPr>
          <w:rFonts w:ascii="Arial" w:hAnsi="Arial" w:cs="Arial"/>
        </w:rPr>
        <w:t xml:space="preserve">– an act of response by a prosecutor to a judicial act, submitted in accordance with the procedure established by this </w:t>
      </w:r>
      <w:proofErr w:type="gramStart"/>
      <w:r>
        <w:rPr>
          <w:rFonts w:ascii="Arial" w:hAnsi="Arial" w:cs="Arial"/>
        </w:rPr>
        <w:t>Code;</w:t>
      </w:r>
      <w:proofErr w:type="gramEnd"/>
    </w:p>
    <w:p w14:paraId="62ECEE54" w14:textId="77777777" w:rsidR="00955462" w:rsidRDefault="00374E71">
      <w:pPr>
        <w:spacing w:after="120"/>
        <w:ind w:firstLine="567"/>
        <w:jc w:val="both"/>
      </w:pPr>
      <w:r>
        <w:rPr>
          <w:rFonts w:ascii="Arial" w:hAnsi="Arial" w:cs="Arial"/>
        </w:rPr>
        <w:t xml:space="preserve">54) </w:t>
      </w:r>
      <w:r>
        <w:rPr>
          <w:rFonts w:ascii="Arial" w:hAnsi="Arial" w:cs="Arial"/>
          <w:b/>
          <w:bCs/>
        </w:rPr>
        <w:t xml:space="preserve">head of the investigative unit </w:t>
      </w:r>
      <w:r>
        <w:rPr>
          <w:rFonts w:ascii="Arial" w:hAnsi="Arial" w:cs="Arial"/>
        </w:rPr>
        <w:t xml:space="preserve">- the official heading the relevant investigative unit, as well as his </w:t>
      </w:r>
      <w:proofErr w:type="gramStart"/>
      <w:r>
        <w:rPr>
          <w:rFonts w:ascii="Arial" w:hAnsi="Arial" w:cs="Arial"/>
        </w:rPr>
        <w:t>deputy;</w:t>
      </w:r>
      <w:proofErr w:type="gramEnd"/>
    </w:p>
    <w:p w14:paraId="367FEC5A" w14:textId="77777777" w:rsidR="00955462" w:rsidRDefault="00374E71">
      <w:pPr>
        <w:spacing w:after="120"/>
        <w:ind w:firstLine="567"/>
        <w:jc w:val="both"/>
      </w:pPr>
      <w:r>
        <w:rPr>
          <w:rFonts w:ascii="Arial" w:hAnsi="Arial" w:cs="Arial"/>
        </w:rPr>
        <w:t xml:space="preserve">55) </w:t>
      </w:r>
      <w:r>
        <w:rPr>
          <w:rFonts w:ascii="Arial" w:hAnsi="Arial" w:cs="Arial"/>
          <w:b/>
          <w:bCs/>
        </w:rPr>
        <w:t xml:space="preserve">investigation (investigation) </w:t>
      </w:r>
      <w:r>
        <w:rPr>
          <w:rFonts w:ascii="Arial" w:hAnsi="Arial" w:cs="Arial"/>
        </w:rPr>
        <w:t xml:space="preserve">– the stage of criminal proceedings from the moment a criminal case is initiated until the prosecutor sends it to court for consideration on the merits of the case with the entry of information on the progress of the case and procedural decisions into the Unified Register of </w:t>
      </w:r>
      <w:proofErr w:type="gramStart"/>
      <w:r>
        <w:rPr>
          <w:rFonts w:ascii="Arial" w:hAnsi="Arial" w:cs="Arial"/>
        </w:rPr>
        <w:t>Crimes;</w:t>
      </w:r>
      <w:proofErr w:type="gramEnd"/>
    </w:p>
    <w:p w14:paraId="649AF862" w14:textId="77777777" w:rsidR="00955462" w:rsidRDefault="00374E71">
      <w:pPr>
        <w:spacing w:after="120"/>
        <w:ind w:firstLine="567"/>
        <w:jc w:val="both"/>
      </w:pPr>
      <w:r>
        <w:rPr>
          <w:rFonts w:ascii="Arial" w:hAnsi="Arial" w:cs="Arial"/>
        </w:rPr>
        <w:t xml:space="preserve">56) </w:t>
      </w:r>
      <w:r>
        <w:rPr>
          <w:rFonts w:ascii="Arial" w:hAnsi="Arial" w:cs="Arial"/>
          <w:b/>
          <w:bCs/>
        </w:rPr>
        <w:t xml:space="preserve">investigator </w:t>
      </w:r>
      <w:r>
        <w:rPr>
          <w:rFonts w:ascii="Arial" w:hAnsi="Arial" w:cs="Arial"/>
        </w:rPr>
        <w:t xml:space="preserve">– an official authorized to conduct pre-trial </w:t>
      </w:r>
      <w:proofErr w:type="gramStart"/>
      <w:r>
        <w:rPr>
          <w:rFonts w:ascii="Arial" w:hAnsi="Arial" w:cs="Arial"/>
        </w:rPr>
        <w:t>proceedings;</w:t>
      </w:r>
      <w:proofErr w:type="gramEnd"/>
    </w:p>
    <w:p w14:paraId="2837B094"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lastRenderedPageBreak/>
        <w:t xml:space="preserve">57) </w:t>
      </w:r>
      <w:r>
        <w:rPr>
          <w:rFonts w:ascii="Arial" w:eastAsia="Arial" w:hAnsi="Arial" w:cs="Arial"/>
          <w:b/>
          <w:color w:val="000000"/>
        </w:rPr>
        <w:t xml:space="preserve">investigative actions </w:t>
      </w:r>
      <w:r>
        <w:rPr>
          <w:rFonts w:ascii="Arial" w:eastAsia="Arial" w:hAnsi="Arial" w:cs="Arial"/>
          <w:color w:val="000000"/>
        </w:rPr>
        <w:t xml:space="preserve">- actions carried out by an investigator or prosecutor in the manner established by this Code to collect and examine information that is relevant to the </w:t>
      </w:r>
      <w:proofErr w:type="gramStart"/>
      <w:r>
        <w:rPr>
          <w:rFonts w:ascii="Arial" w:eastAsia="Arial" w:hAnsi="Arial" w:cs="Arial"/>
          <w:color w:val="000000"/>
        </w:rPr>
        <w:t>case;</w:t>
      </w:r>
      <w:proofErr w:type="gramEnd"/>
    </w:p>
    <w:p w14:paraId="7B7DE398" w14:textId="77777777" w:rsidR="00955462" w:rsidRDefault="00374E71">
      <w:pPr>
        <w:spacing w:after="120"/>
        <w:ind w:firstLine="567"/>
        <w:jc w:val="both"/>
      </w:pPr>
      <w:r>
        <w:rPr>
          <w:rFonts w:ascii="Arial" w:hAnsi="Arial" w:cs="Arial"/>
        </w:rPr>
        <w:t xml:space="preserve">58) </w:t>
      </w:r>
      <w:r>
        <w:rPr>
          <w:rFonts w:ascii="Arial" w:hAnsi="Arial" w:cs="Arial"/>
          <w:b/>
          <w:bCs/>
        </w:rPr>
        <w:t xml:space="preserve">investigating judge </w:t>
      </w:r>
      <w:r>
        <w:rPr>
          <w:rFonts w:ascii="Arial" w:hAnsi="Arial" w:cs="Arial"/>
        </w:rPr>
        <w:t xml:space="preserve">- a judge who applies measures restricting the rights and freedoms of the accused, who exercises judicial control over the legality of the actions (inaction) and decisions of an official of the inquiry body, investigator, head of the investigation team, </w:t>
      </w:r>
      <w:proofErr w:type="gramStart"/>
      <w:r>
        <w:rPr>
          <w:rFonts w:ascii="Arial" w:hAnsi="Arial" w:cs="Arial"/>
        </w:rPr>
        <w:t>prosecutor;</w:t>
      </w:r>
      <w:proofErr w:type="gramEnd"/>
    </w:p>
    <w:p w14:paraId="27914983" w14:textId="77777777" w:rsidR="00955462" w:rsidRDefault="00374E71">
      <w:pPr>
        <w:spacing w:after="120"/>
        <w:ind w:firstLine="567"/>
        <w:jc w:val="both"/>
      </w:pPr>
      <w:r>
        <w:rPr>
          <w:rFonts w:ascii="Arial" w:hAnsi="Arial" w:cs="Arial"/>
        </w:rPr>
        <w:t xml:space="preserve">59) </w:t>
      </w:r>
      <w:r>
        <w:rPr>
          <w:rFonts w:ascii="Arial" w:hAnsi="Arial" w:cs="Arial"/>
          <w:b/>
          <w:bCs/>
        </w:rPr>
        <w:t xml:space="preserve">pre-investigation check </w:t>
      </w:r>
      <w:r>
        <w:rPr>
          <w:rFonts w:ascii="Arial" w:hAnsi="Arial" w:cs="Arial"/>
        </w:rPr>
        <w:t xml:space="preserve">– the stage of pre-trial proceedings from the moment of registration of a statement or report of a crime in the Unified Register of Crimes until the decision is made to initiate a criminal case or to refuse to initiate a criminal </w:t>
      </w:r>
      <w:proofErr w:type="gramStart"/>
      <w:r>
        <w:rPr>
          <w:rFonts w:ascii="Arial" w:hAnsi="Arial" w:cs="Arial"/>
        </w:rPr>
        <w:t>case;</w:t>
      </w:r>
      <w:proofErr w:type="gramEnd"/>
    </w:p>
    <w:p w14:paraId="0BBDF3D8" w14:textId="77777777" w:rsidR="00955462" w:rsidRDefault="00374E71">
      <w:pPr>
        <w:spacing w:after="120"/>
        <w:ind w:firstLine="567"/>
        <w:jc w:val="both"/>
      </w:pPr>
      <w:r>
        <w:rPr>
          <w:rFonts w:ascii="Arial" w:hAnsi="Arial" w:cs="Arial"/>
        </w:rPr>
        <w:t xml:space="preserve">60) </w:t>
      </w:r>
      <w:r>
        <w:rPr>
          <w:rFonts w:ascii="Arial" w:hAnsi="Arial" w:cs="Arial"/>
          <w:b/>
          <w:bCs/>
        </w:rPr>
        <w:t xml:space="preserve">dwelling </w:t>
      </w:r>
      <w:r>
        <w:rPr>
          <w:rFonts w:ascii="Arial" w:hAnsi="Arial" w:cs="Arial"/>
        </w:rPr>
        <w:t xml:space="preserve">– an individual residential building with residential and non-residential premises included in it, residential premises regardless of the form of ownership, included in the housing stock and used for permanent or temporary residence, as well as other premises or structures not included in the housing stock but used for temporary </w:t>
      </w:r>
      <w:proofErr w:type="gramStart"/>
      <w:r>
        <w:rPr>
          <w:rFonts w:ascii="Arial" w:hAnsi="Arial" w:cs="Arial"/>
        </w:rPr>
        <w:t>residence;</w:t>
      </w:r>
      <w:proofErr w:type="gramEnd"/>
    </w:p>
    <w:p w14:paraId="1140635D" w14:textId="77777777" w:rsidR="00955462" w:rsidRDefault="00374E71">
      <w:pPr>
        <w:spacing w:after="120"/>
        <w:ind w:firstLine="567"/>
        <w:jc w:val="both"/>
      </w:pPr>
      <w:r>
        <w:rPr>
          <w:rFonts w:ascii="Arial" w:hAnsi="Arial" w:cs="Arial"/>
        </w:rPr>
        <w:t xml:space="preserve">61) </w:t>
      </w:r>
      <w:proofErr w:type="gramStart"/>
      <w:r>
        <w:rPr>
          <w:rFonts w:ascii="Arial" w:hAnsi="Arial" w:cs="Arial"/>
          <w:b/>
          <w:bCs/>
        </w:rPr>
        <w:t>night time</w:t>
      </w:r>
      <w:proofErr w:type="gramEnd"/>
      <w:r>
        <w:rPr>
          <w:rFonts w:ascii="Arial" w:hAnsi="Arial" w:cs="Arial"/>
          <w:b/>
          <w:bCs/>
        </w:rPr>
        <w:t xml:space="preserve"> </w:t>
      </w:r>
      <w:r>
        <w:rPr>
          <w:rFonts w:ascii="Arial" w:hAnsi="Arial" w:cs="Arial"/>
        </w:rPr>
        <w:t>– the period from 22:00 to 06:00;</w:t>
      </w:r>
    </w:p>
    <w:p w14:paraId="6E309B9B" w14:textId="77777777" w:rsidR="00955462" w:rsidRDefault="00374E71">
      <w:pPr>
        <w:spacing w:after="120"/>
        <w:ind w:firstLine="567"/>
        <w:jc w:val="both"/>
      </w:pPr>
      <w:r>
        <w:rPr>
          <w:rFonts w:ascii="Arial" w:hAnsi="Arial" w:cs="Arial"/>
        </w:rPr>
        <w:t xml:space="preserve">62) </w:t>
      </w:r>
      <w:r>
        <w:rPr>
          <w:rFonts w:ascii="Arial" w:hAnsi="Arial" w:cs="Arial"/>
          <w:b/>
          <w:bCs/>
        </w:rPr>
        <w:t xml:space="preserve">resolution </w:t>
      </w:r>
      <w:r>
        <w:rPr>
          <w:rFonts w:ascii="Arial" w:hAnsi="Arial" w:cs="Arial"/>
        </w:rPr>
        <w:t xml:space="preserve">– a decision, with the exception of a sentence, made by a judge (court) in criminal proceedings; a decision of an investigating judge; a judicial act of the Supreme Court made during the review of a relevant judicial act that has entered into legal force; a decision of an investigator, head of an investigative body, prosecutor, made in pre-trial </w:t>
      </w:r>
      <w:proofErr w:type="gramStart"/>
      <w:r>
        <w:rPr>
          <w:rFonts w:ascii="Arial" w:hAnsi="Arial" w:cs="Arial"/>
        </w:rPr>
        <w:t>proceedings;</w:t>
      </w:r>
      <w:proofErr w:type="gramEnd"/>
    </w:p>
    <w:p w14:paraId="59CE8BAF" w14:textId="77777777" w:rsidR="00955462" w:rsidRDefault="00374E71">
      <w:pPr>
        <w:spacing w:after="120"/>
        <w:ind w:firstLine="567"/>
        <w:jc w:val="both"/>
      </w:pPr>
      <w:r>
        <w:rPr>
          <w:rFonts w:ascii="Arial" w:hAnsi="Arial" w:cs="Arial"/>
        </w:rPr>
        <w:t xml:space="preserve">63) </w:t>
      </w:r>
      <w:r>
        <w:rPr>
          <w:rFonts w:ascii="Arial" w:hAnsi="Arial" w:cs="Arial"/>
          <w:b/>
          <w:bCs/>
        </w:rPr>
        <w:t xml:space="preserve">presiding </w:t>
      </w:r>
      <w:r>
        <w:rPr>
          <w:rFonts w:ascii="Arial" w:hAnsi="Arial" w:cs="Arial"/>
        </w:rPr>
        <w:t xml:space="preserve">judge – a judge who presides over a court session during a collegial consideration of a criminal case, as well as a judge considering a criminal case </w:t>
      </w:r>
      <w:proofErr w:type="gramStart"/>
      <w:r>
        <w:rPr>
          <w:rFonts w:ascii="Arial" w:hAnsi="Arial" w:cs="Arial"/>
        </w:rPr>
        <w:t>alone;</w:t>
      </w:r>
      <w:proofErr w:type="gramEnd"/>
    </w:p>
    <w:p w14:paraId="63D19482" w14:textId="77777777" w:rsidR="00955462" w:rsidRDefault="00374E71">
      <w:pPr>
        <w:spacing w:after="120"/>
        <w:ind w:firstLine="567"/>
        <w:jc w:val="both"/>
      </w:pPr>
      <w:r>
        <w:rPr>
          <w:rFonts w:ascii="Arial" w:hAnsi="Arial" w:cs="Arial"/>
        </w:rPr>
        <w:t xml:space="preserve">64) </w:t>
      </w:r>
      <w:r>
        <w:rPr>
          <w:rFonts w:ascii="Arial" w:hAnsi="Arial" w:cs="Arial"/>
          <w:b/>
          <w:bCs/>
        </w:rPr>
        <w:t xml:space="preserve">transfer of a person sentenced to imprisonment </w:t>
      </w:r>
      <w:r>
        <w:rPr>
          <w:rFonts w:ascii="Arial" w:hAnsi="Arial" w:cs="Arial"/>
        </w:rPr>
        <w:t xml:space="preserve">- the transfer of a person sentenced by a court of one state for further serving of the sentence in another state of which he is a citizen or permanently resides on its </w:t>
      </w:r>
      <w:proofErr w:type="gramStart"/>
      <w:r>
        <w:rPr>
          <w:rFonts w:ascii="Arial" w:hAnsi="Arial" w:cs="Arial"/>
        </w:rPr>
        <w:t>territory;</w:t>
      </w:r>
      <w:proofErr w:type="gramEnd"/>
    </w:p>
    <w:p w14:paraId="7A3B3A8E" w14:textId="77777777" w:rsidR="00955462" w:rsidRDefault="00374E71">
      <w:pPr>
        <w:spacing w:after="120"/>
        <w:ind w:firstLine="567"/>
        <w:jc w:val="both"/>
      </w:pPr>
      <w:r>
        <w:rPr>
          <w:rFonts w:ascii="Arial" w:hAnsi="Arial" w:cs="Arial"/>
        </w:rPr>
        <w:t xml:space="preserve">65) </w:t>
      </w:r>
      <w:r>
        <w:rPr>
          <w:rFonts w:ascii="Arial" w:hAnsi="Arial" w:cs="Arial"/>
          <w:b/>
          <w:bCs/>
        </w:rPr>
        <w:t xml:space="preserve">expert organization </w:t>
      </w:r>
      <w:r>
        <w:rPr>
          <w:rFonts w:ascii="Arial" w:hAnsi="Arial" w:cs="Arial"/>
        </w:rPr>
        <w:t xml:space="preserve">– a specialized organization, authorized state body, created for the organization and production of </w:t>
      </w:r>
      <w:proofErr w:type="gramStart"/>
      <w:r>
        <w:rPr>
          <w:rFonts w:ascii="Arial" w:hAnsi="Arial" w:cs="Arial"/>
        </w:rPr>
        <w:t>examinations;</w:t>
      </w:r>
      <w:proofErr w:type="gramEnd"/>
    </w:p>
    <w:p w14:paraId="4D42590A" w14:textId="77777777" w:rsidR="00955462" w:rsidRDefault="00374E71">
      <w:pPr>
        <w:spacing w:after="120"/>
        <w:ind w:firstLine="567"/>
        <w:jc w:val="both"/>
      </w:pPr>
      <w:r>
        <w:rPr>
          <w:rFonts w:ascii="Arial" w:hAnsi="Arial" w:cs="Arial"/>
        </w:rPr>
        <w:t xml:space="preserve">66) </w:t>
      </w:r>
      <w:r>
        <w:rPr>
          <w:rFonts w:ascii="Arial" w:hAnsi="Arial" w:cs="Arial"/>
          <w:b/>
          <w:bCs/>
        </w:rPr>
        <w:t xml:space="preserve">reconciliation agreement </w:t>
      </w:r>
      <w:r>
        <w:rPr>
          <w:rFonts w:ascii="Arial" w:hAnsi="Arial" w:cs="Arial"/>
        </w:rPr>
        <w:t xml:space="preserve">– a written agreement between the parties to criminal proceedings, reached by them independently or with the help of a </w:t>
      </w:r>
      <w:proofErr w:type="gramStart"/>
      <w:r>
        <w:rPr>
          <w:rFonts w:ascii="Arial" w:hAnsi="Arial" w:cs="Arial"/>
        </w:rPr>
        <w:t>mediator;</w:t>
      </w:r>
      <w:proofErr w:type="gramEnd"/>
    </w:p>
    <w:p w14:paraId="055EAD6D" w14:textId="77777777" w:rsidR="00955462" w:rsidRDefault="00374E71">
      <w:pPr>
        <w:spacing w:after="120"/>
        <w:ind w:firstLine="567"/>
        <w:jc w:val="both"/>
      </w:pPr>
      <w:r>
        <w:rPr>
          <w:rFonts w:ascii="Arial" w:hAnsi="Arial" w:cs="Arial"/>
        </w:rPr>
        <w:t xml:space="preserve">67) </w:t>
      </w:r>
      <w:r>
        <w:rPr>
          <w:rFonts w:ascii="Arial" w:hAnsi="Arial" w:cs="Arial"/>
          <w:b/>
          <w:bCs/>
        </w:rPr>
        <w:t xml:space="preserve">electronic document </w:t>
      </w:r>
      <w:r>
        <w:rPr>
          <w:rFonts w:ascii="Arial" w:hAnsi="Arial" w:cs="Arial"/>
        </w:rPr>
        <w:t xml:space="preserve">– a document in which information is provided in electronic digital form and certified by means of an electronic </w:t>
      </w:r>
      <w:proofErr w:type="gramStart"/>
      <w:r>
        <w:rPr>
          <w:rFonts w:ascii="Arial" w:hAnsi="Arial" w:cs="Arial"/>
        </w:rPr>
        <w:t>signature;</w:t>
      </w:r>
      <w:proofErr w:type="gramEnd"/>
    </w:p>
    <w:p w14:paraId="1C2FEB71" w14:textId="77777777" w:rsidR="00955462" w:rsidRDefault="00374E71">
      <w:pPr>
        <w:spacing w:after="120"/>
        <w:ind w:firstLine="567"/>
        <w:jc w:val="both"/>
      </w:pPr>
      <w:r>
        <w:rPr>
          <w:rFonts w:ascii="Arial" w:hAnsi="Arial" w:cs="Arial"/>
        </w:rPr>
        <w:t xml:space="preserve">68) </w:t>
      </w:r>
      <w:r>
        <w:rPr>
          <w:rFonts w:ascii="Arial" w:hAnsi="Arial" w:cs="Arial"/>
          <w:b/>
          <w:bCs/>
        </w:rPr>
        <w:t xml:space="preserve">electronic case </w:t>
      </w:r>
      <w:r>
        <w:rPr>
          <w:rFonts w:ascii="Arial" w:hAnsi="Arial" w:cs="Arial"/>
        </w:rPr>
        <w:t xml:space="preserve">- criminal proceedings that are carried out in electronic digital form, indicating the progress of the case, starting with the registration of a crime, pre-investigation check, investigation, trial and execution of punishment, formed by information from the relevant departmental information systems with the ability to generate procedural documents in paper form, certified by means of an electronic signature, accumulated in the Unified Register of </w:t>
      </w:r>
      <w:proofErr w:type="gramStart"/>
      <w:r>
        <w:rPr>
          <w:rFonts w:ascii="Arial" w:hAnsi="Arial" w:cs="Arial"/>
        </w:rPr>
        <w:t>Crimes;</w:t>
      </w:r>
      <w:proofErr w:type="gramEnd"/>
    </w:p>
    <w:p w14:paraId="75681468" w14:textId="77777777" w:rsidR="00955462" w:rsidRDefault="00374E71">
      <w:pPr>
        <w:spacing w:after="120"/>
        <w:ind w:firstLine="567"/>
        <w:jc w:val="both"/>
      </w:pPr>
      <w:r>
        <w:rPr>
          <w:rFonts w:ascii="Arial" w:hAnsi="Arial" w:cs="Arial"/>
        </w:rPr>
        <w:t xml:space="preserve">69) </w:t>
      </w:r>
      <w:r>
        <w:rPr>
          <w:rFonts w:ascii="Arial" w:hAnsi="Arial" w:cs="Arial"/>
          <w:b/>
          <w:bCs/>
        </w:rPr>
        <w:t xml:space="preserve">electronic media </w:t>
      </w:r>
      <w:r>
        <w:rPr>
          <w:rFonts w:ascii="Arial" w:hAnsi="Arial" w:cs="Arial"/>
        </w:rPr>
        <w:t xml:space="preserve">– an external mobile material device used for recording, storing and reproducing information processed using computer </w:t>
      </w:r>
      <w:proofErr w:type="gramStart"/>
      <w:r>
        <w:rPr>
          <w:rFonts w:ascii="Arial" w:hAnsi="Arial" w:cs="Arial"/>
        </w:rPr>
        <w:t>technology;</w:t>
      </w:r>
      <w:proofErr w:type="gramEnd"/>
    </w:p>
    <w:p w14:paraId="34E3C920" w14:textId="77777777" w:rsidR="00955462" w:rsidRDefault="00374E71">
      <w:pPr>
        <w:spacing w:after="120"/>
        <w:ind w:firstLine="567"/>
        <w:jc w:val="both"/>
      </w:pPr>
      <w:r>
        <w:rPr>
          <w:rFonts w:ascii="Arial" w:hAnsi="Arial" w:cs="Arial"/>
        </w:rPr>
        <w:t xml:space="preserve">70) </w:t>
      </w:r>
      <w:r>
        <w:rPr>
          <w:rFonts w:ascii="Arial" w:hAnsi="Arial" w:cs="Arial"/>
          <w:b/>
          <w:bCs/>
        </w:rPr>
        <w:t xml:space="preserve">extradition arrest </w:t>
      </w:r>
      <w:r>
        <w:rPr>
          <w:rFonts w:ascii="Arial" w:hAnsi="Arial" w:cs="Arial"/>
        </w:rPr>
        <w:t xml:space="preserve">- a security measure for the execution of a decision of a competent authority of a foreign state to detain a person after the receipt of a request for extradition from a foreign state, applied by the court in relation to a wanted person for the purpose of his extradition to a foreign </w:t>
      </w:r>
      <w:proofErr w:type="gramStart"/>
      <w:r>
        <w:rPr>
          <w:rFonts w:ascii="Arial" w:hAnsi="Arial" w:cs="Arial"/>
        </w:rPr>
        <w:t>state;</w:t>
      </w:r>
      <w:proofErr w:type="gramEnd"/>
    </w:p>
    <w:p w14:paraId="21A7A778" w14:textId="77777777" w:rsidR="00955462" w:rsidRDefault="00374E71">
      <w:pPr>
        <w:spacing w:after="120"/>
        <w:ind w:firstLine="567"/>
        <w:jc w:val="both"/>
      </w:pPr>
      <w:r>
        <w:rPr>
          <w:rFonts w:ascii="Arial" w:hAnsi="Arial" w:cs="Arial"/>
        </w:rPr>
        <w:lastRenderedPageBreak/>
        <w:t xml:space="preserve">71) </w:t>
      </w:r>
      <w:r>
        <w:rPr>
          <w:rFonts w:ascii="Arial" w:hAnsi="Arial" w:cs="Arial"/>
          <w:b/>
          <w:bCs/>
        </w:rPr>
        <w:t xml:space="preserve">a business entity carrying out economic activity </w:t>
      </w:r>
      <w:r>
        <w:rPr>
          <w:rFonts w:ascii="Arial" w:hAnsi="Arial" w:cs="Arial"/>
        </w:rPr>
        <w:t xml:space="preserve">- individuals and legal entities registered in the manner prescribed by law and carrying out, at their own risk and under their own property liability, activities not prohibited by law for the purpose of making a profit, regardless of their organizational and legal forms and forms of </w:t>
      </w:r>
      <w:proofErr w:type="gramStart"/>
      <w:r>
        <w:rPr>
          <w:rFonts w:ascii="Arial" w:hAnsi="Arial" w:cs="Arial"/>
        </w:rPr>
        <w:t>ownership;</w:t>
      </w:r>
      <w:proofErr w:type="gramEnd"/>
    </w:p>
    <w:p w14:paraId="37D06E13" w14:textId="77777777" w:rsidR="00955462" w:rsidRDefault="00374E71">
      <w:pPr>
        <w:spacing w:after="120"/>
        <w:ind w:firstLine="567"/>
        <w:jc w:val="both"/>
      </w:pPr>
      <w:r>
        <w:rPr>
          <w:rFonts w:ascii="Arial" w:hAnsi="Arial" w:cs="Arial"/>
        </w:rPr>
        <w:t xml:space="preserve">72) </w:t>
      </w:r>
      <w:r>
        <w:rPr>
          <w:rFonts w:ascii="Arial" w:hAnsi="Arial" w:cs="Arial"/>
          <w:b/>
          <w:bCs/>
        </w:rPr>
        <w:t xml:space="preserve">a legal entity </w:t>
      </w:r>
      <w:r>
        <w:rPr>
          <w:rFonts w:ascii="Arial" w:hAnsi="Arial" w:cs="Arial"/>
        </w:rPr>
        <w:t>is an organization that has separate property in its ownership, economic management or operational management and is liable for its obligations with this property, may, in its own name, acquire and exercise property and personal non-property rights and obligations and be a plaintiff and defendant in court.</w:t>
      </w:r>
    </w:p>
    <w:p w14:paraId="521BB3AE"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hAnsi="Arial" w:cs="Arial"/>
          <w:i/>
          <w:iCs/>
        </w:rPr>
        <w:t xml:space="preserve">(As amended by the Law of the Kyrgyz Republic of </w:t>
      </w:r>
      <w:hyperlink r:id="rId26" w:tooltip="https://cbd.minjust.gov.kg/112630" w:history="1">
        <w:r>
          <w:rPr>
            <w:rStyle w:val="Hyperlink"/>
            <w:rFonts w:ascii="Arial" w:hAnsi="Arial" w:cs="Arial"/>
            <w:i/>
            <w:iCs/>
          </w:rPr>
          <w:t xml:space="preserve">July 26, 2023 No. 149 </w:t>
        </w:r>
      </w:hyperlink>
      <w:r>
        <w:rPr>
          <w:rFonts w:ascii="Arial" w:hAnsi="Arial" w:cs="Arial"/>
          <w:i/>
          <w:iCs/>
        </w:rPr>
        <w:t xml:space="preserve">, </w:t>
      </w:r>
      <w:hyperlink r:id="rId27" w:tooltip="https://cbd.minjust.gov.kg/7-22814" w:history="1">
        <w:r>
          <w:rPr>
            <w:rStyle w:val="Hyperlink"/>
            <w:rFonts w:ascii="Arial" w:eastAsia="Arial" w:hAnsi="Arial" w:cs="Arial"/>
            <w:i/>
            <w:szCs w:val="32"/>
          </w:rPr>
          <w:t xml:space="preserve">December 22, 2023 No. 209 </w:t>
        </w:r>
      </w:hyperlink>
      <w:r>
        <w:rPr>
          <w:rFonts w:ascii="Arial" w:eastAsia="Arial" w:hAnsi="Arial" w:cs="Arial"/>
          <w:i/>
          <w:color w:val="000000"/>
          <w:sz w:val="20"/>
        </w:rPr>
        <w:t>)</w:t>
      </w:r>
      <w:r>
        <w:t> </w:t>
      </w:r>
    </w:p>
    <w:p w14:paraId="0BC8FFD1" w14:textId="77777777" w:rsidR="00955462" w:rsidRDefault="00374E71">
      <w:pPr>
        <w:spacing w:after="120"/>
        <w:ind w:firstLine="567"/>
        <w:jc w:val="center"/>
      </w:pPr>
      <w:bookmarkStart w:id="6" w:name="g2"/>
      <w:bookmarkEnd w:id="6"/>
      <w:r>
        <w:rPr>
          <w:rFonts w:ascii="Arial" w:hAnsi="Arial" w:cs="Arial"/>
          <w:b/>
          <w:bCs/>
        </w:rPr>
        <w:t>Chapter 2. Objectives and principles of criminal proceedings</w:t>
      </w:r>
    </w:p>
    <w:p w14:paraId="390AB417" w14:textId="77777777" w:rsidR="00955462" w:rsidRDefault="00374E71">
      <w:pPr>
        <w:spacing w:after="120"/>
        <w:ind w:firstLine="567"/>
        <w:jc w:val="both"/>
      </w:pPr>
      <w:r>
        <w:t> </w:t>
      </w:r>
    </w:p>
    <w:p w14:paraId="6AABB4EA" w14:textId="77777777" w:rsidR="00955462" w:rsidRDefault="00374E71">
      <w:pPr>
        <w:spacing w:after="120"/>
        <w:ind w:firstLine="567"/>
        <w:jc w:val="both"/>
      </w:pPr>
      <w:bookmarkStart w:id="7" w:name="st_6"/>
      <w:bookmarkEnd w:id="7"/>
      <w:r>
        <w:rPr>
          <w:rFonts w:ascii="Arial" w:hAnsi="Arial" w:cs="Arial"/>
          <w:b/>
          <w:bCs/>
        </w:rPr>
        <w:t>Article 6. Objectives of criminal proceedings</w:t>
      </w:r>
    </w:p>
    <w:p w14:paraId="584857B0" w14:textId="77777777" w:rsidR="00955462" w:rsidRDefault="00374E71">
      <w:pPr>
        <w:spacing w:after="120"/>
        <w:ind w:firstLine="567"/>
        <w:jc w:val="both"/>
      </w:pPr>
      <w:r>
        <w:t> </w:t>
      </w:r>
    </w:p>
    <w:p w14:paraId="6A58DD3E" w14:textId="77777777" w:rsidR="00955462" w:rsidRDefault="00374E71">
      <w:pPr>
        <w:spacing w:after="120"/>
        <w:ind w:firstLine="567"/>
        <w:jc w:val="both"/>
      </w:pPr>
      <w:r>
        <w:rPr>
          <w:rFonts w:ascii="Arial" w:hAnsi="Arial" w:cs="Arial"/>
        </w:rPr>
        <w:t>The objectives of criminal proceedings are:</w:t>
      </w:r>
    </w:p>
    <w:p w14:paraId="6E2C7959" w14:textId="77777777" w:rsidR="00955462" w:rsidRDefault="00374E71">
      <w:pPr>
        <w:spacing w:after="120"/>
        <w:ind w:firstLine="567"/>
        <w:jc w:val="both"/>
      </w:pPr>
      <w:r>
        <w:rPr>
          <w:rFonts w:ascii="Arial" w:hAnsi="Arial" w:cs="Arial"/>
        </w:rPr>
        <w:t xml:space="preserve">1) protection of the individual, society and the state from </w:t>
      </w:r>
      <w:proofErr w:type="gramStart"/>
      <w:r>
        <w:rPr>
          <w:rFonts w:ascii="Arial" w:hAnsi="Arial" w:cs="Arial"/>
        </w:rPr>
        <w:t>crime;</w:t>
      </w:r>
      <w:proofErr w:type="gramEnd"/>
    </w:p>
    <w:p w14:paraId="3B3845C4" w14:textId="77777777" w:rsidR="00955462" w:rsidRDefault="00374E71">
      <w:pPr>
        <w:spacing w:after="120"/>
        <w:ind w:firstLine="567"/>
        <w:jc w:val="both"/>
      </w:pPr>
      <w:r>
        <w:rPr>
          <w:rFonts w:ascii="Arial" w:hAnsi="Arial" w:cs="Arial"/>
        </w:rPr>
        <w:t xml:space="preserve">2) protection of the individual from illegal and unfounded accusations, convictions, and restrictions of his or her rights and </w:t>
      </w:r>
      <w:proofErr w:type="gramStart"/>
      <w:r>
        <w:rPr>
          <w:rFonts w:ascii="Arial" w:hAnsi="Arial" w:cs="Arial"/>
        </w:rPr>
        <w:t>freedoms;</w:t>
      </w:r>
      <w:proofErr w:type="gramEnd"/>
    </w:p>
    <w:p w14:paraId="78D9428C" w14:textId="77777777" w:rsidR="00955462" w:rsidRDefault="00374E71">
      <w:pPr>
        <w:spacing w:after="120"/>
        <w:ind w:firstLine="567"/>
        <w:jc w:val="both"/>
      </w:pPr>
      <w:r>
        <w:rPr>
          <w:rFonts w:ascii="Arial" w:hAnsi="Arial" w:cs="Arial"/>
        </w:rPr>
        <w:t xml:space="preserve">3) prompt and complete investigation of </w:t>
      </w:r>
      <w:proofErr w:type="gramStart"/>
      <w:r>
        <w:rPr>
          <w:rFonts w:ascii="Arial" w:hAnsi="Arial" w:cs="Arial"/>
        </w:rPr>
        <w:t>crimes;</w:t>
      </w:r>
      <w:proofErr w:type="gramEnd"/>
    </w:p>
    <w:p w14:paraId="41DAE69A" w14:textId="77777777" w:rsidR="00955462" w:rsidRDefault="00374E71">
      <w:pPr>
        <w:spacing w:after="120"/>
        <w:ind w:firstLine="567"/>
        <w:jc w:val="both"/>
      </w:pPr>
      <w:r>
        <w:rPr>
          <w:rFonts w:ascii="Arial" w:hAnsi="Arial" w:cs="Arial"/>
        </w:rPr>
        <w:t xml:space="preserve">4) exposure and prosecution of persons who have committed </w:t>
      </w:r>
      <w:proofErr w:type="gramStart"/>
      <w:r>
        <w:rPr>
          <w:rFonts w:ascii="Arial" w:hAnsi="Arial" w:cs="Arial"/>
        </w:rPr>
        <w:t>crimes;</w:t>
      </w:r>
      <w:proofErr w:type="gramEnd"/>
    </w:p>
    <w:p w14:paraId="05CD7199" w14:textId="77777777" w:rsidR="00955462" w:rsidRDefault="00374E71">
      <w:pPr>
        <w:spacing w:after="120"/>
        <w:ind w:firstLine="567"/>
        <w:jc w:val="both"/>
      </w:pPr>
      <w:r>
        <w:rPr>
          <w:rFonts w:ascii="Arial" w:hAnsi="Arial" w:cs="Arial"/>
        </w:rPr>
        <w:t xml:space="preserve">5) a fair trial and proper application of the criminal </w:t>
      </w:r>
      <w:proofErr w:type="gramStart"/>
      <w:r>
        <w:rPr>
          <w:rFonts w:ascii="Arial" w:hAnsi="Arial" w:cs="Arial"/>
        </w:rPr>
        <w:t>law;</w:t>
      </w:r>
      <w:proofErr w:type="gramEnd"/>
    </w:p>
    <w:p w14:paraId="358BB148" w14:textId="77777777" w:rsidR="00955462" w:rsidRDefault="00374E71">
      <w:pPr>
        <w:spacing w:after="120"/>
        <w:ind w:firstLine="567"/>
        <w:jc w:val="both"/>
      </w:pPr>
      <w:r>
        <w:rPr>
          <w:rFonts w:ascii="Arial" w:hAnsi="Arial" w:cs="Arial"/>
        </w:rPr>
        <w:t xml:space="preserve">6) immediate and complete rehabilitation in cases of unlawful accusation or conviction of an innocent </w:t>
      </w:r>
      <w:proofErr w:type="gramStart"/>
      <w:r>
        <w:rPr>
          <w:rFonts w:ascii="Arial" w:hAnsi="Arial" w:cs="Arial"/>
        </w:rPr>
        <w:t>person;</w:t>
      </w:r>
      <w:proofErr w:type="gramEnd"/>
    </w:p>
    <w:p w14:paraId="4B1CE18F" w14:textId="77777777" w:rsidR="00955462" w:rsidRDefault="00374E71">
      <w:pPr>
        <w:spacing w:after="120"/>
        <w:ind w:firstLine="567"/>
        <w:jc w:val="both"/>
      </w:pPr>
      <w:r>
        <w:rPr>
          <w:rFonts w:ascii="Arial" w:hAnsi="Arial" w:cs="Arial"/>
        </w:rPr>
        <w:t>7) ensuring compensation for material damage and moral harm.</w:t>
      </w:r>
    </w:p>
    <w:p w14:paraId="2E0612F3" w14:textId="77777777" w:rsidR="00955462" w:rsidRDefault="00374E71">
      <w:pPr>
        <w:spacing w:after="120"/>
        <w:ind w:firstLine="567"/>
        <w:jc w:val="both"/>
      </w:pPr>
      <w:r>
        <w:t> </w:t>
      </w:r>
    </w:p>
    <w:p w14:paraId="3A11D29D" w14:textId="77777777" w:rsidR="00955462" w:rsidRDefault="00374E71">
      <w:pPr>
        <w:spacing w:after="120"/>
        <w:ind w:firstLine="567"/>
        <w:jc w:val="both"/>
      </w:pPr>
      <w:bookmarkStart w:id="8" w:name="st_7"/>
      <w:bookmarkEnd w:id="8"/>
      <w:r>
        <w:rPr>
          <w:rFonts w:ascii="Arial" w:hAnsi="Arial" w:cs="Arial"/>
          <w:b/>
          <w:bCs/>
        </w:rPr>
        <w:t>Article 7. The principle of the rule of law and legality</w:t>
      </w:r>
    </w:p>
    <w:p w14:paraId="58C99ECF" w14:textId="77777777" w:rsidR="00955462" w:rsidRDefault="00374E71">
      <w:pPr>
        <w:spacing w:after="120"/>
        <w:ind w:firstLine="567"/>
        <w:jc w:val="both"/>
      </w:pPr>
      <w:r>
        <w:t> </w:t>
      </w:r>
    </w:p>
    <w:p w14:paraId="49DE59DE" w14:textId="77777777" w:rsidR="00955462" w:rsidRDefault="00374E71">
      <w:pPr>
        <w:spacing w:after="120"/>
        <w:ind w:firstLine="567"/>
        <w:jc w:val="both"/>
      </w:pPr>
      <w:r>
        <w:rPr>
          <w:rFonts w:ascii="Arial" w:hAnsi="Arial" w:cs="Arial"/>
        </w:rPr>
        <w:t>1. Criminal proceedings in the Kyrgyz Republic are carried out in compliance with the principle of the rule of law, according to which a person, his rights and freedoms are recognized as the highest values.</w:t>
      </w:r>
    </w:p>
    <w:p w14:paraId="722A7E59" w14:textId="77777777" w:rsidR="00955462" w:rsidRDefault="00374E71">
      <w:pPr>
        <w:spacing w:after="120"/>
        <w:ind w:firstLine="567"/>
        <w:jc w:val="both"/>
      </w:pPr>
      <w:r>
        <w:rPr>
          <w:rFonts w:ascii="Arial" w:hAnsi="Arial" w:cs="Arial"/>
        </w:rPr>
        <w:t xml:space="preserve">2. An official of the inquiry body, investigator, prosecutor, investigating judge, court, other bodies and persons participating in criminal proceedings are obliged to strictly observe the provisions </w:t>
      </w:r>
      <w:hyperlink r:id="rId28" w:tooltip="https://cbd.minjust.gov.kg/112213" w:history="1">
        <w:r>
          <w:rPr>
            <w:rStyle w:val="Hyperlink"/>
            <w:rFonts w:ascii="Arial" w:hAnsi="Arial" w:cs="Arial"/>
          </w:rPr>
          <w:t xml:space="preserve">of the Constitution </w:t>
        </w:r>
      </w:hyperlink>
      <w:r>
        <w:rPr>
          <w:rFonts w:ascii="Arial" w:hAnsi="Arial" w:cs="Arial"/>
        </w:rPr>
        <w:t>, this Code and other laws of the Kyrgyz Republic.</w:t>
      </w:r>
    </w:p>
    <w:p w14:paraId="633E2154" w14:textId="77777777" w:rsidR="00955462" w:rsidRDefault="00374E71">
      <w:pPr>
        <w:spacing w:after="120"/>
        <w:ind w:firstLine="567"/>
        <w:jc w:val="both"/>
      </w:pPr>
      <w:r>
        <w:t> </w:t>
      </w:r>
    </w:p>
    <w:p w14:paraId="61917D3D" w14:textId="77777777" w:rsidR="00955462" w:rsidRDefault="00374E71">
      <w:pPr>
        <w:spacing w:after="120"/>
        <w:ind w:firstLine="567"/>
        <w:jc w:val="both"/>
      </w:pPr>
      <w:bookmarkStart w:id="9" w:name="st_8"/>
      <w:bookmarkEnd w:id="9"/>
      <w:r>
        <w:rPr>
          <w:rFonts w:ascii="Arial" w:hAnsi="Arial" w:cs="Arial"/>
          <w:b/>
          <w:bCs/>
        </w:rPr>
        <w:t>Article 8. Principle of administration of justice only by the court</w:t>
      </w:r>
    </w:p>
    <w:p w14:paraId="257E7251" w14:textId="77777777" w:rsidR="00955462" w:rsidRDefault="00374E71">
      <w:pPr>
        <w:spacing w:after="120"/>
        <w:ind w:firstLine="567"/>
        <w:jc w:val="both"/>
      </w:pPr>
      <w:r>
        <w:t> </w:t>
      </w:r>
    </w:p>
    <w:p w14:paraId="7EF44924" w14:textId="77777777" w:rsidR="00955462" w:rsidRDefault="00374E71">
      <w:pPr>
        <w:spacing w:after="120"/>
        <w:ind w:firstLine="567"/>
        <w:jc w:val="both"/>
      </w:pPr>
      <w:r>
        <w:rPr>
          <w:rFonts w:ascii="Arial" w:hAnsi="Arial" w:cs="Arial"/>
        </w:rPr>
        <w:t>1. Justice in criminal cases in the Kyrgyz Republic is administered only by the court. In cases provided for by this Code, criminal proceedings are carried out with the participation of jurors.</w:t>
      </w:r>
    </w:p>
    <w:p w14:paraId="7CA6E15C" w14:textId="77777777" w:rsidR="00955462" w:rsidRDefault="00374E71">
      <w:pPr>
        <w:spacing w:after="120"/>
        <w:ind w:firstLine="567"/>
        <w:jc w:val="both"/>
      </w:pPr>
      <w:r>
        <w:rPr>
          <w:rFonts w:ascii="Arial" w:hAnsi="Arial" w:cs="Arial"/>
        </w:rPr>
        <w:lastRenderedPageBreak/>
        <w:t>2. No one may be found guilty of committing a crime or subjected to criminal punishment except by a court sentence.</w:t>
      </w:r>
    </w:p>
    <w:p w14:paraId="29208D38" w14:textId="77777777" w:rsidR="00955462" w:rsidRDefault="00374E71">
      <w:pPr>
        <w:spacing w:after="120"/>
        <w:ind w:firstLine="567"/>
        <w:jc w:val="both"/>
      </w:pPr>
      <w:r>
        <w:rPr>
          <w:rFonts w:ascii="Arial" w:hAnsi="Arial" w:cs="Arial"/>
        </w:rPr>
        <w:t>3. The competence of the court, the limits of its jurisdiction, the procedure for its implementation of criminal proceedings shall be determined by law and may not be arbitrarily changed. The establishment of emergency or special courts for the consideration of criminal cases is not permitted. Sentences and other decisions of emergency courts, as well as other illegally established courts, have no legal force and are not subject to execution.</w:t>
      </w:r>
    </w:p>
    <w:p w14:paraId="60D66E7D" w14:textId="77777777" w:rsidR="00955462" w:rsidRDefault="00374E71">
      <w:pPr>
        <w:spacing w:after="120"/>
        <w:ind w:firstLine="567"/>
        <w:jc w:val="both"/>
      </w:pPr>
      <w:r>
        <w:rPr>
          <w:rFonts w:ascii="Arial" w:hAnsi="Arial" w:cs="Arial"/>
        </w:rPr>
        <w:t>4. The sentence and other decisions of the court in a criminal case may be reviewed and revised only by the relevant courts in the manner prescribed by this Code.</w:t>
      </w:r>
    </w:p>
    <w:p w14:paraId="1D59A6C0" w14:textId="77777777" w:rsidR="00955462" w:rsidRDefault="00374E71">
      <w:pPr>
        <w:spacing w:after="120"/>
        <w:ind w:firstLine="567"/>
        <w:jc w:val="both"/>
      </w:pPr>
      <w:r>
        <w:t> </w:t>
      </w:r>
    </w:p>
    <w:p w14:paraId="135ED876" w14:textId="77777777" w:rsidR="00955462" w:rsidRDefault="00374E71">
      <w:pPr>
        <w:spacing w:after="120"/>
        <w:ind w:firstLine="567"/>
        <w:jc w:val="both"/>
      </w:pPr>
      <w:bookmarkStart w:id="10" w:name="st_9"/>
      <w:bookmarkEnd w:id="10"/>
      <w:r>
        <w:rPr>
          <w:rFonts w:ascii="Arial" w:hAnsi="Arial" w:cs="Arial"/>
          <w:b/>
          <w:bCs/>
        </w:rPr>
        <w:t>Article 9. Principle of independence of judges</w:t>
      </w:r>
    </w:p>
    <w:p w14:paraId="38A2EFFF" w14:textId="77777777" w:rsidR="00955462" w:rsidRDefault="00374E71">
      <w:pPr>
        <w:spacing w:after="120"/>
        <w:ind w:firstLine="567"/>
        <w:jc w:val="both"/>
      </w:pPr>
      <w:r>
        <w:t> </w:t>
      </w:r>
    </w:p>
    <w:p w14:paraId="5DDDEE44" w14:textId="77777777" w:rsidR="00955462" w:rsidRDefault="00374E71">
      <w:pPr>
        <w:spacing w:after="120"/>
        <w:ind w:firstLine="567"/>
        <w:jc w:val="both"/>
      </w:pPr>
      <w:r>
        <w:rPr>
          <w:rFonts w:ascii="Arial" w:hAnsi="Arial" w:cs="Arial"/>
        </w:rPr>
        <w:t xml:space="preserve">1. Judges are independent and subject only </w:t>
      </w:r>
      <w:hyperlink r:id="rId29" w:tooltip="https://cbd.minjust.gov.kg/112213" w:history="1">
        <w:r>
          <w:rPr>
            <w:rStyle w:val="Hyperlink"/>
            <w:rFonts w:ascii="Arial" w:hAnsi="Arial" w:cs="Arial"/>
          </w:rPr>
          <w:t xml:space="preserve">to the Constitution </w:t>
        </w:r>
      </w:hyperlink>
      <w:r>
        <w:rPr>
          <w:rFonts w:ascii="Arial" w:hAnsi="Arial" w:cs="Arial"/>
        </w:rPr>
        <w:t>and laws of the Kyrgyz Republic.</w:t>
      </w:r>
    </w:p>
    <w:p w14:paraId="260A7E5F" w14:textId="77777777" w:rsidR="00955462" w:rsidRDefault="00374E71">
      <w:pPr>
        <w:spacing w:after="120"/>
        <w:ind w:firstLine="567"/>
        <w:jc w:val="both"/>
      </w:pPr>
      <w:r>
        <w:rPr>
          <w:rFonts w:ascii="Arial" w:hAnsi="Arial" w:cs="Arial"/>
        </w:rPr>
        <w:t>2. Interference in the activities of judges in the administration of justice is prohibited and entails liability under the law.</w:t>
      </w:r>
    </w:p>
    <w:p w14:paraId="7B9EC9EA" w14:textId="77777777" w:rsidR="00955462" w:rsidRDefault="00374E71">
      <w:pPr>
        <w:spacing w:after="120"/>
        <w:ind w:firstLine="567"/>
        <w:jc w:val="both"/>
      </w:pPr>
      <w:r>
        <w:rPr>
          <w:rFonts w:ascii="Arial" w:hAnsi="Arial" w:cs="Arial"/>
        </w:rPr>
        <w:t xml:space="preserve">3. The independence of judges is guaranteed </w:t>
      </w:r>
      <w:hyperlink r:id="rId30" w:tooltip="https://cbd.minjust.gov.kg/112213" w:history="1">
        <w:r>
          <w:rPr>
            <w:rStyle w:val="Hyperlink"/>
            <w:rFonts w:ascii="Arial" w:hAnsi="Arial" w:cs="Arial"/>
          </w:rPr>
          <w:t xml:space="preserve">by the Constitution </w:t>
        </w:r>
      </w:hyperlink>
      <w:r>
        <w:rPr>
          <w:rFonts w:ascii="Arial" w:hAnsi="Arial" w:cs="Arial"/>
        </w:rPr>
        <w:t>.</w:t>
      </w:r>
    </w:p>
    <w:p w14:paraId="15B51A2F" w14:textId="77777777" w:rsidR="00955462" w:rsidRDefault="00374E71">
      <w:pPr>
        <w:spacing w:after="120"/>
        <w:ind w:firstLine="567"/>
        <w:jc w:val="both"/>
      </w:pPr>
      <w:r>
        <w:t> </w:t>
      </w:r>
    </w:p>
    <w:p w14:paraId="5FBA406F" w14:textId="77777777" w:rsidR="00955462" w:rsidRDefault="00374E71">
      <w:pPr>
        <w:spacing w:after="120"/>
        <w:ind w:firstLine="567"/>
        <w:jc w:val="both"/>
      </w:pPr>
      <w:bookmarkStart w:id="11" w:name="st_10"/>
      <w:bookmarkEnd w:id="11"/>
      <w:r>
        <w:rPr>
          <w:rFonts w:ascii="Arial" w:hAnsi="Arial" w:cs="Arial"/>
          <w:b/>
          <w:bCs/>
        </w:rPr>
        <w:t>Article 10. Principle of ensuring access to justice</w:t>
      </w:r>
    </w:p>
    <w:p w14:paraId="0746C77B" w14:textId="77777777" w:rsidR="00955462" w:rsidRDefault="00374E71">
      <w:pPr>
        <w:spacing w:after="120"/>
        <w:ind w:firstLine="567"/>
        <w:jc w:val="both"/>
      </w:pPr>
      <w:r>
        <w:t> </w:t>
      </w:r>
    </w:p>
    <w:p w14:paraId="415F7567" w14:textId="77777777" w:rsidR="00955462" w:rsidRDefault="00374E71">
      <w:pPr>
        <w:spacing w:after="120"/>
        <w:ind w:firstLine="567"/>
        <w:jc w:val="both"/>
      </w:pPr>
      <w:r>
        <w:rPr>
          <w:rFonts w:ascii="Arial" w:hAnsi="Arial" w:cs="Arial"/>
        </w:rPr>
        <w:t>The court, prosecutor, and investigator are obliged to ensure that victims of a crime have access to justice and compensation for damage caused in the cases and in the manner established by law.</w:t>
      </w:r>
    </w:p>
    <w:p w14:paraId="0627C158" w14:textId="77777777" w:rsidR="00955462" w:rsidRDefault="00374E71">
      <w:pPr>
        <w:spacing w:after="120"/>
        <w:ind w:firstLine="567"/>
        <w:jc w:val="both"/>
      </w:pPr>
      <w:r>
        <w:t> </w:t>
      </w:r>
    </w:p>
    <w:p w14:paraId="3E31070A" w14:textId="77777777" w:rsidR="00955462" w:rsidRDefault="00374E71">
      <w:pPr>
        <w:spacing w:after="120"/>
        <w:ind w:firstLine="567"/>
        <w:jc w:val="both"/>
      </w:pPr>
      <w:bookmarkStart w:id="12" w:name="st_11"/>
      <w:bookmarkEnd w:id="12"/>
      <w:r>
        <w:rPr>
          <w:rFonts w:ascii="Arial" w:hAnsi="Arial" w:cs="Arial"/>
          <w:b/>
          <w:bCs/>
        </w:rPr>
        <w:t>Article 11. Principle of respect for the honor and dignity of the individual</w:t>
      </w:r>
    </w:p>
    <w:p w14:paraId="79E7DBB4" w14:textId="77777777" w:rsidR="00955462" w:rsidRDefault="00374E71">
      <w:pPr>
        <w:spacing w:after="120"/>
        <w:ind w:firstLine="567"/>
        <w:jc w:val="both"/>
      </w:pPr>
      <w:r>
        <w:t> </w:t>
      </w:r>
    </w:p>
    <w:p w14:paraId="4EE476C2" w14:textId="77777777" w:rsidR="00955462" w:rsidRDefault="00374E71">
      <w:pPr>
        <w:spacing w:after="120"/>
        <w:ind w:firstLine="567"/>
        <w:jc w:val="both"/>
      </w:pPr>
      <w:r>
        <w:rPr>
          <w:rFonts w:ascii="Arial" w:hAnsi="Arial" w:cs="Arial"/>
        </w:rPr>
        <w:t>1. Respect for the honor and dignity of the individual is mandatory for all bodies and persons participating in criminal proceedings.</w:t>
      </w:r>
    </w:p>
    <w:p w14:paraId="2DACDFBF" w14:textId="77777777" w:rsidR="00955462" w:rsidRDefault="00374E71">
      <w:pPr>
        <w:spacing w:after="120"/>
        <w:ind w:firstLine="567"/>
        <w:jc w:val="both"/>
      </w:pPr>
      <w:r>
        <w:rPr>
          <w:rFonts w:ascii="Arial" w:hAnsi="Arial" w:cs="Arial"/>
        </w:rPr>
        <w:t>2. The use of threats, violence and other illegal measures during investigative, judicial and other procedural actions is unacceptable.</w:t>
      </w:r>
    </w:p>
    <w:p w14:paraId="5C10721C" w14:textId="77777777" w:rsidR="00955462" w:rsidRDefault="00374E71">
      <w:pPr>
        <w:spacing w:after="120"/>
        <w:ind w:firstLine="567"/>
        <w:jc w:val="both"/>
      </w:pPr>
      <w:r>
        <w:rPr>
          <w:rFonts w:ascii="Arial" w:hAnsi="Arial" w:cs="Arial"/>
        </w:rPr>
        <w:t>3. The detention of a person in respect of whom detention has been chosen as a preventive measure, as well as a person detained on suspicion of committing a crime, must be carried out in conditions that exclude a threat to his life and health.</w:t>
      </w:r>
    </w:p>
    <w:p w14:paraId="7DF68033" w14:textId="77777777" w:rsidR="00955462" w:rsidRDefault="00374E71">
      <w:pPr>
        <w:spacing w:after="120"/>
        <w:ind w:firstLine="567"/>
        <w:jc w:val="both"/>
      </w:pPr>
      <w:r>
        <w:rPr>
          <w:rFonts w:ascii="Arial" w:hAnsi="Arial" w:cs="Arial"/>
        </w:rPr>
        <w:t>4. None of the persons involved in the case may be subjected to violence, torture or other cruel or degrading treatment or punishment.</w:t>
      </w:r>
    </w:p>
    <w:p w14:paraId="74A1112C" w14:textId="77777777" w:rsidR="00955462" w:rsidRDefault="00374E71">
      <w:pPr>
        <w:spacing w:after="120"/>
        <w:ind w:firstLine="567"/>
        <w:jc w:val="both"/>
      </w:pPr>
      <w:r>
        <w:t> </w:t>
      </w:r>
    </w:p>
    <w:p w14:paraId="621CAD82" w14:textId="77777777" w:rsidR="00955462" w:rsidRDefault="00374E71">
      <w:pPr>
        <w:spacing w:after="120"/>
        <w:ind w:firstLine="567"/>
        <w:jc w:val="both"/>
      </w:pPr>
      <w:bookmarkStart w:id="13" w:name="st_12"/>
      <w:bookmarkEnd w:id="13"/>
      <w:r>
        <w:rPr>
          <w:rFonts w:ascii="Arial" w:hAnsi="Arial" w:cs="Arial"/>
          <w:b/>
          <w:bCs/>
        </w:rPr>
        <w:t>Article 12. Principle of inviolability of the person</w:t>
      </w:r>
    </w:p>
    <w:p w14:paraId="01393D0E" w14:textId="77777777" w:rsidR="00955462" w:rsidRDefault="00374E71">
      <w:pPr>
        <w:spacing w:after="120"/>
        <w:ind w:firstLine="567"/>
        <w:jc w:val="both"/>
      </w:pPr>
      <w:r>
        <w:t> </w:t>
      </w:r>
    </w:p>
    <w:p w14:paraId="0BE7F9FC" w14:textId="77777777" w:rsidR="00955462" w:rsidRDefault="00374E71">
      <w:pPr>
        <w:spacing w:after="120"/>
        <w:ind w:firstLine="567"/>
        <w:jc w:val="both"/>
      </w:pPr>
      <w:r>
        <w:rPr>
          <w:rFonts w:ascii="Arial" w:hAnsi="Arial" w:cs="Arial"/>
        </w:rPr>
        <w:lastRenderedPageBreak/>
        <w:t>1. No one may be detained except on the grounds and in the manner provided for by this Code. Before a court decision, a person may be detained for a period of no more than 48 hours, and in relation to a child - no more than 24 hours.</w:t>
      </w:r>
    </w:p>
    <w:p w14:paraId="5D6DFF5B" w14:textId="77777777" w:rsidR="00955462" w:rsidRDefault="00374E71">
      <w:pPr>
        <w:spacing w:after="120"/>
        <w:ind w:firstLine="567"/>
        <w:jc w:val="both"/>
      </w:pPr>
      <w:r>
        <w:rPr>
          <w:rFonts w:ascii="Arial" w:hAnsi="Arial" w:cs="Arial"/>
        </w:rPr>
        <w:t xml:space="preserve">2. The court, prosecutor, investigator and inquiry body are obliged to immediately release any person illegally detained or deprived of liberty or illegally placed in a medical or psychiatric </w:t>
      </w:r>
      <w:proofErr w:type="gramStart"/>
      <w:r>
        <w:rPr>
          <w:rFonts w:ascii="Arial" w:hAnsi="Arial" w:cs="Arial"/>
        </w:rPr>
        <w:t>hospital, or</w:t>
      </w:r>
      <w:proofErr w:type="gramEnd"/>
      <w:r>
        <w:rPr>
          <w:rFonts w:ascii="Arial" w:hAnsi="Arial" w:cs="Arial"/>
        </w:rPr>
        <w:t xml:space="preserve"> held in custody for longer than the period provided for by this Code.</w:t>
      </w:r>
    </w:p>
    <w:p w14:paraId="5FEA1DFC" w14:textId="77777777" w:rsidR="00955462" w:rsidRDefault="00374E71">
      <w:pPr>
        <w:spacing w:after="120"/>
        <w:ind w:firstLine="567"/>
        <w:jc w:val="both"/>
      </w:pPr>
      <w:r>
        <w:rPr>
          <w:rFonts w:ascii="Arial" w:hAnsi="Arial" w:cs="Arial"/>
        </w:rPr>
        <w:t>3. Any evidence obtained by torture or ill-treatment shall not be admitted in court.</w:t>
      </w:r>
    </w:p>
    <w:p w14:paraId="338D3F7D" w14:textId="77777777" w:rsidR="00955462" w:rsidRDefault="00374E71">
      <w:pPr>
        <w:spacing w:after="120"/>
        <w:ind w:firstLine="567"/>
        <w:jc w:val="both"/>
      </w:pPr>
      <w:r>
        <w:t> </w:t>
      </w:r>
    </w:p>
    <w:p w14:paraId="4CC96A50" w14:textId="77777777" w:rsidR="00955462" w:rsidRDefault="00374E71">
      <w:pPr>
        <w:spacing w:after="120"/>
        <w:ind w:firstLine="567"/>
        <w:jc w:val="both"/>
      </w:pPr>
      <w:bookmarkStart w:id="14" w:name="st_13"/>
      <w:bookmarkEnd w:id="14"/>
      <w:r>
        <w:rPr>
          <w:rFonts w:ascii="Arial" w:hAnsi="Arial" w:cs="Arial"/>
          <w:b/>
          <w:bCs/>
        </w:rPr>
        <w:t>Article 13. The principle of protection of human and civil rights and freedoms in criminal proceedings</w:t>
      </w:r>
    </w:p>
    <w:p w14:paraId="660058F9" w14:textId="77777777" w:rsidR="00955462" w:rsidRDefault="00374E71">
      <w:pPr>
        <w:spacing w:after="120"/>
        <w:ind w:firstLine="567"/>
        <w:jc w:val="both"/>
      </w:pPr>
      <w:r>
        <w:t> </w:t>
      </w:r>
    </w:p>
    <w:p w14:paraId="36624776" w14:textId="77777777" w:rsidR="00955462" w:rsidRDefault="00374E71">
      <w:pPr>
        <w:spacing w:after="120"/>
        <w:ind w:firstLine="567"/>
        <w:jc w:val="both"/>
      </w:pPr>
      <w:r>
        <w:rPr>
          <w:rFonts w:ascii="Arial" w:hAnsi="Arial" w:cs="Arial"/>
        </w:rPr>
        <w:t>1. Everyone is guaranteed judicial protection of his rights and freedoms at all stages of criminal proceedings.</w:t>
      </w:r>
    </w:p>
    <w:p w14:paraId="735C4F22" w14:textId="77777777" w:rsidR="00955462" w:rsidRDefault="00374E71">
      <w:pPr>
        <w:spacing w:after="120"/>
        <w:ind w:firstLine="567"/>
        <w:jc w:val="both"/>
      </w:pPr>
      <w:r>
        <w:rPr>
          <w:rFonts w:ascii="Arial" w:hAnsi="Arial" w:cs="Arial"/>
        </w:rPr>
        <w:t>2. The court, prosecutor, investigator and inquiry body are obliged to ensure the protection of the rights and freedoms of citizens participating in criminal proceedings, create conditions for their implementation, and take timely measures to satisfy the legal demands of the participants in the process.</w:t>
      </w:r>
    </w:p>
    <w:p w14:paraId="3754C051" w14:textId="77777777" w:rsidR="00955462" w:rsidRDefault="00374E71">
      <w:pPr>
        <w:spacing w:after="120"/>
        <w:ind w:firstLine="567"/>
        <w:jc w:val="both"/>
      </w:pPr>
      <w:r>
        <w:rPr>
          <w:rFonts w:ascii="Arial" w:hAnsi="Arial" w:cs="Arial"/>
        </w:rPr>
        <w:t>3. No one is obliged to testify against himself/herself, his/her spouse and/or close relatives, the circle of which is determined by this Code.</w:t>
      </w:r>
    </w:p>
    <w:p w14:paraId="4962ABBB" w14:textId="77777777" w:rsidR="00955462" w:rsidRDefault="00374E71">
      <w:pPr>
        <w:spacing w:after="120"/>
        <w:ind w:firstLine="567"/>
        <w:jc w:val="both"/>
      </w:pPr>
      <w:r>
        <w:rPr>
          <w:rFonts w:ascii="Arial" w:hAnsi="Arial" w:cs="Arial"/>
        </w:rPr>
        <w:t xml:space="preserve">4. Harm caused to a citizen </w:t>
      </w:r>
      <w:proofErr w:type="gramStart"/>
      <w:r>
        <w:rPr>
          <w:rFonts w:ascii="Arial" w:hAnsi="Arial" w:cs="Arial"/>
        </w:rPr>
        <w:t>as a result of</w:t>
      </w:r>
      <w:proofErr w:type="gramEnd"/>
      <w:r>
        <w:rPr>
          <w:rFonts w:ascii="Arial" w:hAnsi="Arial" w:cs="Arial"/>
        </w:rPr>
        <w:t xml:space="preserve"> the violation of his rights and freedoms during criminal proceedings shall be subject to compensation on the grounds and in the manner established by law.</w:t>
      </w:r>
    </w:p>
    <w:p w14:paraId="696309A3" w14:textId="77777777" w:rsidR="00955462" w:rsidRDefault="00374E71">
      <w:pPr>
        <w:spacing w:after="120"/>
        <w:ind w:firstLine="567"/>
        <w:jc w:val="both"/>
      </w:pPr>
      <w:r>
        <w:rPr>
          <w:rFonts w:ascii="Arial" w:hAnsi="Arial" w:cs="Arial"/>
        </w:rPr>
        <w:t>5. If there is sufficient evidence that the victim, witness or other persons involved in the case, as well as their close relatives, spouse are being threatened with violence, destruction or damage to property or other dangerous illegal actions, the court, prosecutor, investigator, inquiry body are obliged, within the limits of their competence, to take measures provided by law to protect the life, health, honor, dignity and property of these persons.</w:t>
      </w:r>
    </w:p>
    <w:p w14:paraId="177590DA" w14:textId="77777777" w:rsidR="00955462" w:rsidRDefault="00374E71">
      <w:pPr>
        <w:spacing w:after="120"/>
        <w:ind w:firstLine="567"/>
        <w:jc w:val="both"/>
      </w:pPr>
      <w:r>
        <w:rPr>
          <w:rFonts w:ascii="Arial" w:hAnsi="Arial" w:cs="Arial"/>
        </w:rPr>
        <w:t>6. If the court discovers facts indicating the innocence of the accused, it is obliged to acquit him.</w:t>
      </w:r>
    </w:p>
    <w:p w14:paraId="1442BE7C" w14:textId="77777777" w:rsidR="00955462" w:rsidRDefault="00374E71">
      <w:pPr>
        <w:spacing w:after="120"/>
        <w:ind w:firstLine="567"/>
        <w:jc w:val="both"/>
      </w:pPr>
      <w:r>
        <w:rPr>
          <w:rFonts w:ascii="Arial" w:hAnsi="Arial" w:cs="Arial"/>
        </w:rPr>
        <w:t xml:space="preserve">7. </w:t>
      </w:r>
      <w:proofErr w:type="gramStart"/>
      <w:r>
        <w:rPr>
          <w:rFonts w:ascii="Arial" w:hAnsi="Arial" w:cs="Arial"/>
        </w:rPr>
        <w:t>In the event that</w:t>
      </w:r>
      <w:proofErr w:type="gramEnd"/>
      <w:r>
        <w:rPr>
          <w:rFonts w:ascii="Arial" w:hAnsi="Arial" w:cs="Arial"/>
        </w:rPr>
        <w:t xml:space="preserve"> the prosecutor discovers facts indicating the innocence of the suspect or accused, he is obliged to take measures to terminate the criminal prosecution of this person, and in relation to the accused, to refuse to support the charges in court.</w:t>
      </w:r>
    </w:p>
    <w:p w14:paraId="5F9252DE" w14:textId="77777777" w:rsidR="00955462" w:rsidRDefault="00374E71">
      <w:pPr>
        <w:spacing w:after="120"/>
        <w:ind w:firstLine="567"/>
        <w:jc w:val="both"/>
      </w:pPr>
      <w:r>
        <w:rPr>
          <w:rFonts w:ascii="Arial" w:hAnsi="Arial" w:cs="Arial"/>
        </w:rPr>
        <w:t xml:space="preserve">8. </w:t>
      </w:r>
      <w:proofErr w:type="gramStart"/>
      <w:r>
        <w:rPr>
          <w:rFonts w:ascii="Arial" w:hAnsi="Arial" w:cs="Arial"/>
        </w:rPr>
        <w:t>In the event that</w:t>
      </w:r>
      <w:proofErr w:type="gramEnd"/>
      <w:r>
        <w:rPr>
          <w:rFonts w:ascii="Arial" w:hAnsi="Arial" w:cs="Arial"/>
        </w:rPr>
        <w:t xml:space="preserve"> the investigator discovers facts indicating the innocence of the suspect or accused, he is obliged to terminate the criminal prosecution against this person.</w:t>
      </w:r>
    </w:p>
    <w:p w14:paraId="0B81F4DB" w14:textId="77777777" w:rsidR="00955462" w:rsidRDefault="00374E71">
      <w:pPr>
        <w:spacing w:after="120"/>
        <w:ind w:firstLine="567"/>
        <w:jc w:val="both"/>
      </w:pPr>
      <w:r>
        <w:rPr>
          <w:rFonts w:ascii="Arial" w:hAnsi="Arial" w:cs="Arial"/>
        </w:rPr>
        <w:t xml:space="preserve">9. No one shall be convicted solely </w:t>
      </w:r>
      <w:proofErr w:type="gramStart"/>
      <w:r>
        <w:rPr>
          <w:rFonts w:ascii="Arial" w:hAnsi="Arial" w:cs="Arial"/>
        </w:rPr>
        <w:t>on the basis of</w:t>
      </w:r>
      <w:proofErr w:type="gramEnd"/>
      <w:r>
        <w:rPr>
          <w:rFonts w:ascii="Arial" w:hAnsi="Arial" w:cs="Arial"/>
        </w:rPr>
        <w:t xml:space="preserve"> his own confession to having committed a crime.</w:t>
      </w:r>
    </w:p>
    <w:p w14:paraId="139B1FBF" w14:textId="77777777" w:rsidR="00955462" w:rsidRDefault="00374E71">
      <w:pPr>
        <w:spacing w:after="120"/>
        <w:ind w:firstLine="567"/>
        <w:jc w:val="both"/>
      </w:pPr>
      <w:r>
        <w:rPr>
          <w:rFonts w:ascii="Arial" w:hAnsi="Arial" w:cs="Arial"/>
        </w:rPr>
        <w:t>10. No one shall be deprived of his liberty merely on the ground of his inability to fulfil a civil obligation.</w:t>
      </w:r>
    </w:p>
    <w:p w14:paraId="411D9FFA" w14:textId="77777777" w:rsidR="00955462" w:rsidRDefault="00374E71">
      <w:pPr>
        <w:spacing w:after="120"/>
        <w:ind w:firstLine="567"/>
        <w:jc w:val="both"/>
      </w:pPr>
      <w:r>
        <w:t> </w:t>
      </w:r>
    </w:p>
    <w:p w14:paraId="288F1F80" w14:textId="77777777" w:rsidR="00955462" w:rsidRDefault="00374E71">
      <w:pPr>
        <w:spacing w:after="120"/>
        <w:ind w:firstLine="567"/>
        <w:jc w:val="both"/>
      </w:pPr>
      <w:bookmarkStart w:id="15" w:name="st_14"/>
      <w:bookmarkEnd w:id="15"/>
      <w:r>
        <w:rPr>
          <w:rFonts w:ascii="Arial" w:hAnsi="Arial" w:cs="Arial"/>
          <w:b/>
          <w:bCs/>
        </w:rPr>
        <w:t>Article 14. Principle of inviolability of the home and other objects</w:t>
      </w:r>
    </w:p>
    <w:p w14:paraId="15B837A3" w14:textId="77777777" w:rsidR="00955462" w:rsidRDefault="00374E71">
      <w:pPr>
        <w:spacing w:after="120"/>
        <w:ind w:firstLine="567"/>
        <w:jc w:val="both"/>
      </w:pPr>
      <w:r>
        <w:lastRenderedPageBreak/>
        <w:t> </w:t>
      </w:r>
    </w:p>
    <w:p w14:paraId="573B1C4A" w14:textId="77777777" w:rsidR="00955462" w:rsidRDefault="00374E71">
      <w:pPr>
        <w:spacing w:after="120"/>
        <w:ind w:firstLine="567"/>
        <w:jc w:val="both"/>
      </w:pPr>
      <w:r>
        <w:rPr>
          <w:rFonts w:ascii="Arial" w:hAnsi="Arial" w:cs="Arial"/>
        </w:rPr>
        <w:t>1. Everyone has the right to the inviolability of their home and other objects that they own or otherwise have the right to. No one may enter a home or other objects that they own or otherwise have the right to against the will of the person who is using them.</w:t>
      </w:r>
    </w:p>
    <w:p w14:paraId="11B925F1" w14:textId="77777777" w:rsidR="00955462" w:rsidRDefault="00374E71">
      <w:pPr>
        <w:spacing w:after="120"/>
        <w:ind w:firstLine="567"/>
        <w:jc w:val="both"/>
      </w:pPr>
      <w:r>
        <w:rPr>
          <w:rFonts w:ascii="Arial" w:hAnsi="Arial" w:cs="Arial"/>
        </w:rPr>
        <w:t xml:space="preserve">2. Conducting a search, seizure, inspection and carrying out other procedural actions, as well as entering a home and other objects owned or otherwise entitled, shall be permitted only </w:t>
      </w:r>
      <w:proofErr w:type="gramStart"/>
      <w:r>
        <w:rPr>
          <w:rFonts w:ascii="Arial" w:hAnsi="Arial" w:cs="Arial"/>
        </w:rPr>
        <w:t>on the basis of</w:t>
      </w:r>
      <w:proofErr w:type="gramEnd"/>
      <w:r>
        <w:rPr>
          <w:rFonts w:ascii="Arial" w:hAnsi="Arial" w:cs="Arial"/>
        </w:rPr>
        <w:t xml:space="preserve"> a court decision.</w:t>
      </w:r>
    </w:p>
    <w:p w14:paraId="06F146FA" w14:textId="77777777" w:rsidR="00955462" w:rsidRDefault="00374E71">
      <w:pPr>
        <w:spacing w:after="120"/>
        <w:ind w:firstLine="567"/>
        <w:jc w:val="both"/>
      </w:pPr>
      <w:r>
        <w:rPr>
          <w:rFonts w:ascii="Arial" w:hAnsi="Arial" w:cs="Arial"/>
        </w:rPr>
        <w:t>3. In cases provided for by this Code, search, seizure, inspection and other procedural actions, as well as entry into a home or other objects owned or otherwise held, are permitted without a court decision. The legality and validity of such actions are subject to review by the court.</w:t>
      </w:r>
    </w:p>
    <w:p w14:paraId="713C8FAD" w14:textId="77777777" w:rsidR="00955462" w:rsidRDefault="00374E71">
      <w:pPr>
        <w:spacing w:after="120"/>
        <w:ind w:firstLine="567"/>
        <w:jc w:val="both"/>
      </w:pPr>
      <w:r>
        <w:rPr>
          <w:rFonts w:ascii="Arial" w:hAnsi="Arial" w:cs="Arial"/>
        </w:rPr>
        <w:t>4. The guarantees and restrictions established by this article shall also apply to legal entities.</w:t>
      </w:r>
    </w:p>
    <w:p w14:paraId="3B60DC28" w14:textId="77777777" w:rsidR="00955462" w:rsidRDefault="00374E71">
      <w:pPr>
        <w:spacing w:after="120"/>
        <w:ind w:firstLine="567"/>
        <w:jc w:val="both"/>
      </w:pPr>
      <w:r>
        <w:t> </w:t>
      </w:r>
    </w:p>
    <w:p w14:paraId="0DEAAB33" w14:textId="77777777" w:rsidR="00955462" w:rsidRDefault="00374E71">
      <w:pPr>
        <w:spacing w:after="120"/>
        <w:ind w:firstLine="567"/>
        <w:jc w:val="both"/>
      </w:pPr>
      <w:bookmarkStart w:id="16" w:name="st_15"/>
      <w:bookmarkEnd w:id="16"/>
      <w:r>
        <w:rPr>
          <w:rFonts w:ascii="Arial" w:hAnsi="Arial" w:cs="Arial"/>
          <w:b/>
          <w:bCs/>
        </w:rPr>
        <w:t>Article 15. Principle of inviolability of property</w:t>
      </w:r>
    </w:p>
    <w:p w14:paraId="7EB66DA2" w14:textId="77777777" w:rsidR="00955462" w:rsidRDefault="00374E71">
      <w:pPr>
        <w:spacing w:after="120"/>
        <w:ind w:firstLine="567"/>
        <w:jc w:val="both"/>
      </w:pPr>
      <w:r>
        <w:t> </w:t>
      </w:r>
    </w:p>
    <w:p w14:paraId="3798E334" w14:textId="77777777" w:rsidR="00955462" w:rsidRDefault="00374E71">
      <w:pPr>
        <w:spacing w:after="120"/>
        <w:ind w:firstLine="567"/>
        <w:jc w:val="both"/>
      </w:pPr>
      <w:r>
        <w:rPr>
          <w:rFonts w:ascii="Arial" w:hAnsi="Arial" w:cs="Arial"/>
        </w:rPr>
        <w:t>1. Property is inviolable. No one may be arbitrarily deprived of his property. The seizure of property against the will of the owner is permitted only by a court decision.</w:t>
      </w:r>
    </w:p>
    <w:p w14:paraId="7F510566" w14:textId="77777777" w:rsidR="00955462" w:rsidRDefault="00374E71">
      <w:pPr>
        <w:spacing w:after="120"/>
        <w:ind w:firstLine="567"/>
        <w:jc w:val="both"/>
      </w:pPr>
      <w:r>
        <w:rPr>
          <w:rFonts w:ascii="Arial" w:hAnsi="Arial" w:cs="Arial"/>
        </w:rPr>
        <w:t xml:space="preserve">2. The seizure of property belonging to the owner is possible </w:t>
      </w:r>
      <w:proofErr w:type="gramStart"/>
      <w:r>
        <w:rPr>
          <w:rFonts w:ascii="Arial" w:hAnsi="Arial" w:cs="Arial"/>
        </w:rPr>
        <w:t>provided that</w:t>
      </w:r>
      <w:proofErr w:type="gramEnd"/>
      <w:r>
        <w:rPr>
          <w:rFonts w:ascii="Arial" w:hAnsi="Arial" w:cs="Arial"/>
        </w:rPr>
        <w:t xml:space="preserve"> it is material evidence in the case, as well as in the cases and in the manner provided for by this Code.</w:t>
      </w:r>
    </w:p>
    <w:p w14:paraId="62490D25" w14:textId="77777777" w:rsidR="00955462" w:rsidRDefault="00374E71">
      <w:pPr>
        <w:spacing w:after="120"/>
        <w:ind w:firstLine="567"/>
        <w:jc w:val="both"/>
      </w:pPr>
      <w:r>
        <w:t> </w:t>
      </w:r>
    </w:p>
    <w:p w14:paraId="278A1E48" w14:textId="77777777" w:rsidR="00955462" w:rsidRDefault="00374E71">
      <w:pPr>
        <w:spacing w:after="120"/>
        <w:ind w:firstLine="567"/>
        <w:jc w:val="both"/>
      </w:pPr>
      <w:bookmarkStart w:id="17" w:name="st_16"/>
      <w:bookmarkEnd w:id="17"/>
      <w:r>
        <w:rPr>
          <w:rFonts w:ascii="Arial" w:hAnsi="Arial" w:cs="Arial"/>
          <w:b/>
          <w:bCs/>
        </w:rPr>
        <w:t>Article 16. The principle of protection of personal life, confidentiality of correspondence, telephone and other conversations, postal, telegraphic, electronic and other communications</w:t>
      </w:r>
    </w:p>
    <w:p w14:paraId="78B881D3" w14:textId="77777777" w:rsidR="00955462" w:rsidRDefault="00374E71">
      <w:pPr>
        <w:spacing w:after="120"/>
        <w:ind w:firstLine="567"/>
        <w:jc w:val="both"/>
      </w:pPr>
      <w:r>
        <w:t> </w:t>
      </w:r>
    </w:p>
    <w:p w14:paraId="59597B67" w14:textId="77777777" w:rsidR="00955462" w:rsidRDefault="00374E71">
      <w:pPr>
        <w:spacing w:after="120"/>
        <w:ind w:firstLine="567"/>
        <w:jc w:val="both"/>
      </w:pPr>
      <w:r>
        <w:rPr>
          <w:rFonts w:ascii="Arial" w:hAnsi="Arial" w:cs="Arial"/>
        </w:rPr>
        <w:t xml:space="preserve">1. Restriction of a citizen’s right to privacy of correspondence, telephone and other conversations, postal, telegraph, electronic and other communications is permitted only </w:t>
      </w:r>
      <w:proofErr w:type="gramStart"/>
      <w:r>
        <w:rPr>
          <w:rFonts w:ascii="Arial" w:hAnsi="Arial" w:cs="Arial"/>
        </w:rPr>
        <w:t>on the basis of</w:t>
      </w:r>
      <w:proofErr w:type="gramEnd"/>
      <w:r>
        <w:rPr>
          <w:rFonts w:ascii="Arial" w:hAnsi="Arial" w:cs="Arial"/>
        </w:rPr>
        <w:t xml:space="preserve"> a court decision.</w:t>
      </w:r>
    </w:p>
    <w:p w14:paraId="58E01315" w14:textId="77777777" w:rsidR="00955462" w:rsidRDefault="00374E71">
      <w:pPr>
        <w:spacing w:after="120"/>
        <w:ind w:firstLine="567"/>
        <w:jc w:val="both"/>
      </w:pPr>
      <w:r>
        <w:rPr>
          <w:rFonts w:ascii="Arial" w:hAnsi="Arial" w:cs="Arial"/>
        </w:rPr>
        <w:t xml:space="preserve">2. The seizure of postal and telegraph items and their confiscation in communications institutions, monitoring and recording of telephone and other conversations, obtaining information about connections between subscribers and (or) subscriber devices may only be carried out </w:t>
      </w:r>
      <w:proofErr w:type="gramStart"/>
      <w:r>
        <w:rPr>
          <w:rFonts w:ascii="Arial" w:hAnsi="Arial" w:cs="Arial"/>
        </w:rPr>
        <w:t>on the basis of</w:t>
      </w:r>
      <w:proofErr w:type="gramEnd"/>
      <w:r>
        <w:rPr>
          <w:rFonts w:ascii="Arial" w:hAnsi="Arial" w:cs="Arial"/>
        </w:rPr>
        <w:t xml:space="preserve"> a court decision.</w:t>
      </w:r>
    </w:p>
    <w:p w14:paraId="2748DF5A" w14:textId="77777777" w:rsidR="00955462" w:rsidRDefault="00374E71">
      <w:pPr>
        <w:spacing w:after="120"/>
        <w:ind w:firstLine="567"/>
        <w:jc w:val="both"/>
      </w:pPr>
      <w:r>
        <w:t> </w:t>
      </w:r>
    </w:p>
    <w:p w14:paraId="31AD478E" w14:textId="77777777" w:rsidR="00955462" w:rsidRDefault="00374E71">
      <w:pPr>
        <w:spacing w:after="120"/>
        <w:ind w:firstLine="567"/>
        <w:jc w:val="both"/>
      </w:pPr>
      <w:bookmarkStart w:id="18" w:name="st_17"/>
      <w:bookmarkEnd w:id="18"/>
      <w:r>
        <w:rPr>
          <w:rFonts w:ascii="Arial" w:hAnsi="Arial" w:cs="Arial"/>
          <w:b/>
          <w:bCs/>
        </w:rPr>
        <w:t>Article 17. Presumption of innocence</w:t>
      </w:r>
    </w:p>
    <w:p w14:paraId="5F9ECD7A" w14:textId="77777777" w:rsidR="00955462" w:rsidRDefault="00374E71">
      <w:pPr>
        <w:spacing w:after="120"/>
        <w:ind w:firstLine="567"/>
        <w:jc w:val="both"/>
      </w:pPr>
      <w:r>
        <w:t> </w:t>
      </w:r>
    </w:p>
    <w:p w14:paraId="6A3DB8AE" w14:textId="77777777" w:rsidR="00955462" w:rsidRDefault="00374E71">
      <w:pPr>
        <w:spacing w:after="120"/>
        <w:ind w:firstLine="567"/>
        <w:jc w:val="both"/>
      </w:pPr>
      <w:r>
        <w:rPr>
          <w:rFonts w:ascii="Arial" w:hAnsi="Arial" w:cs="Arial"/>
        </w:rPr>
        <w:t>1. Everyone shall be presumed innocent of committing a crime until his guilt is proven in accordance with the procedure prescribed by law and established by a court judgment that has entered into legal force.</w:t>
      </w:r>
    </w:p>
    <w:p w14:paraId="5CE2D29C" w14:textId="77777777" w:rsidR="00955462" w:rsidRDefault="00374E71">
      <w:pPr>
        <w:spacing w:after="120"/>
        <w:ind w:firstLine="567"/>
        <w:jc w:val="both"/>
      </w:pPr>
      <w:r>
        <w:rPr>
          <w:rFonts w:ascii="Arial" w:hAnsi="Arial" w:cs="Arial"/>
        </w:rPr>
        <w:t>2. No one is obliged to prove his innocence. The burden of proving guilt and refuting the arguments presented in defense of the suspect, accused, lies with the prosecution.</w:t>
      </w:r>
    </w:p>
    <w:p w14:paraId="04B69DFE" w14:textId="77777777" w:rsidR="00955462" w:rsidRDefault="00374E71">
      <w:pPr>
        <w:spacing w:after="120"/>
        <w:ind w:firstLine="567"/>
        <w:jc w:val="both"/>
      </w:pPr>
      <w:r>
        <w:rPr>
          <w:rFonts w:ascii="Arial" w:hAnsi="Arial" w:cs="Arial"/>
        </w:rPr>
        <w:lastRenderedPageBreak/>
        <w:t>3. In the event of a conflict between the norms of this Code, those that comply with the principles of criminal procedure shall apply.</w:t>
      </w:r>
    </w:p>
    <w:p w14:paraId="6CD7BB4A" w14:textId="77777777" w:rsidR="00955462" w:rsidRDefault="00374E71">
      <w:pPr>
        <w:spacing w:after="120"/>
        <w:ind w:firstLine="567"/>
        <w:jc w:val="both"/>
      </w:pPr>
      <w:r>
        <w:rPr>
          <w:rFonts w:ascii="Arial" w:hAnsi="Arial" w:cs="Arial"/>
        </w:rPr>
        <w:t>Any doubts about the guilt of the suspect or accused shall be interpreted in their favor. Doubts arising during the application of criminal and criminal procedural laws shall also be resolved in favor of the suspect or accused.</w:t>
      </w:r>
    </w:p>
    <w:p w14:paraId="2B38F18E" w14:textId="77777777" w:rsidR="00955462" w:rsidRDefault="00374E71">
      <w:pPr>
        <w:spacing w:after="120"/>
        <w:ind w:firstLine="567"/>
        <w:jc w:val="both"/>
      </w:pPr>
      <w:r>
        <w:rPr>
          <w:rFonts w:ascii="Arial" w:hAnsi="Arial" w:cs="Arial"/>
        </w:rPr>
        <w:t>4. A guilty verdict cannot be based on assumptions.</w:t>
      </w:r>
    </w:p>
    <w:p w14:paraId="4297AF2D" w14:textId="77777777" w:rsidR="00955462" w:rsidRDefault="00374E71">
      <w:pPr>
        <w:spacing w:after="120"/>
        <w:ind w:firstLine="567"/>
        <w:jc w:val="both"/>
      </w:pPr>
      <w:r>
        <w:t> </w:t>
      </w:r>
    </w:p>
    <w:p w14:paraId="50281BFA" w14:textId="77777777" w:rsidR="00955462" w:rsidRDefault="00374E71">
      <w:pPr>
        <w:spacing w:after="120"/>
        <w:ind w:firstLine="567"/>
        <w:jc w:val="both"/>
      </w:pPr>
      <w:bookmarkStart w:id="19" w:name="st_18"/>
      <w:bookmarkEnd w:id="19"/>
      <w:r>
        <w:rPr>
          <w:rFonts w:ascii="Arial" w:hAnsi="Arial" w:cs="Arial"/>
          <w:b/>
          <w:bCs/>
        </w:rPr>
        <w:t xml:space="preserve">Article 18. The principle of conducting criminal proceedings </w:t>
      </w:r>
      <w:proofErr w:type="gramStart"/>
      <w:r>
        <w:rPr>
          <w:rFonts w:ascii="Arial" w:hAnsi="Arial" w:cs="Arial"/>
          <w:b/>
          <w:bCs/>
        </w:rPr>
        <w:t>on the basis of</w:t>
      </w:r>
      <w:proofErr w:type="gramEnd"/>
      <w:r>
        <w:rPr>
          <w:rFonts w:ascii="Arial" w:hAnsi="Arial" w:cs="Arial"/>
          <w:b/>
          <w:bCs/>
        </w:rPr>
        <w:t xml:space="preserve"> equality and adversarial nature of the parties</w:t>
      </w:r>
    </w:p>
    <w:p w14:paraId="2DC61C5D" w14:textId="77777777" w:rsidR="00955462" w:rsidRDefault="00374E71">
      <w:pPr>
        <w:spacing w:after="120"/>
        <w:ind w:firstLine="567"/>
        <w:jc w:val="both"/>
      </w:pPr>
      <w:r>
        <w:t> </w:t>
      </w:r>
    </w:p>
    <w:p w14:paraId="243AEDC2" w14:textId="77777777" w:rsidR="00955462" w:rsidRDefault="00374E71">
      <w:pPr>
        <w:spacing w:after="120"/>
        <w:ind w:firstLine="567"/>
        <w:jc w:val="both"/>
      </w:pPr>
      <w:r>
        <w:rPr>
          <w:rFonts w:ascii="Arial" w:hAnsi="Arial" w:cs="Arial"/>
        </w:rPr>
        <w:t xml:space="preserve">1. Criminal proceedings are carried out </w:t>
      </w:r>
      <w:proofErr w:type="gramStart"/>
      <w:r>
        <w:rPr>
          <w:rFonts w:ascii="Arial" w:hAnsi="Arial" w:cs="Arial"/>
        </w:rPr>
        <w:t>on the basis of</w:t>
      </w:r>
      <w:proofErr w:type="gramEnd"/>
      <w:r>
        <w:rPr>
          <w:rFonts w:ascii="Arial" w:hAnsi="Arial" w:cs="Arial"/>
        </w:rPr>
        <w:t xml:space="preserve"> equality and adversarial proceedings between the prosecution and defense.</w:t>
      </w:r>
    </w:p>
    <w:p w14:paraId="03BFFA61" w14:textId="77777777" w:rsidR="00955462" w:rsidRDefault="00374E71">
      <w:pPr>
        <w:spacing w:after="120"/>
        <w:ind w:firstLine="567"/>
        <w:jc w:val="both"/>
      </w:pPr>
      <w:r>
        <w:rPr>
          <w:rFonts w:ascii="Arial" w:hAnsi="Arial" w:cs="Arial"/>
        </w:rPr>
        <w:t>2. The prosecution, defense and resolution of the case by the court are separated from each other and are carried out by different bodies and persons.</w:t>
      </w:r>
    </w:p>
    <w:p w14:paraId="76F518FA" w14:textId="77777777" w:rsidR="00955462" w:rsidRDefault="00374E71">
      <w:pPr>
        <w:spacing w:after="120"/>
        <w:ind w:firstLine="567"/>
        <w:jc w:val="both"/>
      </w:pPr>
      <w:r>
        <w:rPr>
          <w:rFonts w:ascii="Arial" w:hAnsi="Arial" w:cs="Arial"/>
        </w:rPr>
        <w:t>3. The court, while maintaining objectivity and impartiality, creates the necessary conditions for the parties to exercise their procedural rights and obligations.</w:t>
      </w:r>
    </w:p>
    <w:p w14:paraId="33CC2270" w14:textId="77777777" w:rsidR="00955462" w:rsidRDefault="00374E71">
      <w:pPr>
        <w:spacing w:after="120"/>
        <w:ind w:firstLine="567"/>
        <w:jc w:val="both"/>
      </w:pPr>
      <w:r>
        <w:rPr>
          <w:rFonts w:ascii="Arial" w:hAnsi="Arial" w:cs="Arial"/>
        </w:rPr>
        <w:t>4. Parties participating in criminal proceedings are equal. The court bases a procedural decision only on evidence in the examination of which each party was provided with equal rights.</w:t>
      </w:r>
    </w:p>
    <w:p w14:paraId="3951E0A7" w14:textId="77777777" w:rsidR="00955462" w:rsidRDefault="00374E71">
      <w:pPr>
        <w:spacing w:after="120"/>
        <w:ind w:firstLine="567"/>
        <w:jc w:val="both"/>
      </w:pPr>
      <w:r>
        <w:rPr>
          <w:rFonts w:ascii="Arial" w:hAnsi="Arial" w:cs="Arial"/>
        </w:rPr>
        <w:t xml:space="preserve">5. The parties shall choose their position, methods and means of defending it </w:t>
      </w:r>
      <w:proofErr w:type="gramStart"/>
      <w:r>
        <w:rPr>
          <w:rFonts w:ascii="Arial" w:hAnsi="Arial" w:cs="Arial"/>
        </w:rPr>
        <w:t>in the course of</w:t>
      </w:r>
      <w:proofErr w:type="gramEnd"/>
      <w:r>
        <w:rPr>
          <w:rFonts w:ascii="Arial" w:hAnsi="Arial" w:cs="Arial"/>
        </w:rPr>
        <w:t xml:space="preserve"> criminal proceedings independently and independently of the court, other bodies and persons. The court, at the request of a party, shall be obliged to assist it in obtaining the necessary materials in the manner prescribed by this Code.</w:t>
      </w:r>
    </w:p>
    <w:p w14:paraId="152448D4" w14:textId="77777777" w:rsidR="00955462" w:rsidRDefault="00374E71">
      <w:pPr>
        <w:spacing w:after="120"/>
        <w:ind w:firstLine="567"/>
        <w:jc w:val="both"/>
      </w:pPr>
      <w:r>
        <w:t> </w:t>
      </w:r>
    </w:p>
    <w:p w14:paraId="2C0A9E8B" w14:textId="77777777" w:rsidR="00955462" w:rsidRDefault="00374E71">
      <w:pPr>
        <w:spacing w:after="120"/>
        <w:ind w:firstLine="567"/>
        <w:jc w:val="both"/>
      </w:pPr>
      <w:bookmarkStart w:id="20" w:name="st_19"/>
      <w:bookmarkEnd w:id="20"/>
      <w:r>
        <w:rPr>
          <w:rFonts w:ascii="Arial" w:hAnsi="Arial" w:cs="Arial"/>
          <w:b/>
          <w:bCs/>
        </w:rPr>
        <w:t>Article 19. The principle of comprehensiveness, completeness and objectivity of the investigation of the circumstances of the case</w:t>
      </w:r>
    </w:p>
    <w:p w14:paraId="2E7116CF" w14:textId="77777777" w:rsidR="00955462" w:rsidRDefault="00374E71">
      <w:pPr>
        <w:spacing w:after="120"/>
        <w:ind w:firstLine="567"/>
        <w:jc w:val="both"/>
      </w:pPr>
      <w:r>
        <w:t> </w:t>
      </w:r>
    </w:p>
    <w:p w14:paraId="4384D4A5" w14:textId="77777777" w:rsidR="00955462" w:rsidRDefault="00374E71">
      <w:pPr>
        <w:spacing w:after="120"/>
        <w:ind w:firstLine="567"/>
        <w:jc w:val="both"/>
      </w:pPr>
      <w:r>
        <w:rPr>
          <w:rFonts w:ascii="Arial" w:hAnsi="Arial" w:cs="Arial"/>
        </w:rPr>
        <w:t>1. The investigator is obliged to take all measures provided for by this Code for a comprehensive, complete and objective investigation of the circumstances of the case, to identify both incriminating and exculpatory circumstances of the suspect or accused, as well as mitigating and aggravating circumstances.</w:t>
      </w:r>
    </w:p>
    <w:p w14:paraId="59DEA8CA" w14:textId="77777777" w:rsidR="00955462" w:rsidRDefault="00374E71">
      <w:pPr>
        <w:spacing w:after="120"/>
        <w:ind w:firstLine="567"/>
        <w:jc w:val="both"/>
      </w:pPr>
      <w:r>
        <w:rPr>
          <w:rFonts w:ascii="Arial" w:hAnsi="Arial" w:cs="Arial"/>
        </w:rPr>
        <w:t xml:space="preserve">2. The court shall examine the evidence available in the case and presented. The court shall not have the right, on its own initiative, to collect additional evidence </w:t>
      </w:r>
      <w:proofErr w:type="gramStart"/>
      <w:r>
        <w:rPr>
          <w:rFonts w:ascii="Arial" w:hAnsi="Arial" w:cs="Arial"/>
        </w:rPr>
        <w:t>in order to</w:t>
      </w:r>
      <w:proofErr w:type="gramEnd"/>
      <w:r>
        <w:rPr>
          <w:rFonts w:ascii="Arial" w:hAnsi="Arial" w:cs="Arial"/>
        </w:rPr>
        <w:t xml:space="preserve"> eliminate the incompleteness of the investigation.</w:t>
      </w:r>
    </w:p>
    <w:p w14:paraId="4DFE27F8" w14:textId="77777777" w:rsidR="00955462" w:rsidRDefault="00374E71">
      <w:pPr>
        <w:spacing w:after="120"/>
        <w:ind w:firstLine="567"/>
        <w:jc w:val="both"/>
      </w:pPr>
      <w:r>
        <w:rPr>
          <w:rFonts w:ascii="Arial" w:hAnsi="Arial" w:cs="Arial"/>
        </w:rPr>
        <w:t>The court considering a criminal case, while maintaining objectivity and impartiality, creates the necessary conditions for the prosecution and defense to exercise their rights to a comprehensive and complete investigation of the circumstances of the case.</w:t>
      </w:r>
    </w:p>
    <w:p w14:paraId="2A504616" w14:textId="77777777" w:rsidR="00955462" w:rsidRDefault="00374E71">
      <w:pPr>
        <w:spacing w:after="120"/>
        <w:ind w:firstLine="567"/>
        <w:jc w:val="both"/>
      </w:pPr>
      <w:r>
        <w:rPr>
          <w:rFonts w:ascii="Arial" w:hAnsi="Arial" w:cs="Arial"/>
        </w:rPr>
        <w:t xml:space="preserve">3. When </w:t>
      </w:r>
      <w:proofErr w:type="gramStart"/>
      <w:r>
        <w:rPr>
          <w:rFonts w:ascii="Arial" w:hAnsi="Arial" w:cs="Arial"/>
        </w:rPr>
        <w:t>conducting an investigation</w:t>
      </w:r>
      <w:proofErr w:type="gramEnd"/>
      <w:r>
        <w:rPr>
          <w:rFonts w:ascii="Arial" w:hAnsi="Arial" w:cs="Arial"/>
        </w:rPr>
        <w:t xml:space="preserve"> of a criminal case, the investigator is obliged to identify the causes and conditions that contributed to the commission of the crime. If there are grounds for this, the investigator issues a resolution by which he draws the attention of officials of state bodies and other organizations to the facts of violation of the law established in the case, the causes and conditions that contributed to the commission of the crime and requiring the adoption of appropriate measures.</w:t>
      </w:r>
    </w:p>
    <w:p w14:paraId="649D9088" w14:textId="77777777" w:rsidR="00955462" w:rsidRDefault="00374E71">
      <w:pPr>
        <w:spacing w:after="120"/>
        <w:ind w:firstLine="567"/>
        <w:jc w:val="both"/>
      </w:pPr>
      <w:r>
        <w:rPr>
          <w:rFonts w:ascii="Arial" w:hAnsi="Arial" w:cs="Arial"/>
        </w:rPr>
        <w:lastRenderedPageBreak/>
        <w:t>A private ruling is issued by a higher court upon discovery of violations of the law committed during the consideration of the case by a lower court.</w:t>
      </w:r>
    </w:p>
    <w:p w14:paraId="0BBEA9BF" w14:textId="77777777" w:rsidR="00955462" w:rsidRDefault="00374E71">
      <w:pPr>
        <w:spacing w:after="120"/>
        <w:ind w:firstLine="567"/>
        <w:jc w:val="both"/>
      </w:pPr>
      <w:r>
        <w:t> </w:t>
      </w:r>
    </w:p>
    <w:p w14:paraId="2C82ACED" w14:textId="77777777" w:rsidR="00955462" w:rsidRDefault="00374E71">
      <w:pPr>
        <w:spacing w:after="120"/>
        <w:ind w:firstLine="567"/>
        <w:jc w:val="both"/>
      </w:pPr>
      <w:bookmarkStart w:id="21" w:name="st_20"/>
      <w:bookmarkEnd w:id="21"/>
      <w:r>
        <w:rPr>
          <w:rFonts w:ascii="Arial" w:hAnsi="Arial" w:cs="Arial"/>
          <w:b/>
          <w:bCs/>
        </w:rPr>
        <w:t>Article 20. The principle of ensuring the right to defense for a suspect, accused, convicted or acquitted person</w:t>
      </w:r>
    </w:p>
    <w:p w14:paraId="2C30BDD7" w14:textId="77777777" w:rsidR="00955462" w:rsidRDefault="00374E71">
      <w:pPr>
        <w:spacing w:after="120"/>
        <w:ind w:firstLine="567"/>
        <w:jc w:val="both"/>
      </w:pPr>
      <w:r>
        <w:t> </w:t>
      </w:r>
    </w:p>
    <w:p w14:paraId="64EFAE5B" w14:textId="77777777" w:rsidR="00955462" w:rsidRDefault="00374E71">
      <w:pPr>
        <w:spacing w:after="120"/>
        <w:ind w:firstLine="567"/>
        <w:jc w:val="both"/>
      </w:pPr>
      <w:r>
        <w:rPr>
          <w:rFonts w:ascii="Arial" w:hAnsi="Arial" w:cs="Arial"/>
        </w:rPr>
        <w:t>1. The suspect, accused, convicted, and acquitted have the right to defense.</w:t>
      </w:r>
    </w:p>
    <w:p w14:paraId="5A00BD50" w14:textId="77777777" w:rsidR="00955462" w:rsidRDefault="00374E71">
      <w:pPr>
        <w:spacing w:after="120"/>
        <w:ind w:firstLine="567"/>
        <w:jc w:val="both"/>
      </w:pPr>
      <w:r>
        <w:rPr>
          <w:rFonts w:ascii="Arial" w:hAnsi="Arial" w:cs="Arial"/>
        </w:rPr>
        <w:t>2. The right to defense is also ensured to a person in respect of whom proceedings are being conducted to apply compulsory medical measures.</w:t>
      </w:r>
    </w:p>
    <w:p w14:paraId="696B813F" w14:textId="77777777" w:rsidR="00955462" w:rsidRDefault="00374E71">
      <w:pPr>
        <w:spacing w:after="120"/>
        <w:ind w:firstLine="567"/>
        <w:jc w:val="both"/>
      </w:pPr>
      <w:r>
        <w:rPr>
          <w:rFonts w:ascii="Arial" w:hAnsi="Arial" w:cs="Arial"/>
        </w:rPr>
        <w:t>3. In cases provided for by this Code, the mandatory participation of a lawyer and (or) legal representative of the suspect or accused shall be ensured by officials conducting criminal proceedings.</w:t>
      </w:r>
    </w:p>
    <w:p w14:paraId="5C4A5043" w14:textId="77777777" w:rsidR="00955462" w:rsidRDefault="00374E71">
      <w:pPr>
        <w:spacing w:after="120"/>
        <w:ind w:firstLine="567"/>
        <w:jc w:val="both"/>
      </w:pPr>
      <w:r>
        <w:rPr>
          <w:rFonts w:ascii="Arial" w:hAnsi="Arial" w:cs="Arial"/>
        </w:rPr>
        <w:t>4. In cases provided for by this Code, the suspect, accused, convicted, or acquitted person shall have the right to use state-guaranteed legal assistance in the manner determined by law.</w:t>
      </w:r>
    </w:p>
    <w:p w14:paraId="29F5F647" w14:textId="77777777" w:rsidR="00955462" w:rsidRDefault="00374E71">
      <w:pPr>
        <w:spacing w:after="120"/>
        <w:ind w:firstLine="567"/>
        <w:jc w:val="both"/>
      </w:pPr>
      <w:r>
        <w:t> </w:t>
      </w:r>
    </w:p>
    <w:p w14:paraId="5BF5D6C3" w14:textId="77777777" w:rsidR="00955462" w:rsidRDefault="00374E71">
      <w:pPr>
        <w:spacing w:after="120"/>
        <w:ind w:firstLine="567"/>
        <w:jc w:val="both"/>
      </w:pPr>
      <w:bookmarkStart w:id="22" w:name="st_21"/>
      <w:bookmarkEnd w:id="22"/>
      <w:r>
        <w:rPr>
          <w:rFonts w:ascii="Arial" w:hAnsi="Arial" w:cs="Arial"/>
          <w:b/>
          <w:bCs/>
        </w:rPr>
        <w:t>Article 21. Principle of the language of criminal proceedings</w:t>
      </w:r>
    </w:p>
    <w:p w14:paraId="013CCFEF" w14:textId="77777777" w:rsidR="00955462" w:rsidRDefault="00374E71">
      <w:pPr>
        <w:spacing w:after="120"/>
        <w:ind w:firstLine="567"/>
        <w:jc w:val="both"/>
      </w:pPr>
      <w:r>
        <w:t> </w:t>
      </w:r>
    </w:p>
    <w:p w14:paraId="1501B62E" w14:textId="77777777" w:rsidR="00955462" w:rsidRDefault="00374E71">
      <w:pPr>
        <w:spacing w:after="120"/>
        <w:ind w:firstLine="567"/>
        <w:jc w:val="both"/>
      </w:pPr>
      <w:r>
        <w:rPr>
          <w:rFonts w:ascii="Arial" w:hAnsi="Arial" w:cs="Arial"/>
        </w:rPr>
        <w:t>1. Criminal proceedings shall be conducted in the state and/or official languages.</w:t>
      </w:r>
    </w:p>
    <w:p w14:paraId="7DB6B895" w14:textId="77777777" w:rsidR="00955462" w:rsidRDefault="00374E71">
      <w:pPr>
        <w:spacing w:after="120"/>
        <w:ind w:firstLine="567"/>
        <w:jc w:val="both"/>
      </w:pPr>
      <w:r>
        <w:rPr>
          <w:rFonts w:ascii="Arial" w:hAnsi="Arial" w:cs="Arial"/>
        </w:rPr>
        <w:t>2. Persons participating in the case who do not speak the language in which the proceedings are being conducted are guaranteed the right to make statements, give testimony, file motions, become familiar with the case materials, speak in court in their native language and use the services of an interpreter.</w:t>
      </w:r>
    </w:p>
    <w:p w14:paraId="65D42878" w14:textId="77777777" w:rsidR="00955462" w:rsidRDefault="00374E71">
      <w:pPr>
        <w:spacing w:after="120"/>
        <w:ind w:firstLine="567"/>
        <w:jc w:val="both"/>
      </w:pPr>
      <w:r>
        <w:t> </w:t>
      </w:r>
    </w:p>
    <w:p w14:paraId="17218140" w14:textId="77777777" w:rsidR="00955462" w:rsidRDefault="00374E71">
      <w:pPr>
        <w:spacing w:after="120"/>
        <w:ind w:firstLine="567"/>
        <w:jc w:val="both"/>
      </w:pPr>
      <w:bookmarkStart w:id="23" w:name="st_22"/>
      <w:bookmarkEnd w:id="23"/>
      <w:r>
        <w:rPr>
          <w:rFonts w:ascii="Arial" w:hAnsi="Arial" w:cs="Arial"/>
          <w:b/>
          <w:bCs/>
        </w:rPr>
        <w:t>Article 22. Principle of appeal against actions (inaction) and decisions</w:t>
      </w:r>
    </w:p>
    <w:p w14:paraId="7B683F2D" w14:textId="77777777" w:rsidR="00955462" w:rsidRDefault="00374E71">
      <w:pPr>
        <w:spacing w:after="120"/>
        <w:ind w:firstLine="567"/>
        <w:jc w:val="both"/>
      </w:pPr>
      <w:r>
        <w:t> </w:t>
      </w:r>
    </w:p>
    <w:p w14:paraId="694C93C3" w14:textId="77777777" w:rsidR="00955462" w:rsidRDefault="00374E71">
      <w:pPr>
        <w:spacing w:after="120"/>
        <w:ind w:firstLine="567"/>
        <w:jc w:val="both"/>
      </w:pPr>
      <w:r>
        <w:rPr>
          <w:rFonts w:ascii="Arial" w:hAnsi="Arial" w:cs="Arial"/>
        </w:rPr>
        <w:t>The actions (inaction) and decisions of the court, prosecutor, investigator, head of the investigative unit, or inquiry body may be appealed in the manner established by this Code.</w:t>
      </w:r>
    </w:p>
    <w:p w14:paraId="39CD87C4" w14:textId="77777777" w:rsidR="00955462" w:rsidRDefault="00374E71">
      <w:pPr>
        <w:spacing w:after="120"/>
        <w:ind w:firstLine="567"/>
        <w:jc w:val="both"/>
      </w:pPr>
      <w:r>
        <w:t> </w:t>
      </w:r>
    </w:p>
    <w:p w14:paraId="1CDE4192" w14:textId="77777777" w:rsidR="00955462" w:rsidRDefault="00374E71">
      <w:pPr>
        <w:spacing w:after="120"/>
        <w:ind w:firstLine="567"/>
        <w:jc w:val="both"/>
      </w:pPr>
      <w:bookmarkStart w:id="24" w:name="st_23"/>
      <w:bookmarkEnd w:id="24"/>
      <w:r>
        <w:rPr>
          <w:rFonts w:ascii="Arial" w:hAnsi="Arial" w:cs="Arial"/>
          <w:b/>
          <w:bCs/>
        </w:rPr>
        <w:t>Article 23. Principle of impartiality and free evaluation of evidence</w:t>
      </w:r>
    </w:p>
    <w:p w14:paraId="15864FF0" w14:textId="77777777" w:rsidR="00955462" w:rsidRDefault="00374E71">
      <w:pPr>
        <w:spacing w:after="120"/>
        <w:ind w:firstLine="567"/>
        <w:jc w:val="both"/>
      </w:pPr>
      <w:r>
        <w:t> </w:t>
      </w:r>
    </w:p>
    <w:p w14:paraId="5CB5721E" w14:textId="77777777" w:rsidR="00955462" w:rsidRDefault="00374E71">
      <w:pPr>
        <w:spacing w:after="120"/>
        <w:ind w:firstLine="567"/>
        <w:jc w:val="both"/>
      </w:pPr>
      <w:r>
        <w:rPr>
          <w:rFonts w:ascii="Arial" w:hAnsi="Arial" w:cs="Arial"/>
        </w:rPr>
        <w:t>1. In the performance of their duties, a judge, juror, prosecutor and investigator must not be influenced by prejudice or personal interest in the outcome of the case, be biased in relation to the specific criminal case under consideration or act unjustifiably to please the interests of one party to the detriment of the other.</w:t>
      </w:r>
    </w:p>
    <w:p w14:paraId="37E7D120" w14:textId="77777777" w:rsidR="00955462" w:rsidRDefault="00374E71">
      <w:pPr>
        <w:spacing w:after="120"/>
        <w:ind w:firstLine="567"/>
        <w:jc w:val="both"/>
      </w:pPr>
      <w:r>
        <w:rPr>
          <w:rFonts w:ascii="Arial" w:hAnsi="Arial" w:cs="Arial"/>
        </w:rPr>
        <w:t>2. The judge, jury, as well as the prosecutor and investigator, evaluate the evidence based on their inner conviction, based on the totality of the available evidence, while being guided by the law.</w:t>
      </w:r>
    </w:p>
    <w:p w14:paraId="534E8580" w14:textId="77777777" w:rsidR="00955462" w:rsidRDefault="00374E71">
      <w:pPr>
        <w:spacing w:after="120"/>
        <w:ind w:firstLine="567"/>
        <w:jc w:val="both"/>
      </w:pPr>
      <w:r>
        <w:rPr>
          <w:rFonts w:ascii="Arial" w:hAnsi="Arial" w:cs="Arial"/>
        </w:rPr>
        <w:t>3. The evaluation of evidence by the investigator or prosecutor during pre-trial proceedings is not binding on the judge.</w:t>
      </w:r>
    </w:p>
    <w:p w14:paraId="06646748" w14:textId="77777777" w:rsidR="00955462" w:rsidRDefault="00374E71">
      <w:pPr>
        <w:spacing w:after="120"/>
        <w:ind w:firstLine="567"/>
        <w:jc w:val="both"/>
      </w:pPr>
      <w:r>
        <w:rPr>
          <w:rFonts w:ascii="Arial" w:hAnsi="Arial" w:cs="Arial"/>
        </w:rPr>
        <w:lastRenderedPageBreak/>
        <w:t xml:space="preserve">4. No evidence has a predetermined force and is assessed by the </w:t>
      </w:r>
      <w:proofErr w:type="gramStart"/>
      <w:r>
        <w:rPr>
          <w:rFonts w:ascii="Arial" w:hAnsi="Arial" w:cs="Arial"/>
        </w:rPr>
        <w:t>judge as a whole</w:t>
      </w:r>
      <w:proofErr w:type="gramEnd"/>
      <w:r>
        <w:rPr>
          <w:rFonts w:ascii="Arial" w:hAnsi="Arial" w:cs="Arial"/>
        </w:rPr>
        <w:t>.</w:t>
      </w:r>
    </w:p>
    <w:p w14:paraId="54DAD839" w14:textId="77777777" w:rsidR="00955462" w:rsidRDefault="00374E71">
      <w:pPr>
        <w:spacing w:after="120"/>
        <w:ind w:firstLine="567"/>
        <w:jc w:val="both"/>
      </w:pPr>
      <w:r>
        <w:t> </w:t>
      </w:r>
    </w:p>
    <w:p w14:paraId="6AA5DCD8" w14:textId="77777777" w:rsidR="00955462" w:rsidRDefault="00374E71">
      <w:pPr>
        <w:spacing w:after="120"/>
        <w:ind w:firstLine="567"/>
        <w:jc w:val="center"/>
      </w:pPr>
      <w:bookmarkStart w:id="25" w:name="g3"/>
      <w:bookmarkEnd w:id="25"/>
      <w:r>
        <w:rPr>
          <w:rFonts w:ascii="Arial" w:hAnsi="Arial" w:cs="Arial"/>
          <w:b/>
          <w:bCs/>
        </w:rPr>
        <w:t>Chapter 3. Criminal prosecution</w:t>
      </w:r>
    </w:p>
    <w:p w14:paraId="78163803" w14:textId="77777777" w:rsidR="00955462" w:rsidRDefault="00374E71">
      <w:pPr>
        <w:spacing w:after="120"/>
        <w:ind w:firstLine="567"/>
        <w:jc w:val="both"/>
      </w:pPr>
      <w:r>
        <w:t> </w:t>
      </w:r>
    </w:p>
    <w:p w14:paraId="076FBA5D" w14:textId="77777777" w:rsidR="00955462" w:rsidRDefault="00374E71">
      <w:pPr>
        <w:spacing w:after="120"/>
        <w:ind w:firstLine="567"/>
        <w:jc w:val="both"/>
      </w:pPr>
      <w:bookmarkStart w:id="26" w:name="st_24"/>
      <w:bookmarkEnd w:id="26"/>
      <w:r>
        <w:rPr>
          <w:rFonts w:ascii="Arial" w:hAnsi="Arial" w:cs="Arial"/>
          <w:b/>
          <w:bCs/>
        </w:rPr>
        <w:t>Article 24. Types of criminal prosecution</w:t>
      </w:r>
    </w:p>
    <w:p w14:paraId="644D2B38" w14:textId="77777777" w:rsidR="00955462" w:rsidRDefault="00374E71">
      <w:pPr>
        <w:spacing w:after="120"/>
        <w:ind w:firstLine="567"/>
        <w:jc w:val="both"/>
      </w:pPr>
      <w:r>
        <w:t> </w:t>
      </w:r>
    </w:p>
    <w:p w14:paraId="7F7FEE56" w14:textId="77777777" w:rsidR="00955462" w:rsidRDefault="00374E71">
      <w:pPr>
        <w:spacing w:after="120"/>
        <w:ind w:firstLine="567"/>
        <w:jc w:val="both"/>
      </w:pPr>
      <w:r>
        <w:rPr>
          <w:rFonts w:ascii="Arial" w:hAnsi="Arial" w:cs="Arial"/>
        </w:rPr>
        <w:t>1. Depending on the nature and severity of the crime committed, criminal prosecution is carried out in a private-public and public manner.</w:t>
      </w:r>
    </w:p>
    <w:p w14:paraId="69E76821" w14:textId="77777777" w:rsidR="00955462" w:rsidRDefault="00374E71">
      <w:pPr>
        <w:spacing w:after="120"/>
        <w:ind w:firstLine="567"/>
        <w:jc w:val="both"/>
      </w:pPr>
      <w:r>
        <w:rPr>
          <w:rFonts w:ascii="Arial" w:hAnsi="Arial" w:cs="Arial"/>
        </w:rPr>
        <w:t xml:space="preserve">2. Cases of private-public prosecution include criminal cases concerning minor and less serious crimes, as well as crimes provided for in Part 1 </w:t>
      </w:r>
      <w:hyperlink r:id="rId31" w:anchor="st_154" w:tooltip="https://cbd.minjust.gov.kg/112309#st_154" w:history="1">
        <w:r>
          <w:rPr>
            <w:rStyle w:val="Hyperlink"/>
            <w:rFonts w:ascii="Arial" w:hAnsi="Arial" w:cs="Arial"/>
          </w:rPr>
          <w:t xml:space="preserve">of Article 154 </w:t>
        </w:r>
      </w:hyperlink>
      <w:r>
        <w:rPr>
          <w:rFonts w:ascii="Arial" w:hAnsi="Arial" w:cs="Arial"/>
        </w:rPr>
        <w:t xml:space="preserve">and Part 1 </w:t>
      </w:r>
      <w:hyperlink r:id="rId32" w:anchor="st_155" w:tooltip="https://cbd.minjust.gov.kg/112309#st_155" w:history="1">
        <w:r>
          <w:rPr>
            <w:rStyle w:val="Hyperlink"/>
            <w:rFonts w:ascii="Arial" w:hAnsi="Arial" w:cs="Arial"/>
          </w:rPr>
          <w:t xml:space="preserve">of Article 155 </w:t>
        </w:r>
      </w:hyperlink>
      <w:r>
        <w:rPr>
          <w:rFonts w:ascii="Arial" w:hAnsi="Arial" w:cs="Arial"/>
        </w:rPr>
        <w:t>of the Criminal Code.</w:t>
      </w:r>
    </w:p>
    <w:p w14:paraId="6D92A2CF"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hAnsi="Arial" w:cs="Arial"/>
        </w:rPr>
        <w:t xml:space="preserve">Investigation into cases of private-public prosecution shall begin only upon the application of the victim or his legal representative and </w:t>
      </w:r>
      <w:r>
        <w:rPr>
          <w:rFonts w:ascii="Arial" w:eastAsia="Arial" w:hAnsi="Arial" w:cs="Arial"/>
          <w:color w:val="000000"/>
          <w:szCs w:val="32"/>
        </w:rPr>
        <w:t>shall be terminated</w:t>
      </w:r>
      <w:r>
        <w:rPr>
          <w:rFonts w:ascii="Arial" w:hAnsi="Arial" w:cs="Arial"/>
          <w:sz w:val="32"/>
          <w:szCs w:val="32"/>
        </w:rPr>
        <w:t xml:space="preserve"> </w:t>
      </w:r>
      <w:r>
        <w:rPr>
          <w:rFonts w:ascii="Arial" w:hAnsi="Arial" w:cs="Arial"/>
        </w:rPr>
        <w:t xml:space="preserve">in connection with the reconciliation of the parties in accordance with </w:t>
      </w:r>
      <w:hyperlink r:id="rId33" w:anchor="st_57" w:tooltip="https://cbd.minjust.gov.kg/112309#st_57" w:history="1">
        <w:r>
          <w:rPr>
            <w:rStyle w:val="Hyperlink"/>
            <w:rFonts w:ascii="Arial" w:hAnsi="Arial" w:cs="Arial"/>
          </w:rPr>
          <w:t xml:space="preserve">Article 57 </w:t>
        </w:r>
      </w:hyperlink>
      <w:r>
        <w:rPr>
          <w:rFonts w:ascii="Arial" w:hAnsi="Arial" w:cs="Arial"/>
        </w:rPr>
        <w:t>of the Criminal Code.</w:t>
      </w:r>
    </w:p>
    <w:p w14:paraId="2D7CE3D3"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color w:val="000000"/>
          <w:szCs w:val="32"/>
        </w:rPr>
        <w:t>3. The investigator or prosecutor shall initiate pre-trial proceedings for any crime specified in Part 2 of this Article, even in the absence of a statement from the victim or his legal representative, if the crime was committed against a person who, due to a dependent or helpless state or for other reasons, cannot protect his rights and legitimate interests.</w:t>
      </w:r>
    </w:p>
    <w:p w14:paraId="2B3CDC9C" w14:textId="77777777" w:rsidR="00955462" w:rsidRDefault="00374E71">
      <w:pPr>
        <w:spacing w:after="120"/>
        <w:ind w:firstLine="567"/>
        <w:jc w:val="both"/>
      </w:pPr>
      <w:r>
        <w:rPr>
          <w:rFonts w:ascii="Arial" w:hAnsi="Arial" w:cs="Arial"/>
        </w:rPr>
        <w:t>4. Cases of other crimes are cases of public prosecution. Criminal prosecution in these cases is carried out regardless of whether the victim files a complaint.</w:t>
      </w:r>
    </w:p>
    <w:p w14:paraId="58E82709"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pPr>
      <w:bookmarkStart w:id="27" w:name="st_25"/>
      <w:bookmarkEnd w:id="27"/>
      <w:r>
        <w:rPr>
          <w:rFonts w:ascii="Arial" w:hAnsi="Arial" w:cs="Arial"/>
          <w:i/>
          <w:iCs/>
        </w:rPr>
        <w:t xml:space="preserve">(As amended by the Law of the Kyrgyz Republic of </w:t>
      </w:r>
      <w:hyperlink r:id="rId34" w:tooltip="https://cbd.minjust.gov.kg/112630" w:history="1">
        <w:r>
          <w:rPr>
            <w:rStyle w:val="Hyperlink"/>
            <w:rFonts w:ascii="Arial" w:hAnsi="Arial" w:cs="Arial"/>
            <w:i/>
            <w:iCs/>
          </w:rPr>
          <w:t xml:space="preserve">July 26, 2023 No. 149 </w:t>
        </w:r>
      </w:hyperlink>
      <w:r>
        <w:rPr>
          <w:rFonts w:ascii="Arial" w:hAnsi="Arial" w:cs="Arial"/>
          <w:i/>
          <w:iCs/>
        </w:rPr>
        <w:t xml:space="preserve">, </w:t>
      </w:r>
      <w:hyperlink r:id="rId35" w:tooltip="https://cbd.minjust.gov.kg/7-22814" w:history="1">
        <w:r>
          <w:rPr>
            <w:rStyle w:val="Hyperlink"/>
            <w:rFonts w:ascii="Arial" w:eastAsia="Arial" w:hAnsi="Arial" w:cs="Arial"/>
            <w:i/>
            <w:szCs w:val="32"/>
          </w:rPr>
          <w:t xml:space="preserve">December 22, 2023 No. 209 </w:t>
        </w:r>
      </w:hyperlink>
      <w:r>
        <w:rPr>
          <w:rFonts w:ascii="Arial" w:hAnsi="Arial" w:cs="Arial"/>
          <w:i/>
          <w:iCs/>
        </w:rPr>
        <w:t xml:space="preserve">, </w:t>
      </w:r>
      <w:hyperlink r:id="rId36" w:tooltip="https://cbd.minjust.gov.kg/4-5258?refId=1829" w:history="1">
        <w:r>
          <w:rPr>
            <w:rStyle w:val="Hyperlink"/>
            <w:rFonts w:ascii="Arial" w:eastAsia="Arial" w:hAnsi="Arial" w:cs="Arial"/>
            <w:i/>
          </w:rPr>
          <w:t xml:space="preserve">January 22, 2024 No. 24 </w:t>
        </w:r>
      </w:hyperlink>
      <w:r>
        <w:rPr>
          <w:rFonts w:ascii="Arial" w:hAnsi="Arial" w:cs="Arial"/>
          <w:i/>
          <w:iCs/>
        </w:rPr>
        <w:t>)</w:t>
      </w:r>
    </w:p>
    <w:p w14:paraId="5D2E605B" w14:textId="77777777" w:rsidR="00955462" w:rsidRDefault="00374E71">
      <w:pPr>
        <w:spacing w:after="120"/>
        <w:ind w:firstLine="567"/>
        <w:jc w:val="both"/>
      </w:pPr>
      <w:r>
        <w:rPr>
          <w:rFonts w:ascii="Arial" w:hAnsi="Arial" w:cs="Arial"/>
          <w:b/>
          <w:bCs/>
        </w:rPr>
        <w:t>Article 25. Duty to carry out criminal prosecution</w:t>
      </w:r>
    </w:p>
    <w:p w14:paraId="573365F6" w14:textId="77777777" w:rsidR="00955462" w:rsidRDefault="00374E71">
      <w:pPr>
        <w:spacing w:after="120"/>
        <w:ind w:firstLine="567"/>
        <w:jc w:val="both"/>
      </w:pPr>
      <w:r>
        <w:t> </w:t>
      </w:r>
    </w:p>
    <w:p w14:paraId="69DB8593" w14:textId="77777777" w:rsidR="00955462" w:rsidRDefault="00374E71">
      <w:pPr>
        <w:spacing w:after="120"/>
        <w:ind w:firstLine="567"/>
        <w:jc w:val="both"/>
      </w:pPr>
      <w:r>
        <w:rPr>
          <w:rFonts w:ascii="Arial" w:hAnsi="Arial" w:cs="Arial"/>
        </w:rPr>
        <w:t>1. Criminal prosecution on behalf of the state in cases of private-public and public prosecution is carried out by an investigator and a prosecutor.</w:t>
      </w:r>
    </w:p>
    <w:p w14:paraId="25A0583B" w14:textId="77777777" w:rsidR="00955462" w:rsidRDefault="00374E71">
      <w:pPr>
        <w:spacing w:after="120"/>
        <w:ind w:firstLine="567"/>
        <w:jc w:val="both"/>
      </w:pPr>
      <w:r>
        <w:rPr>
          <w:rFonts w:ascii="Arial" w:hAnsi="Arial" w:cs="Arial"/>
        </w:rPr>
        <w:t>2. In each case where signs of a crime are discovered, the investigator and prosecutor shall take the measures provided for by this Code to establish the event of the crime and the person accused of committing the crime.</w:t>
      </w:r>
    </w:p>
    <w:p w14:paraId="1365A4A1" w14:textId="77777777" w:rsidR="00955462" w:rsidRDefault="00374E71">
      <w:pPr>
        <w:spacing w:after="120"/>
        <w:ind w:firstLine="567"/>
        <w:jc w:val="both"/>
      </w:pPr>
      <w:r>
        <w:rPr>
          <w:rFonts w:ascii="Arial" w:hAnsi="Arial" w:cs="Arial"/>
        </w:rPr>
        <w:t xml:space="preserve">3. The investigator and prosecutor, in cases provided for in Part 4 of </w:t>
      </w:r>
      <w:hyperlink r:id="rId37" w:anchor="st_24" w:tooltip="https://cbd.minjust.gov.kg/112308#st_24" w:history="1">
        <w:r>
          <w:rPr>
            <w:rStyle w:val="Hyperlink"/>
            <w:rFonts w:ascii="Arial" w:hAnsi="Arial" w:cs="Arial"/>
          </w:rPr>
          <w:t xml:space="preserve">Article </w:t>
        </w:r>
      </w:hyperlink>
      <w:hyperlink r:id="rId38" w:anchor="st_24" w:tooltip="https://cbd.minjust.gov.kg/112308#st_24" w:history="1">
        <w:r>
          <w:rPr>
            <w:rStyle w:val="Hyperlink"/>
            <w:rFonts w:ascii="Arial" w:hAnsi="Arial" w:cs="Arial"/>
          </w:rPr>
          <w:t xml:space="preserve">24 </w:t>
        </w:r>
      </w:hyperlink>
      <w:r>
        <w:rPr>
          <w:rFonts w:ascii="Arial" w:hAnsi="Arial" w:cs="Arial"/>
        </w:rPr>
        <w:t>of this Code, are authorized to carry out criminal prosecution in cases regardless of the will of the victim.</w:t>
      </w:r>
    </w:p>
    <w:p w14:paraId="3D697C1F" w14:textId="77777777" w:rsidR="00955462" w:rsidRDefault="00374E71">
      <w:pPr>
        <w:spacing w:after="120"/>
        <w:ind w:firstLine="567"/>
        <w:jc w:val="both"/>
      </w:pPr>
      <w:r>
        <w:rPr>
          <w:rFonts w:ascii="Arial" w:hAnsi="Arial" w:cs="Arial"/>
        </w:rPr>
        <w:t>4. The demands, instructions and requests of the investigator, prosecutor, inquiry body, presented within the limits of their powers established by this Code, are mandatory for execution by all institutions, enterprises, organizations regardless of the form of ownership, officials and citizens of the Kyrgyz Republic.</w:t>
      </w:r>
    </w:p>
    <w:p w14:paraId="12CB7D9E" w14:textId="77777777" w:rsidR="00955462" w:rsidRDefault="00374E71">
      <w:pPr>
        <w:spacing w:after="120"/>
        <w:ind w:firstLine="567"/>
        <w:jc w:val="both"/>
      </w:pPr>
      <w:r>
        <w:t> </w:t>
      </w:r>
    </w:p>
    <w:p w14:paraId="239ECD66" w14:textId="77777777" w:rsidR="00955462" w:rsidRDefault="00374E71">
      <w:pPr>
        <w:spacing w:after="120"/>
        <w:ind w:firstLine="567"/>
        <w:jc w:val="both"/>
      </w:pPr>
      <w:bookmarkStart w:id="28" w:name="st_26"/>
      <w:bookmarkEnd w:id="28"/>
      <w:r>
        <w:rPr>
          <w:rFonts w:ascii="Arial" w:hAnsi="Arial" w:cs="Arial"/>
          <w:b/>
          <w:bCs/>
        </w:rPr>
        <w:t>Article 26. The right of citizens to carry out or participate in criminal prosecution and accusation</w:t>
      </w:r>
    </w:p>
    <w:p w14:paraId="1E3A81F9" w14:textId="77777777" w:rsidR="00955462" w:rsidRDefault="00374E71">
      <w:pPr>
        <w:spacing w:after="120"/>
        <w:ind w:firstLine="567"/>
        <w:jc w:val="both"/>
      </w:pPr>
      <w:r>
        <w:t> </w:t>
      </w:r>
    </w:p>
    <w:p w14:paraId="4598DE9C" w14:textId="77777777" w:rsidR="00955462" w:rsidRDefault="00374E71">
      <w:pPr>
        <w:spacing w:after="120"/>
        <w:ind w:firstLine="567"/>
        <w:jc w:val="both"/>
      </w:pPr>
      <w:r>
        <w:rPr>
          <w:rFonts w:ascii="Arial" w:hAnsi="Arial" w:cs="Arial"/>
        </w:rPr>
        <w:lastRenderedPageBreak/>
        <w:t>1. The victim, and in the event of his death or inability due to age or health to express his will in criminal proceedings, any of his adult close relatives or spouse shall have the right, in the manner prescribed by this Code, to participate in the criminal prosecution of the suspect or accused.</w:t>
      </w:r>
    </w:p>
    <w:p w14:paraId="14A0E682" w14:textId="77777777" w:rsidR="00955462" w:rsidRDefault="00374E71">
      <w:pPr>
        <w:spacing w:after="120"/>
        <w:ind w:firstLine="567"/>
        <w:jc w:val="both"/>
      </w:pPr>
      <w:r>
        <w:rPr>
          <w:rFonts w:ascii="Arial" w:hAnsi="Arial" w:cs="Arial"/>
        </w:rPr>
        <w:t>2. The refusal of the prosecutor to bring charges during the trial does not deprive the victim of the right to support the charges.</w:t>
      </w:r>
    </w:p>
    <w:p w14:paraId="7BB7C8EA" w14:textId="77777777" w:rsidR="00955462" w:rsidRDefault="00374E71">
      <w:pPr>
        <w:spacing w:after="120"/>
        <w:ind w:firstLine="567"/>
        <w:jc w:val="both"/>
      </w:pPr>
      <w:r>
        <w:rPr>
          <w:rFonts w:ascii="Arial" w:hAnsi="Arial" w:cs="Arial"/>
        </w:rPr>
        <w:t xml:space="preserve">3. If the victim or his legal successor at any time during the proceedings </w:t>
      </w:r>
      <w:proofErr w:type="gramStart"/>
      <w:r>
        <w:rPr>
          <w:rFonts w:ascii="Arial" w:hAnsi="Arial" w:cs="Arial"/>
        </w:rPr>
        <w:t>comes to the conclusion</w:t>
      </w:r>
      <w:proofErr w:type="gramEnd"/>
      <w:r>
        <w:rPr>
          <w:rFonts w:ascii="Arial" w:hAnsi="Arial" w:cs="Arial"/>
        </w:rPr>
        <w:t xml:space="preserve"> that the suspect or accused is innocent (not involved), he has the right to refuse criminal prosecution or support the charges and to state the reasons for the refusal to the investigator, prosecutor, or court.</w:t>
      </w:r>
    </w:p>
    <w:p w14:paraId="54A3A1FB" w14:textId="77777777" w:rsidR="00955462" w:rsidRDefault="00374E71">
      <w:pPr>
        <w:spacing w:after="120"/>
        <w:ind w:firstLine="567"/>
        <w:jc w:val="both"/>
      </w:pPr>
      <w:r>
        <w:t> </w:t>
      </w:r>
    </w:p>
    <w:p w14:paraId="248A0675" w14:textId="77777777" w:rsidR="00955462" w:rsidRDefault="00374E71">
      <w:pPr>
        <w:spacing w:before="200" w:after="60" w:line="276" w:lineRule="auto"/>
        <w:ind w:firstLine="567"/>
      </w:pPr>
      <w:bookmarkStart w:id="29" w:name="st_27"/>
      <w:bookmarkEnd w:id="29"/>
      <w:r>
        <w:rPr>
          <w:rFonts w:ascii="Arial" w:hAnsi="Arial" w:cs="Arial"/>
          <w:b/>
          <w:bCs/>
        </w:rPr>
        <w:t>Article 27. Circumstances excluding criminal proceedings</w:t>
      </w:r>
    </w:p>
    <w:p w14:paraId="5E267C09" w14:textId="77777777" w:rsidR="00955462" w:rsidRDefault="00374E71">
      <w:pPr>
        <w:spacing w:before="200" w:after="60" w:line="276" w:lineRule="auto"/>
        <w:ind w:firstLine="567"/>
      </w:pPr>
      <w:r>
        <w:t> </w:t>
      </w:r>
    </w:p>
    <w:p w14:paraId="057154B1" w14:textId="77777777" w:rsidR="00955462" w:rsidRDefault="00374E71">
      <w:pPr>
        <w:spacing w:after="60" w:line="276" w:lineRule="auto"/>
        <w:ind w:firstLine="567"/>
        <w:jc w:val="both"/>
      </w:pPr>
      <w:r>
        <w:rPr>
          <w:rFonts w:ascii="Arial" w:hAnsi="Arial" w:cs="Arial"/>
        </w:rPr>
        <w:t>1. A criminal case may not be initiated, and an initiated case is subject to termination:</w:t>
      </w:r>
    </w:p>
    <w:p w14:paraId="67CAC199" w14:textId="77777777" w:rsidR="00955462" w:rsidRDefault="00374E71">
      <w:pPr>
        <w:spacing w:after="60" w:line="276" w:lineRule="auto"/>
        <w:ind w:firstLine="567"/>
        <w:jc w:val="both"/>
      </w:pPr>
      <w:r>
        <w:rPr>
          <w:rFonts w:ascii="Arial" w:hAnsi="Arial" w:cs="Arial"/>
        </w:rPr>
        <w:t xml:space="preserve">1) due to the absence of a criminal </w:t>
      </w:r>
      <w:proofErr w:type="gramStart"/>
      <w:r>
        <w:rPr>
          <w:rFonts w:ascii="Arial" w:hAnsi="Arial" w:cs="Arial"/>
        </w:rPr>
        <w:t>event;</w:t>
      </w:r>
      <w:proofErr w:type="gramEnd"/>
    </w:p>
    <w:p w14:paraId="6871E65E" w14:textId="77777777" w:rsidR="00955462" w:rsidRDefault="00374E71">
      <w:pPr>
        <w:spacing w:after="60" w:line="276" w:lineRule="auto"/>
        <w:ind w:firstLine="567"/>
        <w:jc w:val="both"/>
      </w:pPr>
      <w:r>
        <w:rPr>
          <w:rFonts w:ascii="Arial" w:hAnsi="Arial" w:cs="Arial"/>
        </w:rPr>
        <w:t xml:space="preserve">2) due to the absence of elements of a crime in the </w:t>
      </w:r>
      <w:proofErr w:type="gramStart"/>
      <w:r>
        <w:rPr>
          <w:rFonts w:ascii="Arial" w:hAnsi="Arial" w:cs="Arial"/>
        </w:rPr>
        <w:t>act;</w:t>
      </w:r>
      <w:proofErr w:type="gramEnd"/>
    </w:p>
    <w:p w14:paraId="749F918A" w14:textId="77777777" w:rsidR="00955462" w:rsidRDefault="00374E71">
      <w:pPr>
        <w:spacing w:after="60" w:line="276" w:lineRule="auto"/>
        <w:ind w:firstLine="567"/>
        <w:jc w:val="both"/>
      </w:pPr>
      <w:r>
        <w:rPr>
          <w:rFonts w:ascii="Arial" w:hAnsi="Arial" w:cs="Arial"/>
        </w:rPr>
        <w:t xml:space="preserve">3) for the legality of the act that caused harm, by virtue of criminal law: necessary defense; extreme necessity; physical or mental coercion; detention of a person who has committed a crime; execution of the law, order (instruction), duties of office; justified risk; performance of a special </w:t>
      </w:r>
      <w:proofErr w:type="gramStart"/>
      <w:r>
        <w:rPr>
          <w:rFonts w:ascii="Arial" w:hAnsi="Arial" w:cs="Arial"/>
        </w:rPr>
        <w:t>task;</w:t>
      </w:r>
      <w:proofErr w:type="gramEnd"/>
    </w:p>
    <w:p w14:paraId="289F62D4" w14:textId="77777777" w:rsidR="00955462" w:rsidRDefault="00374E71">
      <w:pPr>
        <w:spacing w:after="60" w:line="276" w:lineRule="auto"/>
        <w:ind w:firstLine="567"/>
        <w:jc w:val="both"/>
      </w:pPr>
      <w:r>
        <w:rPr>
          <w:rFonts w:ascii="Arial" w:hAnsi="Arial" w:cs="Arial"/>
        </w:rPr>
        <w:t xml:space="preserve">4) due to the absence of a statement from the victim in cases provided for by this </w:t>
      </w:r>
      <w:proofErr w:type="gramStart"/>
      <w:r>
        <w:rPr>
          <w:rFonts w:ascii="Arial" w:hAnsi="Arial" w:cs="Arial"/>
        </w:rPr>
        <w:t>Code;</w:t>
      </w:r>
      <w:proofErr w:type="gramEnd"/>
    </w:p>
    <w:p w14:paraId="059F370F" w14:textId="77777777" w:rsidR="00955462" w:rsidRDefault="00374E71">
      <w:pPr>
        <w:spacing w:after="60" w:line="276" w:lineRule="auto"/>
        <w:ind w:firstLine="567"/>
        <w:jc w:val="both"/>
      </w:pPr>
      <w:r>
        <w:rPr>
          <w:rFonts w:ascii="Arial" w:hAnsi="Arial" w:cs="Arial"/>
        </w:rPr>
        <w:t xml:space="preserve">5) in relation to a person for whom there is a court verdict that has entered into legal force on the same charge or another unreversed court decision that has established the impossibility of criminal </w:t>
      </w:r>
      <w:proofErr w:type="gramStart"/>
      <w:r>
        <w:rPr>
          <w:rFonts w:ascii="Arial" w:hAnsi="Arial" w:cs="Arial"/>
        </w:rPr>
        <w:t>prosecution;</w:t>
      </w:r>
      <w:proofErr w:type="gramEnd"/>
    </w:p>
    <w:p w14:paraId="480FFE56" w14:textId="77777777" w:rsidR="00955462" w:rsidRDefault="00374E71">
      <w:pPr>
        <w:spacing w:after="60" w:line="276" w:lineRule="auto"/>
        <w:ind w:firstLine="567"/>
        <w:jc w:val="both"/>
      </w:pPr>
      <w:r>
        <w:rPr>
          <w:rFonts w:ascii="Arial" w:hAnsi="Arial" w:cs="Arial"/>
        </w:rPr>
        <w:t xml:space="preserve">6) in relation to a person about whom there is an unrevoked decision of an investigator or prosecutor to refuse to initiate a criminal case or to terminate a case for the same </w:t>
      </w:r>
      <w:proofErr w:type="gramStart"/>
      <w:r>
        <w:rPr>
          <w:rFonts w:ascii="Arial" w:hAnsi="Arial" w:cs="Arial"/>
        </w:rPr>
        <w:t>act;</w:t>
      </w:r>
      <w:proofErr w:type="gramEnd"/>
    </w:p>
    <w:p w14:paraId="289CF273" w14:textId="77777777" w:rsidR="00955462" w:rsidRDefault="00374E71">
      <w:pPr>
        <w:spacing w:after="60" w:line="276" w:lineRule="auto"/>
        <w:ind w:firstLine="567"/>
        <w:jc w:val="both"/>
      </w:pPr>
      <w:r>
        <w:rPr>
          <w:rFonts w:ascii="Arial" w:hAnsi="Arial" w:cs="Arial"/>
        </w:rPr>
        <w:t xml:space="preserve">7) in relation to a person who has died at the time of criminal proceedings, except in cases where proceedings on the case are necessary for the rehabilitation of the deceased or the investigation of a case in relation to other </w:t>
      </w:r>
      <w:proofErr w:type="gramStart"/>
      <w:r>
        <w:rPr>
          <w:rFonts w:ascii="Arial" w:hAnsi="Arial" w:cs="Arial"/>
        </w:rPr>
        <w:t>persons;</w:t>
      </w:r>
      <w:proofErr w:type="gramEnd"/>
    </w:p>
    <w:p w14:paraId="280DEB03" w14:textId="77777777" w:rsidR="00955462" w:rsidRDefault="00374E71">
      <w:pPr>
        <w:spacing w:after="60" w:line="276" w:lineRule="auto"/>
        <w:ind w:firstLine="567"/>
        <w:jc w:val="both"/>
      </w:pPr>
      <w:r>
        <w:rPr>
          <w:rFonts w:ascii="Arial" w:hAnsi="Arial" w:cs="Arial"/>
        </w:rPr>
        <w:t xml:space="preserve">8) in relation to a person who voluntarily refused to complete a </w:t>
      </w:r>
      <w:proofErr w:type="gramStart"/>
      <w:r>
        <w:rPr>
          <w:rFonts w:ascii="Arial" w:hAnsi="Arial" w:cs="Arial"/>
        </w:rPr>
        <w:t>crime;</w:t>
      </w:r>
      <w:proofErr w:type="gramEnd"/>
    </w:p>
    <w:p w14:paraId="38FDA5A3" w14:textId="77777777" w:rsidR="00955462" w:rsidRDefault="00374E71">
      <w:pPr>
        <w:spacing w:after="60" w:line="276" w:lineRule="auto"/>
        <w:ind w:firstLine="567"/>
        <w:jc w:val="both"/>
      </w:pPr>
      <w:r>
        <w:rPr>
          <w:rFonts w:ascii="Arial" w:hAnsi="Arial" w:cs="Arial"/>
        </w:rPr>
        <w:t xml:space="preserve">9) in relation to a person subject to release from criminal liability by virtue of the provisions of the Special Part of the Criminal </w:t>
      </w:r>
      <w:hyperlink r:id="rId39" w:tooltip="https://cbd.minjust.gov.kg/112309" w:history="1">
        <w:r>
          <w:rPr>
            <w:rStyle w:val="Hyperlink"/>
            <w:rFonts w:ascii="Arial" w:hAnsi="Arial" w:cs="Arial"/>
          </w:rPr>
          <w:t xml:space="preserve">Code </w:t>
        </w:r>
      </w:hyperlink>
      <w:r>
        <w:rPr>
          <w:rFonts w:ascii="Arial" w:hAnsi="Arial" w:cs="Arial"/>
        </w:rPr>
        <w:t>;</w:t>
      </w:r>
    </w:p>
    <w:p w14:paraId="75C825FE" w14:textId="77777777" w:rsidR="00955462" w:rsidRDefault="00374E71">
      <w:pPr>
        <w:spacing w:after="60" w:line="276" w:lineRule="auto"/>
        <w:ind w:firstLine="567"/>
        <w:jc w:val="both"/>
      </w:pPr>
      <w:r>
        <w:rPr>
          <w:rFonts w:ascii="Arial" w:hAnsi="Arial" w:cs="Arial"/>
        </w:rPr>
        <w:t xml:space="preserve">9-1) in relation to a person suspected or accused of committing acts related to the legality of the acquisition, use or disposal of assets specified in a special declaration in accordance with </w:t>
      </w:r>
      <w:hyperlink r:id="rId40" w:tooltip="https://cbd.minjust.gov.kg/112599" w:history="1">
        <w:r>
          <w:rPr>
            <w:rStyle w:val="Hyperlink"/>
            <w:rFonts w:ascii="Arial" w:hAnsi="Arial" w:cs="Arial"/>
          </w:rPr>
          <w:t xml:space="preserve">the Law </w:t>
        </w:r>
      </w:hyperlink>
      <w:r>
        <w:rPr>
          <w:rFonts w:ascii="Arial" w:hAnsi="Arial" w:cs="Arial"/>
        </w:rPr>
        <w:t>of the Kyrgyz Republic "On the voluntary legalization and amnesty of assets of individuals";</w:t>
      </w:r>
    </w:p>
    <w:p w14:paraId="1A6681EE" w14:textId="77777777" w:rsidR="00955462" w:rsidRDefault="00374E71">
      <w:pPr>
        <w:spacing w:after="60" w:line="276" w:lineRule="auto"/>
        <w:ind w:firstLine="567"/>
        <w:jc w:val="both"/>
      </w:pPr>
      <w:r>
        <w:rPr>
          <w:rFonts w:ascii="Arial" w:hAnsi="Arial" w:cs="Arial"/>
        </w:rPr>
        <w:t xml:space="preserve">10) in connection with the decriminalization of the </w:t>
      </w:r>
      <w:proofErr w:type="gramStart"/>
      <w:r>
        <w:rPr>
          <w:rFonts w:ascii="Arial" w:hAnsi="Arial" w:cs="Arial"/>
        </w:rPr>
        <w:t>act;</w:t>
      </w:r>
      <w:proofErr w:type="gramEnd"/>
    </w:p>
    <w:p w14:paraId="6993364A" w14:textId="77777777" w:rsidR="00955462" w:rsidRDefault="00374E71">
      <w:pPr>
        <w:spacing w:after="60" w:line="276" w:lineRule="auto"/>
        <w:ind w:firstLine="567"/>
        <w:jc w:val="both"/>
      </w:pPr>
      <w:r>
        <w:rPr>
          <w:rFonts w:ascii="Arial" w:hAnsi="Arial" w:cs="Arial"/>
        </w:rPr>
        <w:lastRenderedPageBreak/>
        <w:t xml:space="preserve">11) as a result of an act of amnesty, if it eliminates the application of punishment for the act </w:t>
      </w:r>
      <w:proofErr w:type="gramStart"/>
      <w:r>
        <w:rPr>
          <w:rFonts w:ascii="Arial" w:hAnsi="Arial" w:cs="Arial"/>
        </w:rPr>
        <w:t>committed;</w:t>
      </w:r>
      <w:proofErr w:type="gramEnd"/>
    </w:p>
    <w:p w14:paraId="4F96A2E0" w14:textId="77777777" w:rsidR="00955462" w:rsidRDefault="00374E71">
      <w:pPr>
        <w:spacing w:after="60" w:line="276" w:lineRule="auto"/>
        <w:ind w:firstLine="567"/>
        <w:jc w:val="both"/>
      </w:pPr>
      <w:r>
        <w:rPr>
          <w:rFonts w:ascii="Arial" w:hAnsi="Arial" w:cs="Arial"/>
        </w:rPr>
        <w:t xml:space="preserve">12) due to expiration of the statute of limitations for criminal </w:t>
      </w:r>
      <w:proofErr w:type="gramStart"/>
      <w:r>
        <w:rPr>
          <w:rFonts w:ascii="Arial" w:hAnsi="Arial" w:cs="Arial"/>
        </w:rPr>
        <w:t>prosecution;</w:t>
      </w:r>
      <w:proofErr w:type="gramEnd"/>
    </w:p>
    <w:p w14:paraId="60F35E17" w14:textId="77777777" w:rsidR="00955462" w:rsidRDefault="00374E71">
      <w:pPr>
        <w:spacing w:after="60" w:line="276" w:lineRule="auto"/>
        <w:ind w:firstLine="567"/>
        <w:jc w:val="both"/>
      </w:pPr>
      <w:r>
        <w:rPr>
          <w:rFonts w:ascii="Arial" w:hAnsi="Arial" w:cs="Arial"/>
        </w:rPr>
        <w:t xml:space="preserve">13) if the victim refuses to support the private-public prosecution and (or) if the accused reaches an agreement with the victim in accordance with </w:t>
      </w:r>
      <w:hyperlink r:id="rId41" w:anchor="g58" w:tooltip="https://cbd.minjust.gov.kg/112308#g58" w:history="1">
        <w:r>
          <w:rPr>
            <w:rStyle w:val="Hyperlink"/>
            <w:rFonts w:ascii="Arial" w:hAnsi="Arial" w:cs="Arial"/>
          </w:rPr>
          <w:t xml:space="preserve">Chapter 58 </w:t>
        </w:r>
      </w:hyperlink>
      <w:r>
        <w:rPr>
          <w:rFonts w:ascii="Arial" w:hAnsi="Arial" w:cs="Arial"/>
        </w:rPr>
        <w:t xml:space="preserve">of this Code and in the manner prescribed by </w:t>
      </w:r>
      <w:hyperlink r:id="rId42" w:anchor="st_57" w:tooltip="https://cbd.minjust.gov.kg/112309#st_57" w:history="1">
        <w:r>
          <w:rPr>
            <w:rStyle w:val="Hyperlink"/>
            <w:rFonts w:ascii="Arial" w:hAnsi="Arial" w:cs="Arial"/>
          </w:rPr>
          <w:t xml:space="preserve">Article 57 </w:t>
        </w:r>
      </w:hyperlink>
      <w:r>
        <w:rPr>
          <w:rFonts w:ascii="Arial" w:hAnsi="Arial" w:cs="Arial"/>
        </w:rPr>
        <w:t>of the Criminal Code;</w:t>
      </w:r>
    </w:p>
    <w:p w14:paraId="736D75B7" w14:textId="77777777" w:rsidR="00955462" w:rsidRDefault="00374E71">
      <w:pPr>
        <w:spacing w:after="60" w:line="276" w:lineRule="auto"/>
        <w:ind w:firstLine="567"/>
        <w:jc w:val="both"/>
      </w:pPr>
      <w:r>
        <w:rPr>
          <w:rFonts w:ascii="Arial" w:hAnsi="Arial" w:cs="Arial"/>
        </w:rPr>
        <w:t>14) if the prosecutor refuses to support the charges during the trial.</w:t>
      </w:r>
    </w:p>
    <w:p w14:paraId="4949D3C2" w14:textId="77777777" w:rsidR="00955462" w:rsidRDefault="00374E71">
      <w:pPr>
        <w:spacing w:after="60" w:line="276" w:lineRule="auto"/>
        <w:ind w:firstLine="567"/>
        <w:jc w:val="both"/>
      </w:pPr>
      <w:r>
        <w:rPr>
          <w:rFonts w:ascii="Arial" w:hAnsi="Arial" w:cs="Arial"/>
        </w:rPr>
        <w:t xml:space="preserve">2. A criminal case may be terminated against an accused child in connection with his/her removal from the justice system in the cases provided for in </w:t>
      </w:r>
      <w:hyperlink r:id="rId43" w:anchor="st_467" w:tooltip="https://cbd.minjust.gov.kg/112308#st_467" w:history="1">
        <w:r>
          <w:rPr>
            <w:rStyle w:val="Hyperlink"/>
            <w:rFonts w:ascii="Arial" w:hAnsi="Arial" w:cs="Arial"/>
          </w:rPr>
          <w:t xml:space="preserve">Article 467 </w:t>
        </w:r>
      </w:hyperlink>
      <w:r>
        <w:rPr>
          <w:rFonts w:ascii="Arial" w:hAnsi="Arial" w:cs="Arial"/>
        </w:rPr>
        <w:t>of this Code.</w:t>
      </w:r>
    </w:p>
    <w:p w14:paraId="304D9112" w14:textId="77777777" w:rsidR="00955462" w:rsidRDefault="00374E71">
      <w:pPr>
        <w:spacing w:after="60" w:line="276" w:lineRule="auto"/>
        <w:ind w:firstLine="567"/>
        <w:jc w:val="both"/>
      </w:pPr>
      <w:r>
        <w:rPr>
          <w:rFonts w:ascii="Arial" w:hAnsi="Arial" w:cs="Arial"/>
        </w:rPr>
        <w:t>3. If the circumstances specified in paragraphs 1 and 2 of Part 1 of this Article are discovered at the stage of the trial, the court shall complete the trial of the case and issue an acquittal.</w:t>
      </w:r>
    </w:p>
    <w:p w14:paraId="2AC31FFB" w14:textId="77777777" w:rsidR="00955462" w:rsidRDefault="00374E71">
      <w:pPr>
        <w:spacing w:after="60" w:line="276" w:lineRule="auto"/>
        <w:ind w:firstLine="567"/>
        <w:jc w:val="both"/>
      </w:pPr>
      <w:r>
        <w:rPr>
          <w:rFonts w:ascii="Arial" w:hAnsi="Arial" w:cs="Arial"/>
        </w:rPr>
        <w:t>4. Termination of a case on the grounds specified in paragraphs 10-12 of Part 1 of this Article shall not be permitted if the accused objects to this. In this case, the proceedings on the case shall continue and shall be completed, if there are grounds for this, by a ruling of an acquittal or a guilty verdict with the release of the convicted person from serving his sentence.</w:t>
      </w:r>
    </w:p>
    <w:p w14:paraId="1AAE9BC1" w14:textId="77777777" w:rsidR="00955462" w:rsidRDefault="00374E71">
      <w:pPr>
        <w:spacing w:after="60" w:line="276" w:lineRule="auto"/>
        <w:ind w:firstLine="567"/>
        <w:jc w:val="both"/>
      </w:pPr>
      <w:r>
        <w:rPr>
          <w:rFonts w:ascii="Arial" w:hAnsi="Arial" w:cs="Arial"/>
        </w:rPr>
        <w:t>5. Termination of a case on the grounds specified in paragraph 13 of Part 1 of this Article shall not be permitted if the accused objects to this. In this case, the proceedings shall continue and shall be completed, if there are grounds for this, by a ruling of an acquittal or a guilty verdict.</w:t>
      </w:r>
    </w:p>
    <w:p w14:paraId="3799FE1A" w14:textId="77777777" w:rsidR="00955462" w:rsidRDefault="00374E71">
      <w:pPr>
        <w:spacing w:after="60" w:line="276" w:lineRule="auto"/>
        <w:ind w:firstLine="567"/>
        <w:jc w:val="both"/>
      </w:pPr>
      <w:r>
        <w:rPr>
          <w:rFonts w:ascii="Arial" w:hAnsi="Arial" w:cs="Arial"/>
        </w:rPr>
        <w:t>Termination of a case on the grounds specified in paragraph 13 of part 1 of this article shall not be permitted:</w:t>
      </w:r>
    </w:p>
    <w:p w14:paraId="29B5EDC2" w14:textId="77777777" w:rsidR="00955462" w:rsidRDefault="00374E71">
      <w:pPr>
        <w:spacing w:after="60" w:line="276" w:lineRule="auto"/>
        <w:ind w:firstLine="567"/>
        <w:jc w:val="both"/>
      </w:pPr>
      <w:r>
        <w:rPr>
          <w:rFonts w:ascii="Arial" w:hAnsi="Arial" w:cs="Arial"/>
        </w:rPr>
        <w:t xml:space="preserve">1) in criminal cases initiated in accordance with Part 2 </w:t>
      </w:r>
      <w:hyperlink r:id="rId44" w:anchor="st_155" w:tooltip="https://cbd.minjust.gov.kg/112308#st_155" w:history="1">
        <w:r>
          <w:rPr>
            <w:rStyle w:val="Hyperlink"/>
            <w:rFonts w:ascii="Arial" w:hAnsi="Arial" w:cs="Arial"/>
          </w:rPr>
          <w:t xml:space="preserve">of Article 155 </w:t>
        </w:r>
      </w:hyperlink>
      <w:r>
        <w:rPr>
          <w:rFonts w:ascii="Arial" w:hAnsi="Arial" w:cs="Arial"/>
        </w:rPr>
        <w:t>of this Code;</w:t>
      </w:r>
    </w:p>
    <w:p w14:paraId="436EFBCD" w14:textId="77777777" w:rsidR="00955462" w:rsidRDefault="00374E71">
      <w:pPr>
        <w:spacing w:after="60" w:line="276" w:lineRule="auto"/>
        <w:ind w:firstLine="567"/>
        <w:jc w:val="both"/>
      </w:pPr>
      <w:r>
        <w:rPr>
          <w:rFonts w:ascii="Arial" w:hAnsi="Arial" w:cs="Arial"/>
        </w:rPr>
        <w:t xml:space="preserve">2) if a person committed a crime as part of an organized group or criminal </w:t>
      </w:r>
      <w:proofErr w:type="gramStart"/>
      <w:r>
        <w:rPr>
          <w:rFonts w:ascii="Arial" w:hAnsi="Arial" w:cs="Arial"/>
        </w:rPr>
        <w:t>organization;</w:t>
      </w:r>
      <w:proofErr w:type="gramEnd"/>
    </w:p>
    <w:p w14:paraId="13BEB686" w14:textId="77777777" w:rsidR="00955462" w:rsidRDefault="00374E71">
      <w:pPr>
        <w:spacing w:after="60" w:line="276" w:lineRule="auto"/>
        <w:ind w:firstLine="567"/>
        <w:jc w:val="both"/>
      </w:pPr>
      <w:r>
        <w:rPr>
          <w:rFonts w:ascii="Arial" w:hAnsi="Arial" w:cs="Arial"/>
        </w:rPr>
        <w:t xml:space="preserve">3) in criminal cases initiated in accordance with Part 4 </w:t>
      </w:r>
      <w:hyperlink r:id="rId45" w:anchor="st_312" w:tooltip="https://cbd.minjust.gov.kg/112309#st_312" w:history="1">
        <w:r>
          <w:rPr>
            <w:rStyle w:val="Hyperlink"/>
            <w:rFonts w:ascii="Arial" w:hAnsi="Arial" w:cs="Arial"/>
          </w:rPr>
          <w:t xml:space="preserve">of Article 312 </w:t>
        </w:r>
      </w:hyperlink>
      <w:r>
        <w:rPr>
          <w:rFonts w:ascii="Arial" w:hAnsi="Arial" w:cs="Arial"/>
        </w:rPr>
        <w:t>of the Criminal Code.</w:t>
      </w:r>
    </w:p>
    <w:p w14:paraId="166CFE5C" w14:textId="77777777" w:rsidR="00955462" w:rsidRDefault="00374E71">
      <w:pPr>
        <w:spacing w:after="60" w:line="276" w:lineRule="auto"/>
        <w:ind w:firstLine="567"/>
        <w:jc w:val="both"/>
      </w:pPr>
      <w:r>
        <w:rPr>
          <w:rFonts w:ascii="Arial" w:hAnsi="Arial" w:cs="Arial"/>
        </w:rPr>
        <w:t>6. The circumstances specified in paragraphs 1-6, 8, 10 and 14 of Part 1 of this article are considered rehabilitating.</w:t>
      </w:r>
    </w:p>
    <w:p w14:paraId="6E66D46E" w14:textId="77777777" w:rsidR="00955462" w:rsidRDefault="00374E71">
      <w:pPr>
        <w:spacing w:after="120"/>
        <w:ind w:firstLine="567"/>
        <w:jc w:val="both"/>
      </w:pPr>
      <w:r>
        <w:rPr>
          <w:rFonts w:ascii="Arial" w:hAnsi="Arial" w:cs="Arial"/>
          <w:i/>
          <w:iCs/>
        </w:rPr>
        <w:t xml:space="preserve">(As amended by </w:t>
      </w:r>
      <w:r>
        <w:rPr>
          <w:rFonts w:ascii="Arial" w:hAnsi="Arial" w:cs="Arial"/>
          <w:i/>
          <w:iCs/>
          <w:color w:val="002060"/>
        </w:rPr>
        <w:t xml:space="preserve">the Laws </w:t>
      </w:r>
      <w:r>
        <w:rPr>
          <w:rFonts w:ascii="Arial" w:hAnsi="Arial" w:cs="Arial"/>
          <w:i/>
          <w:iCs/>
        </w:rPr>
        <w:t xml:space="preserve">of the </w:t>
      </w:r>
      <w:r>
        <w:rPr>
          <w:rFonts w:ascii="Arial" w:hAnsi="Arial" w:cs="Arial"/>
          <w:i/>
          <w:iCs/>
          <w:lang w:val="ky-KG"/>
        </w:rPr>
        <w:t xml:space="preserve">Kyrgyz Republic of </w:t>
      </w:r>
      <w:r>
        <w:rPr>
          <w:rFonts w:ascii="Arial" w:hAnsi="Arial" w:cs="Arial"/>
          <w:i/>
          <w:iCs/>
        </w:rPr>
        <w:t xml:space="preserve">June </w:t>
      </w:r>
      <w:hyperlink r:id="rId46" w:tooltip="https://cbd.minjust.gov.kg/112606" w:history="1">
        <w:r>
          <w:rPr>
            <w:rStyle w:val="Hyperlink"/>
            <w:rFonts w:ascii="Arial" w:hAnsi="Arial" w:cs="Arial"/>
            <w:i/>
            <w:iCs/>
          </w:rPr>
          <w:t xml:space="preserve">22, 2023 </w:t>
        </w:r>
      </w:hyperlink>
      <w:hyperlink r:id="rId47" w:tooltip="https://cbd.minjust.gov.kg/112606" w:history="1">
        <w:r>
          <w:rPr>
            <w:rStyle w:val="Hyperlink"/>
            <w:rFonts w:ascii="Arial" w:hAnsi="Arial" w:cs="Arial"/>
            <w:i/>
            <w:iCs/>
            <w:lang w:val="ky-KG"/>
          </w:rPr>
          <w:t xml:space="preserve">No. 122 </w:t>
        </w:r>
      </w:hyperlink>
      <w:r>
        <w:rPr>
          <w:rFonts w:ascii="Arial" w:hAnsi="Arial" w:cs="Arial"/>
          <w:i/>
          <w:iCs/>
        </w:rPr>
        <w:t xml:space="preserve">, </w:t>
      </w:r>
      <w:hyperlink r:id="rId48" w:tooltip="https://cbd.minjust.gov.kg/112634" w:history="1">
        <w:r>
          <w:rPr>
            <w:rStyle w:val="Hyperlink"/>
            <w:rFonts w:ascii="Arial" w:hAnsi="Arial" w:cs="Arial"/>
            <w:i/>
            <w:iCs/>
          </w:rPr>
          <w:t xml:space="preserve">of August 2, 2023 No. 151 </w:t>
        </w:r>
      </w:hyperlink>
      <w:r>
        <w:rPr>
          <w:rFonts w:ascii="Arial" w:hAnsi="Arial" w:cs="Arial"/>
          <w:i/>
          <w:iCs/>
        </w:rPr>
        <w:t>)</w:t>
      </w:r>
    </w:p>
    <w:p w14:paraId="79F064F6" w14:textId="77777777" w:rsidR="00955462" w:rsidRDefault="00374E71">
      <w:pPr>
        <w:spacing w:after="120"/>
        <w:ind w:firstLine="567"/>
        <w:jc w:val="both"/>
      </w:pPr>
      <w:r>
        <w:t> </w:t>
      </w:r>
    </w:p>
    <w:p w14:paraId="165E2BE1" w14:textId="77777777" w:rsidR="00955462" w:rsidRDefault="00374E71">
      <w:pPr>
        <w:spacing w:after="120"/>
        <w:ind w:firstLine="567"/>
        <w:jc w:val="center"/>
      </w:pPr>
      <w:r>
        <w:rPr>
          <w:rFonts w:ascii="Arial" w:hAnsi="Arial" w:cs="Arial"/>
          <w:b/>
          <w:bCs/>
        </w:rPr>
        <w:t>SECTION II</w:t>
      </w:r>
    </w:p>
    <w:p w14:paraId="35C6099E" w14:textId="77777777" w:rsidR="00955462" w:rsidRDefault="00374E71">
      <w:pPr>
        <w:spacing w:after="120"/>
        <w:ind w:firstLine="567"/>
        <w:jc w:val="center"/>
      </w:pPr>
      <w:r>
        <w:rPr>
          <w:rFonts w:ascii="Arial" w:hAnsi="Arial" w:cs="Arial"/>
          <w:b/>
          <w:bCs/>
        </w:rPr>
        <w:t>COURT AND PARTICIPANTS IN CRIMINAL PROCEEDINGS</w:t>
      </w:r>
    </w:p>
    <w:p w14:paraId="096BB2B1" w14:textId="77777777" w:rsidR="00955462" w:rsidRDefault="00374E71">
      <w:pPr>
        <w:spacing w:after="120"/>
        <w:ind w:firstLine="567"/>
        <w:jc w:val="both"/>
      </w:pPr>
      <w:r>
        <w:t> </w:t>
      </w:r>
    </w:p>
    <w:p w14:paraId="03B2DDF0" w14:textId="77777777" w:rsidR="00955462" w:rsidRDefault="00374E71">
      <w:pPr>
        <w:spacing w:after="120"/>
        <w:ind w:firstLine="567"/>
        <w:jc w:val="center"/>
      </w:pPr>
      <w:bookmarkStart w:id="30" w:name="g4"/>
      <w:bookmarkEnd w:id="30"/>
      <w:r>
        <w:rPr>
          <w:rFonts w:ascii="Arial" w:hAnsi="Arial" w:cs="Arial"/>
          <w:b/>
          <w:bCs/>
        </w:rPr>
        <w:t>Chapter 4. The Court</w:t>
      </w:r>
    </w:p>
    <w:p w14:paraId="7FF8E50C" w14:textId="77777777" w:rsidR="00955462" w:rsidRDefault="00374E71">
      <w:pPr>
        <w:spacing w:after="120"/>
        <w:ind w:firstLine="567"/>
        <w:jc w:val="both"/>
      </w:pPr>
      <w:r>
        <w:t> </w:t>
      </w:r>
    </w:p>
    <w:p w14:paraId="0A780BA7" w14:textId="77777777" w:rsidR="00955462" w:rsidRDefault="00374E71">
      <w:pPr>
        <w:spacing w:after="120"/>
        <w:ind w:firstLine="567"/>
        <w:jc w:val="both"/>
      </w:pPr>
      <w:bookmarkStart w:id="31" w:name="st_28"/>
      <w:bookmarkEnd w:id="31"/>
      <w:r>
        <w:rPr>
          <w:rFonts w:ascii="Arial" w:hAnsi="Arial" w:cs="Arial"/>
          <w:b/>
          <w:bCs/>
        </w:rPr>
        <w:t>Article 28. Court</w:t>
      </w:r>
    </w:p>
    <w:p w14:paraId="3A63B6BF" w14:textId="77777777" w:rsidR="00955462" w:rsidRDefault="00374E71">
      <w:pPr>
        <w:spacing w:after="120"/>
        <w:ind w:firstLine="567"/>
        <w:jc w:val="both"/>
      </w:pPr>
      <w:r>
        <w:lastRenderedPageBreak/>
        <w:t> </w:t>
      </w:r>
    </w:p>
    <w:p w14:paraId="1E669641" w14:textId="77777777" w:rsidR="00955462" w:rsidRDefault="00374E71">
      <w:pPr>
        <w:spacing w:after="120"/>
        <w:ind w:firstLine="567"/>
        <w:jc w:val="both"/>
      </w:pPr>
      <w:r>
        <w:rPr>
          <w:rFonts w:ascii="Arial" w:hAnsi="Arial" w:cs="Arial"/>
        </w:rPr>
        <w:t>1. The court administers justice in criminal cases.</w:t>
      </w:r>
    </w:p>
    <w:p w14:paraId="609EFF6C" w14:textId="77777777" w:rsidR="00955462" w:rsidRDefault="00374E71">
      <w:pPr>
        <w:spacing w:after="120"/>
        <w:ind w:firstLine="567"/>
        <w:jc w:val="both"/>
      </w:pPr>
      <w:r>
        <w:rPr>
          <w:rFonts w:ascii="Arial" w:hAnsi="Arial" w:cs="Arial"/>
        </w:rPr>
        <w:t>2. Criminal cases must be heard by an independent, competent and impartial court.</w:t>
      </w:r>
    </w:p>
    <w:p w14:paraId="4EB9BAD5" w14:textId="77777777" w:rsidR="00955462" w:rsidRDefault="00374E71">
      <w:pPr>
        <w:spacing w:after="120"/>
        <w:ind w:firstLine="567"/>
        <w:jc w:val="both"/>
      </w:pPr>
      <w:r>
        <w:t> </w:t>
      </w:r>
    </w:p>
    <w:p w14:paraId="46416D19" w14:textId="77777777" w:rsidR="00955462" w:rsidRDefault="00374E71">
      <w:pPr>
        <w:spacing w:after="120"/>
        <w:ind w:firstLine="567"/>
        <w:jc w:val="both"/>
      </w:pPr>
      <w:bookmarkStart w:id="32" w:name="st_29"/>
      <w:bookmarkEnd w:id="32"/>
      <w:r>
        <w:rPr>
          <w:rFonts w:ascii="Arial" w:hAnsi="Arial" w:cs="Arial"/>
          <w:b/>
          <w:bCs/>
        </w:rPr>
        <w:t>Article 29. Composition of the court</w:t>
      </w:r>
    </w:p>
    <w:p w14:paraId="57032B40" w14:textId="77777777" w:rsidR="00955462" w:rsidRDefault="00374E71">
      <w:pPr>
        <w:spacing w:after="120"/>
        <w:ind w:firstLine="567"/>
        <w:jc w:val="both"/>
      </w:pPr>
      <w:r>
        <w:t> </w:t>
      </w:r>
    </w:p>
    <w:p w14:paraId="2F9F27EB" w14:textId="77777777" w:rsidR="00955462" w:rsidRDefault="00374E71">
      <w:pPr>
        <w:spacing w:after="120"/>
        <w:ind w:firstLine="567"/>
        <w:jc w:val="both"/>
      </w:pPr>
      <w:r>
        <w:rPr>
          <w:rFonts w:ascii="Arial" w:hAnsi="Arial" w:cs="Arial"/>
        </w:rPr>
        <w:t xml:space="preserve">1. Criminal cases are considered by a judge alone or by a court collegially. The composition of the court for considering a specific case is formed </w:t>
      </w:r>
      <w:proofErr w:type="gramStart"/>
      <w:r>
        <w:rPr>
          <w:rFonts w:ascii="Arial" w:hAnsi="Arial" w:cs="Arial"/>
        </w:rPr>
        <w:t>taking into account</w:t>
      </w:r>
      <w:proofErr w:type="gramEnd"/>
      <w:r>
        <w:rPr>
          <w:rFonts w:ascii="Arial" w:hAnsi="Arial" w:cs="Arial"/>
        </w:rPr>
        <w:t xml:space="preserve"> the specialization of judges in a manner that excludes the influence on its formation of persons interested in the outcome of the trial, including with the use of an automated system.</w:t>
      </w:r>
    </w:p>
    <w:p w14:paraId="07CB2AE8" w14:textId="77777777" w:rsidR="00955462" w:rsidRDefault="00374E71">
      <w:pPr>
        <w:spacing w:after="120"/>
        <w:ind w:firstLine="567"/>
        <w:jc w:val="both"/>
      </w:pPr>
      <w:r>
        <w:rPr>
          <w:rFonts w:ascii="Arial" w:hAnsi="Arial" w:cs="Arial"/>
        </w:rPr>
        <w:t>2. The consideration of criminal cases in the court of first instance shall be carried out by a judge alone, except for criminal cases provided for in Part 3 of this article.</w:t>
      </w:r>
    </w:p>
    <w:p w14:paraId="1839B32B" w14:textId="77777777" w:rsidR="00955462" w:rsidRDefault="00374E71">
      <w:pPr>
        <w:spacing w:after="120"/>
        <w:ind w:firstLine="567"/>
        <w:jc w:val="both"/>
      </w:pPr>
      <w:r>
        <w:rPr>
          <w:rFonts w:ascii="Arial" w:hAnsi="Arial" w:cs="Arial"/>
        </w:rPr>
        <w:t xml:space="preserve">3. The consideration of criminal cases with the participation of jurors shall be carried out by the court in accordance with the rules established </w:t>
      </w:r>
      <w:hyperlink r:id="rId49" w:anchor="g45" w:tooltip="https://cbd.minjust.gov.kg/112308#g45" w:history="1">
        <w:r>
          <w:rPr>
            <w:rStyle w:val="Hyperlink"/>
            <w:rFonts w:ascii="Arial" w:hAnsi="Arial" w:cs="Arial"/>
          </w:rPr>
          <w:t xml:space="preserve">by Chapter 45 </w:t>
        </w:r>
      </w:hyperlink>
      <w:r>
        <w:rPr>
          <w:rFonts w:ascii="Arial" w:hAnsi="Arial" w:cs="Arial"/>
        </w:rPr>
        <w:t>of this Code.</w:t>
      </w:r>
    </w:p>
    <w:p w14:paraId="789B2487" w14:textId="77777777" w:rsidR="00955462" w:rsidRDefault="00374E71">
      <w:pPr>
        <w:spacing w:after="120"/>
        <w:ind w:firstLine="567"/>
        <w:jc w:val="both"/>
      </w:pPr>
      <w:r>
        <w:rPr>
          <w:rFonts w:ascii="Arial" w:hAnsi="Arial" w:cs="Arial"/>
        </w:rPr>
        <w:t>4. The consideration of criminal cases on appeal is carried out by a panel of judges consisting of 3 judges.</w:t>
      </w:r>
    </w:p>
    <w:p w14:paraId="72D539D0" w14:textId="77777777" w:rsidR="00955462" w:rsidRDefault="00374E71">
      <w:pPr>
        <w:spacing w:after="120"/>
        <w:ind w:firstLine="567"/>
        <w:jc w:val="both"/>
      </w:pPr>
      <w:r>
        <w:rPr>
          <w:rFonts w:ascii="Arial" w:hAnsi="Arial" w:cs="Arial"/>
        </w:rPr>
        <w:t>5. The consideration of criminal cases in cassation is carried out by a panel of judges of the Supreme Court consisting of 3 judges.</w:t>
      </w:r>
    </w:p>
    <w:p w14:paraId="7917DA9E" w14:textId="77777777" w:rsidR="00955462" w:rsidRDefault="00374E71">
      <w:pPr>
        <w:spacing w:after="120"/>
        <w:ind w:firstLine="567"/>
        <w:jc w:val="both"/>
      </w:pPr>
      <w:r>
        <w:rPr>
          <w:rFonts w:ascii="Arial" w:hAnsi="Arial" w:cs="Arial"/>
        </w:rPr>
        <w:t>6. When considering a criminal case by a court as part of a panel, one of the members of the panel presides on the instructions of the chairman of the given court or his deputy.</w:t>
      </w:r>
    </w:p>
    <w:p w14:paraId="232ADB8F" w14:textId="77777777" w:rsidR="00955462" w:rsidRDefault="00374E71">
      <w:pPr>
        <w:spacing w:after="120"/>
        <w:ind w:firstLine="567"/>
        <w:jc w:val="both"/>
      </w:pPr>
      <w:r>
        <w:rPr>
          <w:rFonts w:ascii="Arial" w:hAnsi="Arial" w:cs="Arial"/>
        </w:rPr>
        <w:t>7. In cases where there are circumstances that prevent judges of one panel from participating in the consideration of a case in an appellate instance, the chairman of the regional or equivalent court, and in a cassation instance, the chairman of the Supreme Court and his deputies, have the right to involve judges of another panel in the consideration of the case.</w:t>
      </w:r>
    </w:p>
    <w:p w14:paraId="3E35AFAD" w14:textId="77777777" w:rsidR="00955462" w:rsidRDefault="00374E71">
      <w:pPr>
        <w:spacing w:after="120"/>
        <w:ind w:firstLine="567"/>
        <w:jc w:val="both"/>
      </w:pPr>
      <w:r>
        <w:rPr>
          <w:rFonts w:ascii="Arial" w:hAnsi="Arial" w:cs="Arial"/>
        </w:rPr>
        <w:t>8. Judicial control in pre-trial proceedings is carried out by the investigating judge alone.</w:t>
      </w:r>
    </w:p>
    <w:p w14:paraId="2CA15890" w14:textId="77777777" w:rsidR="00955462" w:rsidRDefault="00374E71">
      <w:pPr>
        <w:spacing w:after="120"/>
        <w:ind w:firstLine="567"/>
        <w:jc w:val="both"/>
      </w:pPr>
      <w:r>
        <w:t> </w:t>
      </w:r>
    </w:p>
    <w:p w14:paraId="44CF688D" w14:textId="77777777" w:rsidR="00955462" w:rsidRDefault="00374E71">
      <w:pPr>
        <w:spacing w:after="120"/>
        <w:ind w:firstLine="567"/>
        <w:jc w:val="both"/>
      </w:pPr>
      <w:bookmarkStart w:id="33" w:name="st_30"/>
      <w:bookmarkEnd w:id="33"/>
      <w:r>
        <w:rPr>
          <w:rFonts w:ascii="Arial" w:hAnsi="Arial" w:cs="Arial"/>
          <w:b/>
          <w:bCs/>
        </w:rPr>
        <w:t>Article 30. Judge</w:t>
      </w:r>
    </w:p>
    <w:p w14:paraId="63EAB3B3" w14:textId="77777777" w:rsidR="00955462" w:rsidRDefault="00374E71">
      <w:pPr>
        <w:spacing w:after="120"/>
        <w:ind w:firstLine="567"/>
        <w:jc w:val="both"/>
      </w:pPr>
      <w:r>
        <w:t> </w:t>
      </w:r>
    </w:p>
    <w:p w14:paraId="3DFCC8FF" w14:textId="77777777" w:rsidR="00955462" w:rsidRDefault="00374E71">
      <w:pPr>
        <w:spacing w:after="120"/>
        <w:ind w:firstLine="567"/>
        <w:jc w:val="both"/>
      </w:pPr>
      <w:r>
        <w:rPr>
          <w:rFonts w:ascii="Arial" w:hAnsi="Arial" w:cs="Arial"/>
        </w:rPr>
        <w:t>1. The judge, within the limits of his competence, who examines a case alone, carries out administrative actions to prepare for a court hearing or ensure the execution of a sentence or other decision, and resolves petitions and complaints, has the powers of the court.</w:t>
      </w:r>
    </w:p>
    <w:p w14:paraId="25B7B8DA" w14:textId="77777777" w:rsidR="00955462" w:rsidRDefault="00374E71">
      <w:pPr>
        <w:spacing w:after="120"/>
        <w:ind w:firstLine="567"/>
        <w:jc w:val="both"/>
      </w:pPr>
      <w:r>
        <w:rPr>
          <w:rFonts w:ascii="Arial" w:hAnsi="Arial" w:cs="Arial"/>
        </w:rPr>
        <w:t>2. A judge considering a case as part of a panel of judges shall enjoy equal rights with the presiding judge and other judges in resolving all issues arising in connection with the case under consideration. In case of disagreement with the opinion of other judges on the issues under consideration, the judge shall have the right to state a dissenting opinion in writing.</w:t>
      </w:r>
    </w:p>
    <w:p w14:paraId="143B5159" w14:textId="77777777" w:rsidR="00955462" w:rsidRDefault="00374E71">
      <w:pPr>
        <w:spacing w:after="120"/>
        <w:ind w:firstLine="567"/>
        <w:jc w:val="both"/>
      </w:pPr>
      <w:r>
        <w:t> </w:t>
      </w:r>
    </w:p>
    <w:p w14:paraId="42AC881E" w14:textId="77777777" w:rsidR="00955462" w:rsidRDefault="00374E71">
      <w:pPr>
        <w:spacing w:after="120"/>
        <w:ind w:firstLine="567"/>
        <w:jc w:val="both"/>
      </w:pPr>
      <w:bookmarkStart w:id="34" w:name="st_31"/>
      <w:bookmarkEnd w:id="34"/>
      <w:r>
        <w:rPr>
          <w:rFonts w:ascii="Arial" w:hAnsi="Arial" w:cs="Arial"/>
          <w:b/>
          <w:bCs/>
        </w:rPr>
        <w:lastRenderedPageBreak/>
        <w:t>Article 31. Powers of the court</w:t>
      </w:r>
    </w:p>
    <w:p w14:paraId="6FEEB6FF" w14:textId="77777777" w:rsidR="00955462" w:rsidRDefault="00374E71">
      <w:pPr>
        <w:spacing w:after="120"/>
        <w:ind w:firstLine="567"/>
        <w:jc w:val="both"/>
      </w:pPr>
      <w:r>
        <w:t> </w:t>
      </w:r>
    </w:p>
    <w:p w14:paraId="33EF3525" w14:textId="77777777" w:rsidR="00955462" w:rsidRDefault="00374E71">
      <w:pPr>
        <w:spacing w:after="120"/>
        <w:ind w:firstLine="567"/>
        <w:jc w:val="both"/>
      </w:pPr>
      <w:r>
        <w:rPr>
          <w:rFonts w:ascii="Arial" w:hAnsi="Arial" w:cs="Arial"/>
        </w:rPr>
        <w:t>1. The court has the power to:</w:t>
      </w:r>
    </w:p>
    <w:p w14:paraId="7AD6A47B" w14:textId="77777777" w:rsidR="00955462" w:rsidRDefault="00374E71">
      <w:pPr>
        <w:spacing w:after="120"/>
        <w:ind w:firstLine="567"/>
        <w:jc w:val="both"/>
      </w:pPr>
      <w:r>
        <w:rPr>
          <w:rFonts w:ascii="Arial" w:hAnsi="Arial" w:cs="Arial"/>
        </w:rPr>
        <w:t xml:space="preserve">1) to find a person not </w:t>
      </w:r>
      <w:proofErr w:type="gramStart"/>
      <w:r>
        <w:rPr>
          <w:rFonts w:ascii="Arial" w:hAnsi="Arial" w:cs="Arial"/>
        </w:rPr>
        <w:t>guilty;</w:t>
      </w:r>
      <w:proofErr w:type="gramEnd"/>
    </w:p>
    <w:p w14:paraId="1770ECEF" w14:textId="77777777" w:rsidR="00955462" w:rsidRDefault="00374E71">
      <w:pPr>
        <w:spacing w:after="120"/>
        <w:ind w:firstLine="567"/>
        <w:jc w:val="both"/>
      </w:pPr>
      <w:r>
        <w:rPr>
          <w:rFonts w:ascii="Arial" w:hAnsi="Arial" w:cs="Arial"/>
        </w:rPr>
        <w:t xml:space="preserve">2) find a person guilty of committing a crime and sentence him to </w:t>
      </w:r>
      <w:proofErr w:type="gramStart"/>
      <w:r>
        <w:rPr>
          <w:rFonts w:ascii="Arial" w:hAnsi="Arial" w:cs="Arial"/>
        </w:rPr>
        <w:t>punishment;</w:t>
      </w:r>
      <w:proofErr w:type="gramEnd"/>
    </w:p>
    <w:p w14:paraId="623E562D" w14:textId="77777777" w:rsidR="00955462" w:rsidRDefault="00374E71">
      <w:pPr>
        <w:spacing w:after="120"/>
        <w:ind w:firstLine="567"/>
        <w:jc w:val="both"/>
      </w:pPr>
      <w:r>
        <w:rPr>
          <w:rFonts w:ascii="Arial" w:hAnsi="Arial" w:cs="Arial"/>
        </w:rPr>
        <w:t xml:space="preserve">3) qualify acts in accordance with the provisions of the Criminal Code and assign punishment to the accused in cases where criminal proceedings are carried out with the participation of jurors who have rendered a verdict of </w:t>
      </w:r>
      <w:proofErr w:type="spellStart"/>
      <w:r>
        <w:rPr>
          <w:rFonts w:ascii="Arial" w:hAnsi="Arial" w:cs="Arial"/>
        </w:rPr>
        <w:t>guilt</w:t>
      </w:r>
      <w:proofErr w:type="spellEnd"/>
      <w:r>
        <w:rPr>
          <w:rFonts w:ascii="Arial" w:hAnsi="Arial" w:cs="Arial"/>
        </w:rPr>
        <w:t xml:space="preserve"> of the </w:t>
      </w:r>
      <w:proofErr w:type="gramStart"/>
      <w:r>
        <w:rPr>
          <w:rFonts w:ascii="Arial" w:hAnsi="Arial" w:cs="Arial"/>
        </w:rPr>
        <w:t>accused;</w:t>
      </w:r>
      <w:proofErr w:type="gramEnd"/>
    </w:p>
    <w:p w14:paraId="0C7CF5E3" w14:textId="77777777" w:rsidR="00955462" w:rsidRDefault="00374E71">
      <w:pPr>
        <w:spacing w:after="120"/>
        <w:ind w:firstLine="567"/>
        <w:jc w:val="both"/>
      </w:pPr>
      <w:r>
        <w:rPr>
          <w:rFonts w:ascii="Arial" w:hAnsi="Arial" w:cs="Arial"/>
        </w:rPr>
        <w:t xml:space="preserve">4) apply compulsory medical measures and/or compulsory treatment to a </w:t>
      </w:r>
      <w:proofErr w:type="gramStart"/>
      <w:r>
        <w:rPr>
          <w:rFonts w:ascii="Arial" w:hAnsi="Arial" w:cs="Arial"/>
        </w:rPr>
        <w:t>person;</w:t>
      </w:r>
      <w:proofErr w:type="gramEnd"/>
    </w:p>
    <w:p w14:paraId="30F1AA68" w14:textId="77777777" w:rsidR="00955462" w:rsidRDefault="00374E71">
      <w:pPr>
        <w:spacing w:after="120"/>
        <w:ind w:firstLine="567"/>
        <w:jc w:val="both"/>
      </w:pPr>
      <w:r>
        <w:rPr>
          <w:rFonts w:ascii="Arial" w:hAnsi="Arial" w:cs="Arial"/>
        </w:rPr>
        <w:t xml:space="preserve">5) apply to the person compulsory educational measures applied to </w:t>
      </w:r>
      <w:proofErr w:type="gramStart"/>
      <w:r>
        <w:rPr>
          <w:rFonts w:ascii="Arial" w:hAnsi="Arial" w:cs="Arial"/>
        </w:rPr>
        <w:t>children;</w:t>
      </w:r>
      <w:proofErr w:type="gramEnd"/>
    </w:p>
    <w:p w14:paraId="42232050" w14:textId="77777777" w:rsidR="00955462" w:rsidRDefault="00374E71">
      <w:pPr>
        <w:spacing w:after="120"/>
        <w:ind w:firstLine="567"/>
        <w:jc w:val="both"/>
      </w:pPr>
      <w:r>
        <w:rPr>
          <w:rFonts w:ascii="Arial" w:hAnsi="Arial" w:cs="Arial"/>
        </w:rPr>
        <w:t xml:space="preserve">6) cancel or change the decision made by the lower </w:t>
      </w:r>
      <w:proofErr w:type="gramStart"/>
      <w:r>
        <w:rPr>
          <w:rFonts w:ascii="Arial" w:hAnsi="Arial" w:cs="Arial"/>
        </w:rPr>
        <w:t>court;</w:t>
      </w:r>
      <w:proofErr w:type="gramEnd"/>
    </w:p>
    <w:p w14:paraId="589B704F" w14:textId="77777777" w:rsidR="00955462" w:rsidRDefault="00374E71">
      <w:pPr>
        <w:spacing w:after="120"/>
        <w:ind w:firstLine="567"/>
        <w:jc w:val="both"/>
      </w:pPr>
      <w:r>
        <w:rPr>
          <w:rFonts w:ascii="Arial" w:hAnsi="Arial" w:cs="Arial"/>
        </w:rPr>
        <w:t xml:space="preserve">7) in criminal cases, refer the accused and the victim to an information meeting with a </w:t>
      </w:r>
      <w:proofErr w:type="gramStart"/>
      <w:r>
        <w:rPr>
          <w:rFonts w:ascii="Arial" w:hAnsi="Arial" w:cs="Arial"/>
        </w:rPr>
        <w:t>mediator;</w:t>
      </w:r>
      <w:proofErr w:type="gramEnd"/>
    </w:p>
    <w:p w14:paraId="5E3058F8" w14:textId="77777777" w:rsidR="00955462" w:rsidRDefault="00374E71">
      <w:pPr>
        <w:spacing w:after="120"/>
        <w:ind w:firstLine="567"/>
        <w:jc w:val="both"/>
      </w:pPr>
      <w:r>
        <w:rPr>
          <w:rFonts w:ascii="Arial" w:hAnsi="Arial" w:cs="Arial"/>
        </w:rPr>
        <w:t>8) make other decisions provided for by this Code.</w:t>
      </w:r>
    </w:p>
    <w:p w14:paraId="7FD20CDD" w14:textId="77777777" w:rsidR="00955462" w:rsidRDefault="00374E71">
      <w:pPr>
        <w:spacing w:after="120"/>
        <w:ind w:firstLine="567"/>
        <w:jc w:val="both"/>
      </w:pPr>
      <w:r>
        <w:rPr>
          <w:rFonts w:ascii="Arial" w:hAnsi="Arial" w:cs="Arial"/>
        </w:rPr>
        <w:t>2. Judicial control over the observance of human rights and freedoms during pre-trial proceedings is carried out by the investigating judge.</w:t>
      </w:r>
    </w:p>
    <w:p w14:paraId="38447445" w14:textId="77777777" w:rsidR="00955462" w:rsidRDefault="00374E71">
      <w:pPr>
        <w:spacing w:after="120"/>
        <w:ind w:firstLine="567"/>
        <w:jc w:val="both"/>
      </w:pPr>
      <w:r>
        <w:rPr>
          <w:rFonts w:ascii="Arial" w:hAnsi="Arial" w:cs="Arial"/>
        </w:rPr>
        <w:t>3. The court has the right to reopen and review the case based on new or newly discovered circumstances.</w:t>
      </w:r>
    </w:p>
    <w:p w14:paraId="352D49D1" w14:textId="77777777" w:rsidR="00955462" w:rsidRDefault="00374E71">
      <w:pPr>
        <w:spacing w:after="120"/>
        <w:ind w:firstLine="567"/>
        <w:jc w:val="both"/>
      </w:pPr>
      <w:r>
        <w:t> </w:t>
      </w:r>
    </w:p>
    <w:p w14:paraId="2575AD18" w14:textId="77777777" w:rsidR="00955462" w:rsidRDefault="00374E71">
      <w:pPr>
        <w:spacing w:after="120"/>
        <w:ind w:firstLine="567"/>
        <w:jc w:val="both"/>
      </w:pPr>
      <w:bookmarkStart w:id="35" w:name="st_32"/>
      <w:bookmarkEnd w:id="35"/>
      <w:r>
        <w:rPr>
          <w:rFonts w:ascii="Arial" w:hAnsi="Arial" w:cs="Arial"/>
          <w:b/>
          <w:bCs/>
        </w:rPr>
        <w:t>Article 32. Powers of the investigating judge</w:t>
      </w:r>
    </w:p>
    <w:p w14:paraId="2E7E4737" w14:textId="77777777" w:rsidR="00955462" w:rsidRDefault="00374E71">
      <w:pPr>
        <w:spacing w:after="120"/>
        <w:ind w:firstLine="567"/>
        <w:jc w:val="both"/>
      </w:pPr>
      <w:r>
        <w:t> </w:t>
      </w:r>
    </w:p>
    <w:p w14:paraId="3D7EC61F" w14:textId="77777777" w:rsidR="00955462" w:rsidRDefault="00374E71">
      <w:pPr>
        <w:spacing w:after="120"/>
        <w:ind w:firstLine="567"/>
        <w:jc w:val="both"/>
      </w:pPr>
      <w:r>
        <w:rPr>
          <w:rFonts w:ascii="Arial" w:hAnsi="Arial" w:cs="Arial"/>
        </w:rPr>
        <w:t>1. During pre-trial proceedings, the investigating judge has the authority to make decisions:</w:t>
      </w:r>
    </w:p>
    <w:p w14:paraId="4383757E" w14:textId="77777777" w:rsidR="00955462" w:rsidRDefault="00374E71">
      <w:pPr>
        <w:spacing w:after="120"/>
        <w:ind w:firstLine="567"/>
        <w:jc w:val="both"/>
      </w:pPr>
      <w:r>
        <w:rPr>
          <w:rFonts w:ascii="Arial" w:hAnsi="Arial" w:cs="Arial"/>
        </w:rPr>
        <w:t xml:space="preserve">1) on the legality and validity of the detention of a person suspected of committing a </w:t>
      </w:r>
      <w:proofErr w:type="gramStart"/>
      <w:r>
        <w:rPr>
          <w:rFonts w:ascii="Arial" w:hAnsi="Arial" w:cs="Arial"/>
        </w:rPr>
        <w:t>crime;</w:t>
      </w:r>
      <w:proofErr w:type="gramEnd"/>
    </w:p>
    <w:p w14:paraId="253F41A2" w14:textId="77777777" w:rsidR="00955462" w:rsidRDefault="00374E71">
      <w:pPr>
        <w:spacing w:after="120"/>
        <w:ind w:firstLine="567"/>
        <w:jc w:val="both"/>
      </w:pPr>
      <w:r>
        <w:rPr>
          <w:rFonts w:ascii="Arial" w:hAnsi="Arial" w:cs="Arial"/>
        </w:rPr>
        <w:t xml:space="preserve">2) on the application of a preventive measure in the form of bail, house arrest, extradition arrest, or </w:t>
      </w:r>
      <w:proofErr w:type="gramStart"/>
      <w:r>
        <w:rPr>
          <w:rFonts w:ascii="Arial" w:hAnsi="Arial" w:cs="Arial"/>
        </w:rPr>
        <w:t>detention;</w:t>
      </w:r>
      <w:proofErr w:type="gramEnd"/>
    </w:p>
    <w:p w14:paraId="06C5BC0C" w14:textId="77777777" w:rsidR="00955462" w:rsidRDefault="00374E71">
      <w:pPr>
        <w:spacing w:after="120"/>
        <w:ind w:firstLine="567"/>
        <w:jc w:val="both"/>
      </w:pPr>
      <w:r>
        <w:rPr>
          <w:rFonts w:ascii="Arial" w:hAnsi="Arial" w:cs="Arial"/>
        </w:rPr>
        <w:t xml:space="preserve">3) on extending the period of preventive </w:t>
      </w:r>
      <w:proofErr w:type="gramStart"/>
      <w:r>
        <w:rPr>
          <w:rFonts w:ascii="Arial" w:hAnsi="Arial" w:cs="Arial"/>
        </w:rPr>
        <w:t>measures;</w:t>
      </w:r>
      <w:proofErr w:type="gramEnd"/>
    </w:p>
    <w:p w14:paraId="6ACBC3D1" w14:textId="77777777" w:rsidR="00955462" w:rsidRDefault="00374E71">
      <w:pPr>
        <w:spacing w:after="120"/>
        <w:ind w:firstLine="567"/>
        <w:jc w:val="both"/>
      </w:pPr>
      <w:r>
        <w:rPr>
          <w:rFonts w:ascii="Arial" w:hAnsi="Arial" w:cs="Arial"/>
        </w:rPr>
        <w:t xml:space="preserve">4) on changing the preventive </w:t>
      </w:r>
      <w:proofErr w:type="gramStart"/>
      <w:r>
        <w:rPr>
          <w:rFonts w:ascii="Arial" w:hAnsi="Arial" w:cs="Arial"/>
        </w:rPr>
        <w:t>measure;</w:t>
      </w:r>
      <w:proofErr w:type="gramEnd"/>
    </w:p>
    <w:p w14:paraId="26241041" w14:textId="77777777" w:rsidR="00955462" w:rsidRDefault="00374E71">
      <w:pPr>
        <w:spacing w:after="120"/>
        <w:ind w:firstLine="567"/>
        <w:jc w:val="both"/>
      </w:pPr>
      <w:r>
        <w:rPr>
          <w:rFonts w:ascii="Arial" w:hAnsi="Arial" w:cs="Arial"/>
        </w:rPr>
        <w:t xml:space="preserve">5) on placing the accused, who is not in custody, in a medical or psychiatric hospital for the performance of appropriate </w:t>
      </w:r>
      <w:proofErr w:type="gramStart"/>
      <w:r>
        <w:rPr>
          <w:rFonts w:ascii="Arial" w:hAnsi="Arial" w:cs="Arial"/>
        </w:rPr>
        <w:t>examinations;</w:t>
      </w:r>
      <w:proofErr w:type="gramEnd"/>
    </w:p>
    <w:p w14:paraId="509053AC" w14:textId="77777777" w:rsidR="00955462" w:rsidRDefault="00374E71">
      <w:pPr>
        <w:spacing w:after="120"/>
        <w:ind w:firstLine="567"/>
        <w:jc w:val="both"/>
      </w:pPr>
      <w:r>
        <w:rPr>
          <w:rFonts w:ascii="Arial" w:hAnsi="Arial" w:cs="Arial"/>
        </w:rPr>
        <w:t xml:space="preserve">6) on the seizure of property, including funds of individuals and legal entities located in accounts and deposits or in storage in banks and other credit institutions, securities and their </w:t>
      </w:r>
      <w:proofErr w:type="gramStart"/>
      <w:r>
        <w:rPr>
          <w:rFonts w:ascii="Arial" w:hAnsi="Arial" w:cs="Arial"/>
        </w:rPr>
        <w:t>certificates;</w:t>
      </w:r>
      <w:proofErr w:type="gramEnd"/>
    </w:p>
    <w:p w14:paraId="4BE6C0F4" w14:textId="77777777" w:rsidR="00955462" w:rsidRDefault="00374E71">
      <w:pPr>
        <w:spacing w:after="120"/>
        <w:ind w:firstLine="567"/>
        <w:jc w:val="both"/>
      </w:pPr>
      <w:r>
        <w:rPr>
          <w:rFonts w:ascii="Arial" w:hAnsi="Arial" w:cs="Arial"/>
        </w:rPr>
        <w:t xml:space="preserve">7) on the temporary suspension of the accused from </w:t>
      </w:r>
      <w:proofErr w:type="gramStart"/>
      <w:r>
        <w:rPr>
          <w:rFonts w:ascii="Arial" w:hAnsi="Arial" w:cs="Arial"/>
        </w:rPr>
        <w:t>office;</w:t>
      </w:r>
      <w:proofErr w:type="gramEnd"/>
    </w:p>
    <w:p w14:paraId="6E8537D0" w14:textId="77777777" w:rsidR="00955462" w:rsidRDefault="00374E71">
      <w:pPr>
        <w:spacing w:after="120"/>
        <w:ind w:firstLine="567"/>
        <w:jc w:val="both"/>
      </w:pPr>
      <w:r>
        <w:rPr>
          <w:rFonts w:ascii="Arial" w:hAnsi="Arial" w:cs="Arial"/>
        </w:rPr>
        <w:t xml:space="preserve">8) on the performance of exhumation in the absence of consent from close relatives or the spouse of the </w:t>
      </w:r>
      <w:proofErr w:type="gramStart"/>
      <w:r>
        <w:rPr>
          <w:rFonts w:ascii="Arial" w:hAnsi="Arial" w:cs="Arial"/>
        </w:rPr>
        <w:t>deceased;</w:t>
      </w:r>
      <w:proofErr w:type="gramEnd"/>
    </w:p>
    <w:p w14:paraId="07BB2B57" w14:textId="77777777" w:rsidR="00955462" w:rsidRDefault="00374E71">
      <w:pPr>
        <w:spacing w:after="120"/>
        <w:ind w:firstLine="567"/>
        <w:jc w:val="both"/>
      </w:pPr>
      <w:r>
        <w:rPr>
          <w:rFonts w:ascii="Arial" w:hAnsi="Arial" w:cs="Arial"/>
        </w:rPr>
        <w:t xml:space="preserve">9) on conducting an inspection of a dwelling, as well as other objects owned or otherwise entitled to persons residing therein, in the absence of their </w:t>
      </w:r>
      <w:proofErr w:type="gramStart"/>
      <w:r>
        <w:rPr>
          <w:rFonts w:ascii="Arial" w:hAnsi="Arial" w:cs="Arial"/>
        </w:rPr>
        <w:t>consent;</w:t>
      </w:r>
      <w:proofErr w:type="gramEnd"/>
    </w:p>
    <w:p w14:paraId="327A56FD" w14:textId="77777777" w:rsidR="00955462" w:rsidRDefault="00374E71">
      <w:pPr>
        <w:spacing w:after="120"/>
        <w:ind w:firstLine="567"/>
        <w:jc w:val="both"/>
      </w:pPr>
      <w:r>
        <w:rPr>
          <w:rFonts w:ascii="Arial" w:hAnsi="Arial" w:cs="Arial"/>
        </w:rPr>
        <w:lastRenderedPageBreak/>
        <w:t xml:space="preserve">10) on the execution of a seizure and (or) </w:t>
      </w:r>
      <w:proofErr w:type="gramStart"/>
      <w:r>
        <w:rPr>
          <w:rFonts w:ascii="Arial" w:hAnsi="Arial" w:cs="Arial"/>
        </w:rPr>
        <w:t>search;</w:t>
      </w:r>
      <w:proofErr w:type="gramEnd"/>
    </w:p>
    <w:p w14:paraId="1A67EC19" w14:textId="77777777" w:rsidR="00955462" w:rsidRDefault="00374E71">
      <w:pPr>
        <w:spacing w:after="120"/>
        <w:ind w:firstLine="567"/>
        <w:jc w:val="both"/>
      </w:pPr>
      <w:r>
        <w:rPr>
          <w:rFonts w:ascii="Arial" w:hAnsi="Arial" w:cs="Arial"/>
        </w:rPr>
        <w:t xml:space="preserve">11) on the conduct of special investigative actions provided for by this Code, with the exception of special investigative actions specified in Articles 237–239 </w:t>
      </w:r>
      <w:hyperlink r:id="rId50" w:anchor="st_237" w:tooltip="https://cbd.minjust.gov.kg/112308#st_237" w:history="1">
        <w:r>
          <w:rPr>
            <w:rStyle w:val="Hyperlink"/>
            <w:rFonts w:ascii="Arial" w:hAnsi="Arial" w:cs="Arial"/>
          </w:rPr>
          <w:t xml:space="preserve">of </w:t>
        </w:r>
      </w:hyperlink>
      <w:hyperlink r:id="rId51" w:anchor="st_239" w:tooltip="https://cbd.minjust.gov.kg/112308#st_239" w:history="1">
        <w:r>
          <w:rPr>
            <w:rStyle w:val="Hyperlink"/>
            <w:rFonts w:ascii="Arial" w:hAnsi="Arial" w:cs="Arial"/>
          </w:rPr>
          <w:t xml:space="preserve">this </w:t>
        </w:r>
      </w:hyperlink>
      <w:r>
        <w:rPr>
          <w:rFonts w:ascii="Arial" w:hAnsi="Arial" w:cs="Arial"/>
        </w:rPr>
        <w:t>Code;</w:t>
      </w:r>
    </w:p>
    <w:p w14:paraId="1FD939CD" w14:textId="77777777" w:rsidR="00955462" w:rsidRDefault="00374E71">
      <w:pPr>
        <w:spacing w:after="120"/>
        <w:ind w:firstLine="567"/>
        <w:jc w:val="both"/>
      </w:pPr>
      <w:r>
        <w:rPr>
          <w:rFonts w:ascii="Arial" w:hAnsi="Arial" w:cs="Arial"/>
        </w:rPr>
        <w:t>12) on other issues provided for by this Code.</w:t>
      </w:r>
    </w:p>
    <w:p w14:paraId="6B8B2238" w14:textId="77777777" w:rsidR="00955462" w:rsidRDefault="00374E71">
      <w:pPr>
        <w:spacing w:after="120"/>
        <w:ind w:firstLine="567"/>
        <w:jc w:val="both"/>
      </w:pPr>
      <w:r>
        <w:rPr>
          <w:rFonts w:ascii="Arial" w:hAnsi="Arial" w:cs="Arial"/>
        </w:rPr>
        <w:t>2. As part of the exercise of judicial control, the investigating judge shall consider complaints from participants in criminal proceedings against the actions (inaction) and decisions of the inquiry body, investigator, prosecutor, and head of the investigative unit.</w:t>
      </w:r>
    </w:p>
    <w:p w14:paraId="53ACB9C0" w14:textId="77777777" w:rsidR="00955462" w:rsidRDefault="00374E71">
      <w:pPr>
        <w:spacing w:after="120"/>
        <w:ind w:firstLine="567"/>
        <w:jc w:val="both"/>
      </w:pPr>
      <w:r>
        <w:rPr>
          <w:rFonts w:ascii="Arial" w:hAnsi="Arial" w:cs="Arial"/>
        </w:rPr>
        <w:t>3. In cases provided for by this Code, the investigating judge:</w:t>
      </w:r>
    </w:p>
    <w:p w14:paraId="245EDAE3" w14:textId="77777777" w:rsidR="00955462" w:rsidRDefault="00374E71">
      <w:pPr>
        <w:spacing w:after="120"/>
        <w:ind w:firstLine="567"/>
        <w:jc w:val="both"/>
      </w:pPr>
      <w:r>
        <w:rPr>
          <w:rFonts w:ascii="Arial" w:hAnsi="Arial" w:cs="Arial"/>
        </w:rPr>
        <w:t xml:space="preserve">1) deposits during the investigation the testimony of a witness or victim at the request of one of the </w:t>
      </w:r>
      <w:proofErr w:type="gramStart"/>
      <w:r>
        <w:rPr>
          <w:rFonts w:ascii="Arial" w:hAnsi="Arial" w:cs="Arial"/>
        </w:rPr>
        <w:t>parties;</w:t>
      </w:r>
      <w:proofErr w:type="gramEnd"/>
    </w:p>
    <w:p w14:paraId="65FFEBA9" w14:textId="77777777" w:rsidR="00955462" w:rsidRDefault="00374E71">
      <w:pPr>
        <w:spacing w:after="120"/>
        <w:ind w:firstLine="567"/>
        <w:jc w:val="both"/>
      </w:pPr>
      <w:r>
        <w:rPr>
          <w:rFonts w:ascii="Arial" w:hAnsi="Arial" w:cs="Arial"/>
        </w:rPr>
        <w:t xml:space="preserve">2) decides the issue of turning over the bail to the state in cases where the accused has committed one of the violations provided for in Part 6 </w:t>
      </w:r>
      <w:hyperlink r:id="rId52" w:anchor="st_112" w:tooltip="https://cbd.minjust.gov.kg/112308#st_112" w:history="1">
        <w:r>
          <w:rPr>
            <w:rStyle w:val="Hyperlink"/>
            <w:rFonts w:ascii="Arial" w:hAnsi="Arial" w:cs="Arial"/>
          </w:rPr>
          <w:t xml:space="preserve">of Article 112 </w:t>
        </w:r>
      </w:hyperlink>
      <w:r>
        <w:rPr>
          <w:rFonts w:ascii="Arial" w:hAnsi="Arial" w:cs="Arial"/>
        </w:rPr>
        <w:t>of this Code;</w:t>
      </w:r>
    </w:p>
    <w:p w14:paraId="2600B140" w14:textId="77777777" w:rsidR="00955462" w:rsidRDefault="00374E71">
      <w:pPr>
        <w:spacing w:after="120"/>
        <w:ind w:firstLine="567"/>
        <w:jc w:val="both"/>
      </w:pPr>
      <w:r>
        <w:rPr>
          <w:rFonts w:ascii="Arial" w:hAnsi="Arial" w:cs="Arial"/>
        </w:rPr>
        <w:t xml:space="preserve">3) makes decisions on the application of measures to ensure the safety of witnesses, victims and other participants in criminal </w:t>
      </w:r>
      <w:proofErr w:type="gramStart"/>
      <w:r>
        <w:rPr>
          <w:rFonts w:ascii="Arial" w:hAnsi="Arial" w:cs="Arial"/>
        </w:rPr>
        <w:t>proceedings;</w:t>
      </w:r>
      <w:proofErr w:type="gramEnd"/>
    </w:p>
    <w:p w14:paraId="039CAB96" w14:textId="77777777" w:rsidR="00955462" w:rsidRDefault="00374E71">
      <w:pPr>
        <w:spacing w:after="120"/>
        <w:ind w:firstLine="567"/>
        <w:jc w:val="both"/>
      </w:pPr>
      <w:r>
        <w:rPr>
          <w:rFonts w:ascii="Arial" w:hAnsi="Arial" w:cs="Arial"/>
        </w:rPr>
        <w:t>4) approves a procedural agreement on admission of guilt.</w:t>
      </w:r>
    </w:p>
    <w:p w14:paraId="2C6F49F9" w14:textId="77777777" w:rsidR="00955462" w:rsidRDefault="00374E71">
      <w:pPr>
        <w:spacing w:after="120"/>
        <w:ind w:firstLine="567"/>
        <w:jc w:val="both"/>
      </w:pPr>
      <w:r>
        <w:rPr>
          <w:rFonts w:ascii="Arial" w:hAnsi="Arial" w:cs="Arial"/>
        </w:rPr>
        <w:t>4. The investigating judge must not prejudge issues that, in accordance with this Code, may be the subject of judicial review when resolving the case on the merits, give instructions on the direction of the investigation and the conduct of investigative actions, perform actions and make decisions instead of the persons conducting pre-trial proceedings or the prosecutor.</w:t>
      </w:r>
    </w:p>
    <w:p w14:paraId="44759CF0" w14:textId="77777777" w:rsidR="00955462" w:rsidRDefault="00374E71">
      <w:pPr>
        <w:spacing w:after="120"/>
        <w:ind w:firstLine="567"/>
        <w:jc w:val="both"/>
      </w:pPr>
      <w:r>
        <w:t> </w:t>
      </w:r>
    </w:p>
    <w:p w14:paraId="6F1287F7" w14:textId="77777777" w:rsidR="00955462" w:rsidRDefault="00374E71">
      <w:pPr>
        <w:spacing w:after="120"/>
        <w:ind w:firstLine="567"/>
        <w:jc w:val="both"/>
      </w:pPr>
      <w:bookmarkStart w:id="36" w:name="st_33"/>
      <w:bookmarkEnd w:id="36"/>
      <w:r>
        <w:rPr>
          <w:rFonts w:ascii="Arial" w:hAnsi="Arial" w:cs="Arial"/>
          <w:b/>
          <w:bCs/>
        </w:rPr>
        <w:t>Article 33. Powers of jurors</w:t>
      </w:r>
    </w:p>
    <w:p w14:paraId="34F6F456" w14:textId="77777777" w:rsidR="00955462" w:rsidRDefault="00374E71">
      <w:pPr>
        <w:spacing w:after="120"/>
        <w:ind w:firstLine="567"/>
        <w:jc w:val="both"/>
      </w:pPr>
      <w:r>
        <w:t> </w:t>
      </w:r>
    </w:p>
    <w:p w14:paraId="01084669" w14:textId="77777777" w:rsidR="00955462" w:rsidRDefault="00374E71">
      <w:pPr>
        <w:spacing w:after="120"/>
        <w:ind w:firstLine="567"/>
        <w:jc w:val="both"/>
      </w:pPr>
      <w:r>
        <w:rPr>
          <w:rFonts w:ascii="Arial" w:hAnsi="Arial" w:cs="Arial"/>
        </w:rPr>
        <w:t xml:space="preserve">1. When conducting criminal proceedings with the participation of jurors, jurors shall resolve the issues provided for in paragraphs 1, 2 and 4 of Part 1 </w:t>
      </w:r>
      <w:hyperlink r:id="rId53" w:anchor="st_350" w:tooltip="https://cbd.minjust.gov.kg/112308#st_350" w:history="1">
        <w:r>
          <w:rPr>
            <w:rStyle w:val="Hyperlink"/>
            <w:rFonts w:ascii="Arial" w:hAnsi="Arial" w:cs="Arial"/>
          </w:rPr>
          <w:t xml:space="preserve">of Article 350 </w:t>
        </w:r>
      </w:hyperlink>
      <w:r>
        <w:rPr>
          <w:rFonts w:ascii="Arial" w:hAnsi="Arial" w:cs="Arial"/>
        </w:rPr>
        <w:t>of this Code, put before them in the manner established by this Code.</w:t>
      </w:r>
    </w:p>
    <w:p w14:paraId="3581E257" w14:textId="77777777" w:rsidR="00955462" w:rsidRDefault="00374E71">
      <w:pPr>
        <w:spacing w:after="120"/>
        <w:ind w:firstLine="567"/>
        <w:jc w:val="both"/>
      </w:pPr>
      <w:r>
        <w:rPr>
          <w:rFonts w:ascii="Arial" w:hAnsi="Arial" w:cs="Arial"/>
        </w:rPr>
        <w:t>2. Jurors have the right to:</w:t>
      </w:r>
    </w:p>
    <w:p w14:paraId="52D50649" w14:textId="77777777" w:rsidR="00955462" w:rsidRDefault="00374E71">
      <w:pPr>
        <w:spacing w:after="120"/>
        <w:ind w:firstLine="567"/>
        <w:jc w:val="both"/>
      </w:pPr>
      <w:r>
        <w:rPr>
          <w:rFonts w:ascii="Arial" w:hAnsi="Arial" w:cs="Arial"/>
        </w:rPr>
        <w:t xml:space="preserve">1) participate in the examination of all evidence considered in court in order to obtain the opportunity to independently, based on one’s own inner conviction, evaluate the circumstances of the case and provide answers to the questions that will be put to the </w:t>
      </w:r>
      <w:proofErr w:type="gramStart"/>
      <w:r>
        <w:rPr>
          <w:rFonts w:ascii="Arial" w:hAnsi="Arial" w:cs="Arial"/>
        </w:rPr>
        <w:t>jury;</w:t>
      </w:r>
      <w:proofErr w:type="gramEnd"/>
    </w:p>
    <w:p w14:paraId="515F0C4A" w14:textId="77777777" w:rsidR="00955462" w:rsidRDefault="00374E71">
      <w:pPr>
        <w:spacing w:after="120"/>
        <w:ind w:firstLine="567"/>
        <w:jc w:val="both"/>
      </w:pPr>
      <w:r>
        <w:rPr>
          <w:rFonts w:ascii="Arial" w:hAnsi="Arial" w:cs="Arial"/>
        </w:rPr>
        <w:t xml:space="preserve">2) ask questions to participants in criminal proceedings, which are transmitted in writing to the presiding judge by the senior </w:t>
      </w:r>
      <w:proofErr w:type="gramStart"/>
      <w:r>
        <w:rPr>
          <w:rFonts w:ascii="Arial" w:hAnsi="Arial" w:cs="Arial"/>
        </w:rPr>
        <w:t>judge;</w:t>
      </w:r>
      <w:proofErr w:type="gramEnd"/>
    </w:p>
    <w:p w14:paraId="466750B1" w14:textId="77777777" w:rsidR="00955462" w:rsidRDefault="00374E71">
      <w:pPr>
        <w:spacing w:after="120"/>
        <w:ind w:firstLine="567"/>
        <w:jc w:val="both"/>
      </w:pPr>
      <w:r>
        <w:rPr>
          <w:rFonts w:ascii="Arial" w:hAnsi="Arial" w:cs="Arial"/>
        </w:rPr>
        <w:t xml:space="preserve">3) participate in the inspection of material evidence, documents, in inspections of the area and premises, and in all other actions to examine </w:t>
      </w:r>
      <w:proofErr w:type="gramStart"/>
      <w:r>
        <w:rPr>
          <w:rFonts w:ascii="Arial" w:hAnsi="Arial" w:cs="Arial"/>
        </w:rPr>
        <w:t>evidence;</w:t>
      </w:r>
      <w:proofErr w:type="gramEnd"/>
    </w:p>
    <w:p w14:paraId="048F8007" w14:textId="77777777" w:rsidR="00955462" w:rsidRDefault="00374E71">
      <w:pPr>
        <w:spacing w:after="120"/>
        <w:ind w:firstLine="567"/>
        <w:jc w:val="both"/>
      </w:pPr>
      <w:r>
        <w:rPr>
          <w:rFonts w:ascii="Arial" w:hAnsi="Arial" w:cs="Arial"/>
        </w:rPr>
        <w:t xml:space="preserve">4) ask the presiding judge to clarify the provisions of the law relating to the case and other issues that are unclear to </w:t>
      </w:r>
      <w:proofErr w:type="gramStart"/>
      <w:r>
        <w:rPr>
          <w:rFonts w:ascii="Arial" w:hAnsi="Arial" w:cs="Arial"/>
        </w:rPr>
        <w:t>them;</w:t>
      </w:r>
      <w:proofErr w:type="gramEnd"/>
    </w:p>
    <w:p w14:paraId="102F4B56" w14:textId="77777777" w:rsidR="00955462" w:rsidRDefault="00374E71">
      <w:pPr>
        <w:spacing w:after="120"/>
        <w:ind w:firstLine="567"/>
        <w:jc w:val="both"/>
      </w:pPr>
      <w:r>
        <w:rPr>
          <w:rFonts w:ascii="Arial" w:hAnsi="Arial" w:cs="Arial"/>
        </w:rPr>
        <w:t>5) take written notes during the court hearing.</w:t>
      </w:r>
    </w:p>
    <w:p w14:paraId="0169DDF7" w14:textId="77777777" w:rsidR="00955462" w:rsidRDefault="00374E71">
      <w:pPr>
        <w:spacing w:after="120"/>
        <w:ind w:firstLine="567"/>
        <w:jc w:val="both"/>
      </w:pPr>
      <w:r>
        <w:rPr>
          <w:rFonts w:ascii="Arial" w:hAnsi="Arial" w:cs="Arial"/>
        </w:rPr>
        <w:t>3. Jurors are obliged to:</w:t>
      </w:r>
    </w:p>
    <w:p w14:paraId="5574F74A" w14:textId="77777777" w:rsidR="00955462" w:rsidRDefault="00374E71">
      <w:pPr>
        <w:spacing w:after="120"/>
        <w:ind w:firstLine="567"/>
        <w:jc w:val="both"/>
      </w:pPr>
      <w:r>
        <w:rPr>
          <w:rFonts w:ascii="Arial" w:hAnsi="Arial" w:cs="Arial"/>
        </w:rPr>
        <w:t xml:space="preserve">1) maintain order during the court hearing and obey the lawful orders of the presiding </w:t>
      </w:r>
      <w:proofErr w:type="gramStart"/>
      <w:r>
        <w:rPr>
          <w:rFonts w:ascii="Arial" w:hAnsi="Arial" w:cs="Arial"/>
        </w:rPr>
        <w:t>judge;</w:t>
      </w:r>
      <w:proofErr w:type="gramEnd"/>
    </w:p>
    <w:p w14:paraId="033FB252" w14:textId="77777777" w:rsidR="00955462" w:rsidRDefault="00374E71">
      <w:pPr>
        <w:spacing w:after="120"/>
        <w:ind w:firstLine="567"/>
        <w:jc w:val="both"/>
      </w:pPr>
      <w:r>
        <w:rPr>
          <w:rFonts w:ascii="Arial" w:hAnsi="Arial" w:cs="Arial"/>
        </w:rPr>
        <w:lastRenderedPageBreak/>
        <w:t xml:space="preserve">2) appear at the time specified by the court to continue the court hearing if a recess is announced or the hearing is </w:t>
      </w:r>
      <w:proofErr w:type="gramStart"/>
      <w:r>
        <w:rPr>
          <w:rFonts w:ascii="Arial" w:hAnsi="Arial" w:cs="Arial"/>
        </w:rPr>
        <w:t>postponed;</w:t>
      </w:r>
      <w:proofErr w:type="gramEnd"/>
    </w:p>
    <w:p w14:paraId="3DA8A9F6" w14:textId="77777777" w:rsidR="00955462" w:rsidRDefault="00374E71">
      <w:pPr>
        <w:spacing w:after="120"/>
        <w:ind w:firstLine="567"/>
        <w:jc w:val="both"/>
      </w:pPr>
      <w:r>
        <w:rPr>
          <w:rFonts w:ascii="Arial" w:hAnsi="Arial" w:cs="Arial"/>
        </w:rPr>
        <w:t xml:space="preserve">3) do not leave the courtroom during the hearing of the </w:t>
      </w:r>
      <w:proofErr w:type="gramStart"/>
      <w:r>
        <w:rPr>
          <w:rFonts w:ascii="Arial" w:hAnsi="Arial" w:cs="Arial"/>
        </w:rPr>
        <w:t>case;</w:t>
      </w:r>
      <w:proofErr w:type="gramEnd"/>
    </w:p>
    <w:p w14:paraId="0A8D28BA" w14:textId="77777777" w:rsidR="00955462" w:rsidRDefault="00374E71">
      <w:pPr>
        <w:spacing w:after="120"/>
        <w:ind w:firstLine="567"/>
        <w:jc w:val="both"/>
      </w:pPr>
      <w:r>
        <w:rPr>
          <w:rFonts w:ascii="Arial" w:hAnsi="Arial" w:cs="Arial"/>
        </w:rPr>
        <w:t xml:space="preserve">4) not communicate with persons who are not members of the court regarding the circumstances of the criminal case under </w:t>
      </w:r>
      <w:proofErr w:type="gramStart"/>
      <w:r>
        <w:rPr>
          <w:rFonts w:ascii="Arial" w:hAnsi="Arial" w:cs="Arial"/>
        </w:rPr>
        <w:t>consideration;</w:t>
      </w:r>
      <w:proofErr w:type="gramEnd"/>
    </w:p>
    <w:p w14:paraId="64601054" w14:textId="77777777" w:rsidR="00955462" w:rsidRDefault="00374E71">
      <w:pPr>
        <w:spacing w:after="120"/>
        <w:ind w:firstLine="567"/>
        <w:jc w:val="both"/>
      </w:pPr>
      <w:r>
        <w:rPr>
          <w:rFonts w:ascii="Arial" w:hAnsi="Arial" w:cs="Arial"/>
        </w:rPr>
        <w:t xml:space="preserve">5) not to collect information on the case during the trial and outside the court </w:t>
      </w:r>
      <w:proofErr w:type="gramStart"/>
      <w:r>
        <w:rPr>
          <w:rFonts w:ascii="Arial" w:hAnsi="Arial" w:cs="Arial"/>
        </w:rPr>
        <w:t>session;</w:t>
      </w:r>
      <w:proofErr w:type="gramEnd"/>
    </w:p>
    <w:p w14:paraId="545F5F86" w14:textId="77777777" w:rsidR="00955462" w:rsidRDefault="00374E71">
      <w:pPr>
        <w:spacing w:after="120"/>
        <w:ind w:firstLine="567"/>
        <w:jc w:val="both"/>
      </w:pPr>
      <w:r>
        <w:rPr>
          <w:rFonts w:ascii="Arial" w:hAnsi="Arial" w:cs="Arial"/>
        </w:rPr>
        <w:t xml:space="preserve">6) not to violate the secrecy of the jury’s deliberations and voting on the issues put to </w:t>
      </w:r>
      <w:proofErr w:type="gramStart"/>
      <w:r>
        <w:rPr>
          <w:rFonts w:ascii="Arial" w:hAnsi="Arial" w:cs="Arial"/>
        </w:rPr>
        <w:t>them;</w:t>
      </w:r>
      <w:proofErr w:type="gramEnd"/>
    </w:p>
    <w:p w14:paraId="69E07EEE" w14:textId="77777777" w:rsidR="00955462" w:rsidRDefault="00374E71">
      <w:pPr>
        <w:spacing w:after="120"/>
        <w:ind w:firstLine="567"/>
        <w:jc w:val="both"/>
      </w:pPr>
      <w:r>
        <w:rPr>
          <w:rFonts w:ascii="Arial" w:hAnsi="Arial" w:cs="Arial"/>
        </w:rPr>
        <w:t xml:space="preserve">7) not to disclose information that became known to them during a closed court hearing, as well as facts that became known to them about the jurors during their </w:t>
      </w:r>
      <w:proofErr w:type="gramStart"/>
      <w:r>
        <w:rPr>
          <w:rFonts w:ascii="Arial" w:hAnsi="Arial" w:cs="Arial"/>
        </w:rPr>
        <w:t>selection;</w:t>
      </w:r>
      <w:proofErr w:type="gramEnd"/>
    </w:p>
    <w:p w14:paraId="647255D6" w14:textId="77777777" w:rsidR="00955462" w:rsidRDefault="00374E71">
      <w:pPr>
        <w:spacing w:after="120"/>
        <w:ind w:firstLine="567"/>
        <w:jc w:val="both"/>
      </w:pPr>
      <w:r>
        <w:rPr>
          <w:rFonts w:ascii="Arial" w:hAnsi="Arial" w:cs="Arial"/>
        </w:rPr>
        <w:t>8) not to disclose information constituting state secrets or other secrets protected by law, if such information is available in the criminal case under consideration. In such cases, jurors shall sign a non-disclosure agreement.</w:t>
      </w:r>
    </w:p>
    <w:p w14:paraId="1153E9BB" w14:textId="77777777" w:rsidR="00955462" w:rsidRDefault="00374E71">
      <w:pPr>
        <w:spacing w:after="120"/>
        <w:ind w:firstLine="567"/>
        <w:jc w:val="both"/>
      </w:pPr>
      <w:r>
        <w:rPr>
          <w:rFonts w:ascii="Arial" w:hAnsi="Arial" w:cs="Arial"/>
        </w:rPr>
        <w:t>4. Failure of a juror to fulfill the duties provided for in this article shall entail the removal of the juror by the presiding judge from further participation in the consideration of the case and liability established by law.</w:t>
      </w:r>
    </w:p>
    <w:p w14:paraId="5B3A6F7E" w14:textId="77777777" w:rsidR="00955462" w:rsidRDefault="00374E71">
      <w:pPr>
        <w:spacing w:after="120"/>
        <w:ind w:firstLine="567"/>
        <w:jc w:val="both"/>
      </w:pPr>
      <w:r>
        <w:t> </w:t>
      </w:r>
    </w:p>
    <w:p w14:paraId="6BD41654" w14:textId="77777777" w:rsidR="00955462" w:rsidRDefault="00374E71">
      <w:pPr>
        <w:spacing w:after="120"/>
        <w:ind w:firstLine="567"/>
        <w:jc w:val="center"/>
      </w:pPr>
      <w:bookmarkStart w:id="37" w:name="g5"/>
      <w:bookmarkEnd w:id="37"/>
      <w:r>
        <w:rPr>
          <w:rFonts w:ascii="Arial" w:hAnsi="Arial" w:cs="Arial"/>
          <w:b/>
          <w:bCs/>
        </w:rPr>
        <w:t>Chapter 5. Participants in the trial on the side of the prosecution</w:t>
      </w:r>
    </w:p>
    <w:p w14:paraId="42698163" w14:textId="77777777" w:rsidR="00955462" w:rsidRDefault="00374E71">
      <w:pPr>
        <w:spacing w:after="120"/>
        <w:ind w:firstLine="567"/>
        <w:jc w:val="both"/>
      </w:pPr>
      <w:r>
        <w:t> </w:t>
      </w:r>
    </w:p>
    <w:p w14:paraId="649589F4" w14:textId="77777777" w:rsidR="00955462" w:rsidRDefault="00374E71">
      <w:pPr>
        <w:spacing w:after="120"/>
        <w:ind w:firstLine="567"/>
        <w:jc w:val="both"/>
      </w:pPr>
      <w:bookmarkStart w:id="38" w:name="st_34"/>
      <w:bookmarkEnd w:id="38"/>
      <w:r>
        <w:rPr>
          <w:rFonts w:ascii="Arial" w:hAnsi="Arial" w:cs="Arial"/>
          <w:b/>
          <w:bCs/>
        </w:rPr>
        <w:t>Article 34. Prosecutor</w:t>
      </w:r>
    </w:p>
    <w:p w14:paraId="57DA516C" w14:textId="77777777" w:rsidR="00955462" w:rsidRDefault="00374E71">
      <w:pPr>
        <w:spacing w:after="120"/>
        <w:ind w:firstLine="567"/>
        <w:jc w:val="both"/>
      </w:pPr>
      <w:r>
        <w:t> </w:t>
      </w:r>
    </w:p>
    <w:p w14:paraId="6D7278C5" w14:textId="77777777" w:rsidR="00955462" w:rsidRDefault="00374E71">
      <w:pPr>
        <w:spacing w:after="120"/>
        <w:ind w:firstLine="567"/>
        <w:jc w:val="both"/>
      </w:pPr>
      <w:r>
        <w:rPr>
          <w:rFonts w:ascii="Arial" w:hAnsi="Arial" w:cs="Arial"/>
        </w:rPr>
        <w:t>1. The Prosecutor General, within the limits of his competence, shall adopt legal acts on issues of application of the provisions of this Code, which are mandatory for execution by criminal prosecution bodies.</w:t>
      </w:r>
    </w:p>
    <w:p w14:paraId="5B9003EB" w14:textId="77777777" w:rsidR="00955462" w:rsidRDefault="00374E71">
      <w:pPr>
        <w:spacing w:after="120"/>
        <w:ind w:firstLine="567"/>
        <w:jc w:val="both"/>
      </w:pPr>
      <w:r>
        <w:rPr>
          <w:rFonts w:ascii="Arial" w:hAnsi="Arial" w:cs="Arial"/>
        </w:rPr>
        <w:t>2. The prosecutor is an official authorized, within the limits of the competence provided for by this Code, to carry out:</w:t>
      </w:r>
    </w:p>
    <w:p w14:paraId="3EF32D02" w14:textId="77777777" w:rsidR="00955462" w:rsidRDefault="00374E71">
      <w:pPr>
        <w:spacing w:after="120"/>
        <w:ind w:firstLine="567"/>
        <w:jc w:val="both"/>
      </w:pPr>
      <w:r>
        <w:rPr>
          <w:rFonts w:ascii="Arial" w:hAnsi="Arial" w:cs="Arial"/>
        </w:rPr>
        <w:t xml:space="preserve">1) supervision of the implementation of laws in the field of state legal statistics and </w:t>
      </w:r>
      <w:proofErr w:type="gramStart"/>
      <w:r>
        <w:rPr>
          <w:rFonts w:ascii="Arial" w:hAnsi="Arial" w:cs="Arial"/>
        </w:rPr>
        <w:t>records;</w:t>
      </w:r>
      <w:proofErr w:type="gramEnd"/>
    </w:p>
    <w:p w14:paraId="12126904" w14:textId="77777777" w:rsidR="00955462" w:rsidRDefault="00374E71">
      <w:pPr>
        <w:spacing w:after="120"/>
        <w:ind w:firstLine="567"/>
        <w:jc w:val="both"/>
      </w:pPr>
      <w:r>
        <w:rPr>
          <w:rFonts w:ascii="Arial" w:hAnsi="Arial" w:cs="Arial"/>
        </w:rPr>
        <w:t xml:space="preserve">2) supervision of compliance with laws by bodies carrying out operational investigative activities and pre-trial </w:t>
      </w:r>
      <w:proofErr w:type="gramStart"/>
      <w:r>
        <w:rPr>
          <w:rFonts w:ascii="Arial" w:hAnsi="Arial" w:cs="Arial"/>
        </w:rPr>
        <w:t>proceedings;</w:t>
      </w:r>
      <w:proofErr w:type="gramEnd"/>
    </w:p>
    <w:p w14:paraId="67537646"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color w:val="000000"/>
          <w:szCs w:val="32"/>
        </w:rPr>
        <w:t xml:space="preserve">2 </w:t>
      </w:r>
      <w:proofErr w:type="gramStart"/>
      <w:r>
        <w:rPr>
          <w:rFonts w:ascii="Arial" w:eastAsia="Arial" w:hAnsi="Arial" w:cs="Arial"/>
          <w:color w:val="000000"/>
          <w:szCs w:val="32"/>
          <w:vertAlign w:val="superscript"/>
        </w:rPr>
        <w:t xml:space="preserve">1 </w:t>
      </w:r>
      <w:r>
        <w:rPr>
          <w:rFonts w:ascii="Arial" w:eastAsia="Arial" w:hAnsi="Arial" w:cs="Arial"/>
          <w:color w:val="000000"/>
          <w:szCs w:val="32"/>
        </w:rPr>
        <w:t>)</w:t>
      </w:r>
      <w:proofErr w:type="gramEnd"/>
      <w:r>
        <w:rPr>
          <w:rFonts w:ascii="Arial" w:eastAsia="Arial" w:hAnsi="Arial" w:cs="Arial"/>
          <w:color w:val="000000"/>
          <w:szCs w:val="32"/>
        </w:rPr>
        <w:t xml:space="preserve"> pre-trial proceedings, with the exception of the investigation of a criminal case;</w:t>
      </w:r>
    </w:p>
    <w:p w14:paraId="07ED41A3" w14:textId="77777777" w:rsidR="00955462" w:rsidRDefault="00374E71">
      <w:pPr>
        <w:spacing w:after="120"/>
        <w:ind w:firstLine="567"/>
        <w:jc w:val="both"/>
      </w:pPr>
      <w:r>
        <w:rPr>
          <w:rFonts w:ascii="Arial" w:hAnsi="Arial" w:cs="Arial"/>
        </w:rPr>
        <w:t xml:space="preserve">3) </w:t>
      </w:r>
      <w:r>
        <w:rPr>
          <w:rFonts w:ascii="Arial" w:hAnsi="Arial" w:cs="Arial"/>
          <w:i/>
          <w:iCs/>
        </w:rPr>
        <w:t xml:space="preserve">(repealed in accordance with the Law of the Kyrgyz Republic dated </w:t>
      </w:r>
      <w:hyperlink r:id="rId54" w:tooltip="https://cbd.minjust.gov.kg/112630" w:history="1">
        <w:r>
          <w:rPr>
            <w:rStyle w:val="Hyperlink"/>
            <w:rFonts w:ascii="Arial" w:hAnsi="Arial" w:cs="Arial"/>
            <w:i/>
            <w:iCs/>
          </w:rPr>
          <w:t xml:space="preserve">July 26, 2023 No. 149 </w:t>
        </w:r>
      </w:hyperlink>
      <w:r>
        <w:rPr>
          <w:rFonts w:ascii="Arial" w:hAnsi="Arial" w:cs="Arial"/>
          <w:i/>
          <w:iCs/>
        </w:rPr>
        <w:t>)</w:t>
      </w:r>
    </w:p>
    <w:p w14:paraId="33FBB467" w14:textId="77777777" w:rsidR="00955462" w:rsidRDefault="00374E71">
      <w:pPr>
        <w:spacing w:after="120"/>
        <w:ind w:firstLine="567"/>
        <w:jc w:val="both"/>
      </w:pPr>
      <w:r>
        <w:rPr>
          <w:rFonts w:ascii="Arial" w:hAnsi="Arial" w:cs="Arial"/>
        </w:rPr>
        <w:t xml:space="preserve">4) supporting the state prosecution in </w:t>
      </w:r>
      <w:proofErr w:type="gramStart"/>
      <w:r>
        <w:rPr>
          <w:rFonts w:ascii="Arial" w:hAnsi="Arial" w:cs="Arial"/>
        </w:rPr>
        <w:t>court;</w:t>
      </w:r>
      <w:proofErr w:type="gramEnd"/>
    </w:p>
    <w:p w14:paraId="5A449102" w14:textId="77777777" w:rsidR="00955462" w:rsidRDefault="00374E71">
      <w:pPr>
        <w:spacing w:after="120"/>
        <w:ind w:firstLine="567"/>
        <w:jc w:val="both"/>
      </w:pPr>
      <w:r>
        <w:rPr>
          <w:rFonts w:ascii="Arial" w:hAnsi="Arial" w:cs="Arial"/>
        </w:rPr>
        <w:t xml:space="preserve">5) representation of the interests of a citizen or the state in </w:t>
      </w:r>
      <w:proofErr w:type="gramStart"/>
      <w:r>
        <w:rPr>
          <w:rFonts w:ascii="Arial" w:hAnsi="Arial" w:cs="Arial"/>
        </w:rPr>
        <w:t>court;</w:t>
      </w:r>
      <w:proofErr w:type="gramEnd"/>
    </w:p>
    <w:p w14:paraId="137BDF68" w14:textId="77777777" w:rsidR="00955462" w:rsidRDefault="00374E71">
      <w:pPr>
        <w:spacing w:after="120"/>
        <w:ind w:firstLine="567"/>
        <w:jc w:val="both"/>
      </w:pPr>
      <w:r>
        <w:rPr>
          <w:rFonts w:ascii="Arial" w:hAnsi="Arial" w:cs="Arial"/>
        </w:rPr>
        <w:t>6) supervision of the execution of court decisions.</w:t>
      </w:r>
    </w:p>
    <w:p w14:paraId="12365EEB" w14:textId="77777777" w:rsidR="00955462" w:rsidRDefault="00374E71">
      <w:pPr>
        <w:spacing w:after="120"/>
        <w:ind w:firstLine="567"/>
        <w:jc w:val="both"/>
      </w:pPr>
      <w:r>
        <w:rPr>
          <w:rFonts w:ascii="Arial" w:hAnsi="Arial" w:cs="Arial"/>
        </w:rPr>
        <w:t>3. In criminal proceedings, the prosecutor is independent and subject only to the law.</w:t>
      </w:r>
    </w:p>
    <w:p w14:paraId="4AE41172" w14:textId="77777777" w:rsidR="00955462" w:rsidRDefault="00374E71">
      <w:pPr>
        <w:spacing w:after="60" w:line="276" w:lineRule="auto"/>
        <w:ind w:firstLine="567"/>
        <w:jc w:val="both"/>
      </w:pPr>
      <w:bookmarkStart w:id="39" w:name="st_35"/>
      <w:bookmarkEnd w:id="39"/>
      <w:r>
        <w:rPr>
          <w:rFonts w:ascii="Arial" w:hAnsi="Arial" w:cs="Arial"/>
          <w:i/>
          <w:iCs/>
        </w:rPr>
        <w:lastRenderedPageBreak/>
        <w:t xml:space="preserve">(As amended by the Law of the Kyrgyz Republic of </w:t>
      </w:r>
      <w:hyperlink r:id="rId55" w:tooltip="https://cbd.minjust.gov.kg/112630" w:history="1">
        <w:r>
          <w:rPr>
            <w:rStyle w:val="Hyperlink"/>
            <w:rFonts w:ascii="Arial" w:hAnsi="Arial" w:cs="Arial"/>
            <w:i/>
            <w:iCs/>
          </w:rPr>
          <w:t xml:space="preserve">July 26, 2023 No. 149 </w:t>
        </w:r>
      </w:hyperlink>
      <w:r>
        <w:rPr>
          <w:rFonts w:ascii="Arial" w:hAnsi="Arial" w:cs="Arial"/>
          <w:i/>
          <w:iCs/>
        </w:rPr>
        <w:t xml:space="preserve">, </w:t>
      </w:r>
      <w:hyperlink r:id="rId56" w:tooltip="https://cbd.minjust.gov.kg/7-22814" w:history="1">
        <w:r>
          <w:rPr>
            <w:rStyle w:val="Hyperlink"/>
            <w:rFonts w:ascii="Arial" w:eastAsia="Arial" w:hAnsi="Arial" w:cs="Arial"/>
            <w:i/>
            <w:szCs w:val="32"/>
          </w:rPr>
          <w:t xml:space="preserve">December 22, 2023 No. 209 </w:t>
        </w:r>
      </w:hyperlink>
      <w:r>
        <w:rPr>
          <w:rFonts w:ascii="Arial" w:hAnsi="Arial" w:cs="Arial"/>
          <w:i/>
          <w:iCs/>
        </w:rPr>
        <w:t>)</w:t>
      </w:r>
    </w:p>
    <w:p w14:paraId="2A7E2579" w14:textId="77777777" w:rsidR="00955462" w:rsidRDefault="00374E71">
      <w:pPr>
        <w:spacing w:after="120"/>
        <w:ind w:firstLine="567"/>
        <w:jc w:val="both"/>
      </w:pPr>
      <w:r>
        <w:t> </w:t>
      </w:r>
    </w:p>
    <w:p w14:paraId="44704B61" w14:textId="77777777" w:rsidR="00955462" w:rsidRDefault="00374E71">
      <w:pPr>
        <w:spacing w:after="120"/>
        <w:ind w:firstLine="567"/>
        <w:jc w:val="both"/>
      </w:pPr>
      <w:r>
        <w:rPr>
          <w:rFonts w:ascii="Arial" w:hAnsi="Arial" w:cs="Arial"/>
          <w:b/>
          <w:bCs/>
        </w:rPr>
        <w:t>Article 35. Powers of the prosecutor</w:t>
      </w:r>
    </w:p>
    <w:p w14:paraId="23089976" w14:textId="77777777" w:rsidR="00955462" w:rsidRDefault="00374E71">
      <w:pPr>
        <w:spacing w:after="120"/>
        <w:ind w:firstLine="567"/>
        <w:jc w:val="both"/>
      </w:pPr>
      <w:r>
        <w:t> </w:t>
      </w:r>
    </w:p>
    <w:p w14:paraId="1BF419D0" w14:textId="77777777" w:rsidR="00955462" w:rsidRDefault="00374E71">
      <w:pPr>
        <w:spacing w:after="120"/>
        <w:ind w:firstLine="567"/>
        <w:jc w:val="both"/>
      </w:pPr>
      <w:r>
        <w:rPr>
          <w:rFonts w:ascii="Arial" w:hAnsi="Arial" w:cs="Arial"/>
        </w:rPr>
        <w:t>1. During criminal proceedings, the prosecutor is authorized to:</w:t>
      </w:r>
    </w:p>
    <w:p w14:paraId="7E8F0126" w14:textId="77777777" w:rsidR="00955462" w:rsidRDefault="00374E71">
      <w:pPr>
        <w:spacing w:after="120"/>
        <w:ind w:firstLine="567"/>
        <w:jc w:val="both"/>
      </w:pPr>
      <w:r>
        <w:rPr>
          <w:rFonts w:ascii="Arial" w:hAnsi="Arial" w:cs="Arial"/>
        </w:rPr>
        <w:t xml:space="preserve">1) verify the legality of the execution of the acceptance, registration and resolution of reports of committed or planned crimes, the completeness and accuracy of the data entered into the Unified Register of </w:t>
      </w:r>
      <w:proofErr w:type="gramStart"/>
      <w:r>
        <w:rPr>
          <w:rFonts w:ascii="Arial" w:hAnsi="Arial" w:cs="Arial"/>
        </w:rPr>
        <w:t>Crimes;</w:t>
      </w:r>
      <w:proofErr w:type="gramEnd"/>
    </w:p>
    <w:p w14:paraId="4F2BFEAC" w14:textId="77777777" w:rsidR="00955462" w:rsidRDefault="00374E71">
      <w:pPr>
        <w:spacing w:after="120"/>
        <w:ind w:firstLine="567"/>
        <w:jc w:val="both"/>
      </w:pPr>
      <w:r>
        <w:rPr>
          <w:rFonts w:ascii="Arial" w:hAnsi="Arial" w:cs="Arial"/>
        </w:rPr>
        <w:t xml:space="preserve">2) have full access to materials, documents and other information related to pre-trial </w:t>
      </w:r>
      <w:proofErr w:type="gramStart"/>
      <w:r>
        <w:rPr>
          <w:rFonts w:ascii="Arial" w:hAnsi="Arial" w:cs="Arial"/>
        </w:rPr>
        <w:t>proceedings;</w:t>
      </w:r>
      <w:proofErr w:type="gramEnd"/>
    </w:p>
    <w:p w14:paraId="65D5EDAA" w14:textId="77777777" w:rsidR="00955462" w:rsidRDefault="00374E71">
      <w:pPr>
        <w:spacing w:after="120"/>
        <w:ind w:firstLine="567"/>
        <w:jc w:val="both"/>
      </w:pPr>
      <w:r>
        <w:rPr>
          <w:rFonts w:ascii="Arial" w:hAnsi="Arial" w:cs="Arial"/>
        </w:rPr>
        <w:t xml:space="preserve">3) supervise the implementation of laws by bodies carrying out operational investigative activities and </w:t>
      </w:r>
      <w:proofErr w:type="gramStart"/>
      <w:r>
        <w:rPr>
          <w:rFonts w:ascii="Arial" w:hAnsi="Arial" w:cs="Arial"/>
        </w:rPr>
        <w:t>inquiry;</w:t>
      </w:r>
      <w:proofErr w:type="gramEnd"/>
    </w:p>
    <w:p w14:paraId="5B0B8326"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szCs w:val="32"/>
        </w:rPr>
        <w:t xml:space="preserve">3 </w:t>
      </w:r>
      <w:proofErr w:type="gramStart"/>
      <w:r>
        <w:rPr>
          <w:rFonts w:ascii="Arial" w:eastAsia="Arial" w:hAnsi="Arial" w:cs="Arial"/>
          <w:color w:val="000000"/>
          <w:szCs w:val="32"/>
          <w:vertAlign w:val="superscript"/>
        </w:rPr>
        <w:t xml:space="preserve">1 </w:t>
      </w:r>
      <w:r>
        <w:rPr>
          <w:rFonts w:ascii="Arial" w:eastAsia="Arial" w:hAnsi="Arial" w:cs="Arial"/>
          <w:color w:val="000000"/>
          <w:szCs w:val="32"/>
        </w:rPr>
        <w:t>)</w:t>
      </w:r>
      <w:proofErr w:type="gramEnd"/>
      <w:r>
        <w:rPr>
          <w:rFonts w:ascii="Arial" w:eastAsia="Arial" w:hAnsi="Arial" w:cs="Arial"/>
          <w:color w:val="000000"/>
          <w:szCs w:val="32"/>
        </w:rPr>
        <w:t xml:space="preserve"> initiate and (or) conduct a pre-investigation check;</w:t>
      </w:r>
    </w:p>
    <w:p w14:paraId="63B33453" w14:textId="77777777" w:rsidR="00955462" w:rsidRDefault="00374E71">
      <w:pPr>
        <w:spacing w:after="120"/>
        <w:ind w:firstLine="567"/>
        <w:jc w:val="both"/>
      </w:pPr>
      <w:r>
        <w:rPr>
          <w:rFonts w:ascii="Arial" w:hAnsi="Arial" w:cs="Arial"/>
        </w:rPr>
        <w:t xml:space="preserve">4) </w:t>
      </w:r>
      <w:r>
        <w:rPr>
          <w:rFonts w:ascii="Arial" w:hAnsi="Arial" w:cs="Arial"/>
          <w:i/>
          <w:iCs/>
        </w:rPr>
        <w:t xml:space="preserve">(repealed in accordance with the Law of the Kyrgyz Republic dated </w:t>
      </w:r>
      <w:hyperlink r:id="rId57" w:tooltip="https://cbd.minjust.gov.kg/112630" w:history="1">
        <w:r>
          <w:rPr>
            <w:rStyle w:val="Hyperlink"/>
            <w:rFonts w:ascii="Arial" w:hAnsi="Arial" w:cs="Arial"/>
            <w:i/>
            <w:iCs/>
          </w:rPr>
          <w:t xml:space="preserve">July 26, 2023 No. 149 </w:t>
        </w:r>
      </w:hyperlink>
      <w:r>
        <w:rPr>
          <w:rFonts w:ascii="Arial" w:hAnsi="Arial" w:cs="Arial"/>
          <w:i/>
          <w:iCs/>
        </w:rPr>
        <w:t>)</w:t>
      </w:r>
    </w:p>
    <w:p w14:paraId="6CEB4717"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color w:val="000000"/>
          <w:szCs w:val="32"/>
        </w:rPr>
        <w:t xml:space="preserve">5) initiate a criminal case, assign, transfer for investigation to an investigator or a group of investigators, and to a subordinate prosecutor for the organization of the investigation, criminal cases in accordance with the investigative jurisdiction, in exceptional cases - regardless of the investigative jurisdiction. Exceptional cases </w:t>
      </w:r>
      <w:proofErr w:type="gramStart"/>
      <w:r>
        <w:rPr>
          <w:rFonts w:ascii="Arial" w:eastAsia="Arial" w:hAnsi="Arial" w:cs="Arial"/>
          <w:color w:val="000000"/>
          <w:szCs w:val="32"/>
        </w:rPr>
        <w:t>are:</w:t>
      </w:r>
      <w:proofErr w:type="gramEnd"/>
      <w:r>
        <w:rPr>
          <w:rFonts w:ascii="Arial" w:eastAsia="Arial" w:hAnsi="Arial" w:cs="Arial"/>
          <w:color w:val="000000"/>
          <w:szCs w:val="32"/>
        </w:rPr>
        <w:t xml:space="preserve"> biased conduct of the investigation of the case by the investigator; pressure exerted on the investigator by officials to whom he is subordinate, with the aim of making a particular decision; social significance of the case; expediency of conducting the investigation of the case by the body that identified the crime in this case;</w:t>
      </w:r>
    </w:p>
    <w:p w14:paraId="19132FA0" w14:textId="77777777" w:rsidR="00955462" w:rsidRDefault="00374E71">
      <w:pPr>
        <w:spacing w:after="120"/>
        <w:ind w:firstLine="567"/>
        <w:jc w:val="both"/>
      </w:pPr>
      <w:r>
        <w:rPr>
          <w:rFonts w:ascii="Arial" w:hAnsi="Arial" w:cs="Arial"/>
        </w:rPr>
        <w:t xml:space="preserve">6) verify the legality of detention and issue a ruling on the release of persons detained in violation of the requirements of this </w:t>
      </w:r>
      <w:proofErr w:type="gramStart"/>
      <w:r>
        <w:rPr>
          <w:rFonts w:ascii="Arial" w:hAnsi="Arial" w:cs="Arial"/>
        </w:rPr>
        <w:t>Code;</w:t>
      </w:r>
      <w:proofErr w:type="gramEnd"/>
    </w:p>
    <w:p w14:paraId="1016C0C1" w14:textId="77777777" w:rsidR="00955462" w:rsidRDefault="00374E71">
      <w:pPr>
        <w:spacing w:after="120"/>
        <w:ind w:firstLine="567"/>
        <w:jc w:val="both"/>
      </w:pPr>
      <w:r>
        <w:rPr>
          <w:rFonts w:ascii="Arial" w:hAnsi="Arial" w:cs="Arial"/>
        </w:rPr>
        <w:t xml:space="preserve">7) supervise the implementation of laws by bodies conducting pre-trial </w:t>
      </w:r>
      <w:proofErr w:type="gramStart"/>
      <w:r>
        <w:rPr>
          <w:rFonts w:ascii="Arial" w:hAnsi="Arial" w:cs="Arial"/>
        </w:rPr>
        <w:t>proceedings;</w:t>
      </w:r>
      <w:proofErr w:type="gramEnd"/>
    </w:p>
    <w:p w14:paraId="53ED655C" w14:textId="77777777" w:rsidR="00955462" w:rsidRDefault="00374E71">
      <w:pPr>
        <w:spacing w:after="120"/>
        <w:ind w:firstLine="567"/>
        <w:jc w:val="both"/>
      </w:pPr>
      <w:r>
        <w:rPr>
          <w:rFonts w:ascii="Arial" w:hAnsi="Arial" w:cs="Arial"/>
        </w:rPr>
        <w:t xml:space="preserve">8) give the inquiry body and investigator written instructions on the performance of certain procedural </w:t>
      </w:r>
      <w:proofErr w:type="gramStart"/>
      <w:r>
        <w:rPr>
          <w:rFonts w:ascii="Arial" w:hAnsi="Arial" w:cs="Arial"/>
        </w:rPr>
        <w:t>actions;</w:t>
      </w:r>
      <w:proofErr w:type="gramEnd"/>
    </w:p>
    <w:p w14:paraId="55564B91" w14:textId="77777777" w:rsidR="00955462" w:rsidRDefault="00374E71">
      <w:pPr>
        <w:spacing w:after="120"/>
        <w:ind w:firstLine="567"/>
        <w:jc w:val="both"/>
      </w:pPr>
      <w:r>
        <w:rPr>
          <w:rFonts w:ascii="Arial" w:hAnsi="Arial" w:cs="Arial"/>
        </w:rPr>
        <w:t xml:space="preserve">9) issue orders to conduct an audit, inventory and (or) appoint </w:t>
      </w:r>
      <w:proofErr w:type="gramStart"/>
      <w:r>
        <w:rPr>
          <w:rFonts w:ascii="Arial" w:hAnsi="Arial" w:cs="Arial"/>
        </w:rPr>
        <w:t>examinations;</w:t>
      </w:r>
      <w:proofErr w:type="gramEnd"/>
    </w:p>
    <w:p w14:paraId="6A9DEF03" w14:textId="77777777" w:rsidR="00955462" w:rsidRDefault="00374E71">
      <w:pPr>
        <w:spacing w:after="120"/>
        <w:ind w:firstLine="567"/>
        <w:jc w:val="both"/>
      </w:pPr>
      <w:r>
        <w:rPr>
          <w:rFonts w:ascii="Arial" w:hAnsi="Arial" w:cs="Arial"/>
        </w:rPr>
        <w:t xml:space="preserve">10) consider the objections of an investigator who does not agree with the instructions of the prosecutor exercising </w:t>
      </w:r>
      <w:proofErr w:type="gramStart"/>
      <w:r>
        <w:rPr>
          <w:rFonts w:ascii="Arial" w:hAnsi="Arial" w:cs="Arial"/>
        </w:rPr>
        <w:t>supervision;</w:t>
      </w:r>
      <w:proofErr w:type="gramEnd"/>
    </w:p>
    <w:p w14:paraId="47E7312A" w14:textId="77777777" w:rsidR="00955462" w:rsidRDefault="00374E71">
      <w:pPr>
        <w:spacing w:after="120"/>
        <w:ind w:firstLine="567"/>
        <w:jc w:val="both"/>
      </w:pPr>
      <w:r>
        <w:rPr>
          <w:rFonts w:ascii="Arial" w:hAnsi="Arial" w:cs="Arial"/>
        </w:rPr>
        <w:t xml:space="preserve">11) to cancel illegal and unfounded decisions of the investigator, the head of the investigative unit, the subordinate prosecutor, to issue orders to suspend or terminate proceedings on the </w:t>
      </w:r>
      <w:proofErr w:type="gramStart"/>
      <w:r>
        <w:rPr>
          <w:rFonts w:ascii="Arial" w:hAnsi="Arial" w:cs="Arial"/>
        </w:rPr>
        <w:t>case;</w:t>
      </w:r>
      <w:proofErr w:type="gramEnd"/>
    </w:p>
    <w:p w14:paraId="0B55E164" w14:textId="77777777" w:rsidR="00955462" w:rsidRDefault="00374E71">
      <w:pPr>
        <w:spacing w:after="120"/>
        <w:ind w:firstLine="567"/>
        <w:jc w:val="both"/>
      </w:pPr>
      <w:r>
        <w:rPr>
          <w:rFonts w:ascii="Arial" w:hAnsi="Arial" w:cs="Arial"/>
        </w:rPr>
        <w:t xml:space="preserve">12) demand that the investigating authority or investigator eliminate violations of the law committed during pre-trial </w:t>
      </w:r>
      <w:proofErr w:type="gramStart"/>
      <w:r>
        <w:rPr>
          <w:rFonts w:ascii="Arial" w:hAnsi="Arial" w:cs="Arial"/>
        </w:rPr>
        <w:t>proceedings;</w:t>
      </w:r>
      <w:proofErr w:type="gramEnd"/>
    </w:p>
    <w:p w14:paraId="78B47797" w14:textId="77777777" w:rsidR="00955462" w:rsidRDefault="00374E71">
      <w:pPr>
        <w:spacing w:after="120"/>
        <w:ind w:firstLine="567"/>
        <w:jc w:val="both"/>
      </w:pPr>
      <w:r>
        <w:rPr>
          <w:rFonts w:ascii="Arial" w:hAnsi="Arial" w:cs="Arial"/>
        </w:rPr>
        <w:t xml:space="preserve">13) to give consent or refuse to the investigator to file a petition with the court for the application or change of a preventive measure in the form of bail, house arrest, detention, or an extension of the period of detention of the accused, which are permitted on the basis of a court decision, as well as for extradition </w:t>
      </w:r>
      <w:proofErr w:type="gramStart"/>
      <w:r>
        <w:rPr>
          <w:rFonts w:ascii="Arial" w:hAnsi="Arial" w:cs="Arial"/>
        </w:rPr>
        <w:t>arrest;</w:t>
      </w:r>
      <w:proofErr w:type="gramEnd"/>
    </w:p>
    <w:p w14:paraId="3E5CD9E3" w14:textId="77777777" w:rsidR="00955462" w:rsidRDefault="00374E71">
      <w:pPr>
        <w:spacing w:after="120"/>
        <w:ind w:firstLine="567"/>
        <w:jc w:val="both"/>
      </w:pPr>
      <w:r>
        <w:rPr>
          <w:rFonts w:ascii="Arial" w:hAnsi="Arial" w:cs="Arial"/>
        </w:rPr>
        <w:lastRenderedPageBreak/>
        <w:t xml:space="preserve">14) give consent or refuse to give consent to the investigator to file a petition with the court to conduct special investigative </w:t>
      </w:r>
      <w:proofErr w:type="gramStart"/>
      <w:r>
        <w:rPr>
          <w:rFonts w:ascii="Arial" w:hAnsi="Arial" w:cs="Arial"/>
        </w:rPr>
        <w:t>actions;</w:t>
      </w:r>
      <w:proofErr w:type="gramEnd"/>
    </w:p>
    <w:p w14:paraId="0B1FA106" w14:textId="77777777" w:rsidR="00955462" w:rsidRDefault="00374E71">
      <w:pPr>
        <w:spacing w:after="120"/>
        <w:ind w:firstLine="567"/>
        <w:jc w:val="both"/>
      </w:pPr>
      <w:r>
        <w:rPr>
          <w:rFonts w:ascii="Arial" w:hAnsi="Arial" w:cs="Arial"/>
        </w:rPr>
        <w:t xml:space="preserve">15) approve the resolution and agreement on the removal of the child from the criminal justice </w:t>
      </w:r>
      <w:proofErr w:type="gramStart"/>
      <w:r>
        <w:rPr>
          <w:rFonts w:ascii="Arial" w:hAnsi="Arial" w:cs="Arial"/>
        </w:rPr>
        <w:t>system;</w:t>
      </w:r>
      <w:proofErr w:type="gramEnd"/>
    </w:p>
    <w:p w14:paraId="57712890" w14:textId="77777777" w:rsidR="00955462" w:rsidRDefault="00374E71">
      <w:pPr>
        <w:spacing w:after="120"/>
        <w:ind w:firstLine="567"/>
        <w:jc w:val="both"/>
      </w:pPr>
      <w:r>
        <w:rPr>
          <w:rFonts w:ascii="Arial" w:hAnsi="Arial" w:cs="Arial"/>
        </w:rPr>
        <w:t xml:space="preserve">16) extend the pre-trial proceedings or refuse to extend </w:t>
      </w:r>
      <w:proofErr w:type="gramStart"/>
      <w:r>
        <w:rPr>
          <w:rFonts w:ascii="Arial" w:hAnsi="Arial" w:cs="Arial"/>
        </w:rPr>
        <w:t>them;</w:t>
      </w:r>
      <w:proofErr w:type="gramEnd"/>
    </w:p>
    <w:p w14:paraId="2B2DFDCC" w14:textId="77777777" w:rsidR="00955462" w:rsidRDefault="00374E71">
      <w:pPr>
        <w:spacing w:after="120"/>
        <w:ind w:firstLine="567"/>
        <w:jc w:val="both"/>
      </w:pPr>
      <w:r>
        <w:rPr>
          <w:rFonts w:ascii="Arial" w:hAnsi="Arial" w:cs="Arial"/>
        </w:rPr>
        <w:t xml:space="preserve">17) resolve complaints against decisions and actions (inaction) of the inquiry body, investigator, subordinate </w:t>
      </w:r>
      <w:proofErr w:type="gramStart"/>
      <w:r>
        <w:rPr>
          <w:rFonts w:ascii="Arial" w:hAnsi="Arial" w:cs="Arial"/>
        </w:rPr>
        <w:t>prosecutor;</w:t>
      </w:r>
      <w:proofErr w:type="gramEnd"/>
    </w:p>
    <w:p w14:paraId="1E6E3AA7" w14:textId="77777777" w:rsidR="00955462" w:rsidRDefault="00374E71">
      <w:pPr>
        <w:spacing w:after="120"/>
        <w:ind w:firstLine="567"/>
        <w:jc w:val="both"/>
      </w:pPr>
      <w:r>
        <w:rPr>
          <w:rFonts w:ascii="Arial" w:hAnsi="Arial" w:cs="Arial"/>
        </w:rPr>
        <w:t>18) to resolve a challenge filed against an investigator, as well as his self-</w:t>
      </w:r>
      <w:proofErr w:type="gramStart"/>
      <w:r>
        <w:rPr>
          <w:rFonts w:ascii="Arial" w:hAnsi="Arial" w:cs="Arial"/>
        </w:rPr>
        <w:t>recusal;</w:t>
      </w:r>
      <w:proofErr w:type="gramEnd"/>
    </w:p>
    <w:p w14:paraId="05CCCD59"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color w:val="000000"/>
          <w:szCs w:val="32"/>
        </w:rPr>
        <w:t xml:space="preserve">19) issue orders to remove an investigator or a subordinate prosecutor from further participation in the pre-trial proceedings in a given case if they have violated the </w:t>
      </w:r>
      <w:proofErr w:type="gramStart"/>
      <w:r>
        <w:rPr>
          <w:rFonts w:ascii="Arial" w:eastAsia="Arial" w:hAnsi="Arial" w:cs="Arial"/>
          <w:color w:val="000000"/>
          <w:szCs w:val="32"/>
        </w:rPr>
        <w:t>law;</w:t>
      </w:r>
      <w:proofErr w:type="gramEnd"/>
    </w:p>
    <w:p w14:paraId="1CEE770C" w14:textId="77777777" w:rsidR="00955462" w:rsidRDefault="00374E71">
      <w:pPr>
        <w:spacing w:after="120"/>
        <w:ind w:firstLine="567"/>
        <w:jc w:val="both"/>
      </w:pPr>
      <w:r>
        <w:rPr>
          <w:rFonts w:ascii="Arial" w:hAnsi="Arial" w:cs="Arial"/>
        </w:rPr>
        <w:t xml:space="preserve">20) apply to the relevant authorities with representations on the deprivation of immunity from criminal prosecution of persons enjoying it, if these persons are subject to prosecution as </w:t>
      </w:r>
      <w:proofErr w:type="gramStart"/>
      <w:r>
        <w:rPr>
          <w:rFonts w:ascii="Arial" w:hAnsi="Arial" w:cs="Arial"/>
        </w:rPr>
        <w:t>defendants;</w:t>
      </w:r>
      <w:proofErr w:type="gramEnd"/>
    </w:p>
    <w:p w14:paraId="0359C52E" w14:textId="77777777" w:rsidR="00955462" w:rsidRDefault="00374E71">
      <w:pPr>
        <w:spacing w:after="120"/>
        <w:ind w:firstLine="567"/>
        <w:jc w:val="both"/>
      </w:pPr>
      <w:r>
        <w:rPr>
          <w:rFonts w:ascii="Arial" w:hAnsi="Arial" w:cs="Arial"/>
        </w:rPr>
        <w:t xml:space="preserve">21) grant or deny a motion to enter into a plea </w:t>
      </w:r>
      <w:proofErr w:type="gramStart"/>
      <w:r>
        <w:rPr>
          <w:rFonts w:ascii="Arial" w:hAnsi="Arial" w:cs="Arial"/>
        </w:rPr>
        <w:t>agreement;</w:t>
      </w:r>
      <w:proofErr w:type="gramEnd"/>
    </w:p>
    <w:p w14:paraId="25EE2392" w14:textId="77777777" w:rsidR="00955462" w:rsidRDefault="00374E71">
      <w:pPr>
        <w:spacing w:after="120"/>
        <w:ind w:firstLine="567"/>
        <w:jc w:val="both"/>
      </w:pPr>
      <w:r>
        <w:rPr>
          <w:rFonts w:ascii="Arial" w:hAnsi="Arial" w:cs="Arial"/>
        </w:rPr>
        <w:t xml:space="preserve">22) give instructions on the application of protective measures for the victim, witness and other persons participating in criminal </w:t>
      </w:r>
      <w:proofErr w:type="gramStart"/>
      <w:r>
        <w:rPr>
          <w:rFonts w:ascii="Arial" w:hAnsi="Arial" w:cs="Arial"/>
        </w:rPr>
        <w:t>proceedings;</w:t>
      </w:r>
      <w:proofErr w:type="gramEnd"/>
    </w:p>
    <w:p w14:paraId="3BD751CF" w14:textId="77777777" w:rsidR="00955462" w:rsidRDefault="00374E71">
      <w:pPr>
        <w:spacing w:after="120"/>
        <w:ind w:firstLine="567"/>
        <w:jc w:val="both"/>
      </w:pPr>
      <w:r>
        <w:rPr>
          <w:rFonts w:ascii="Arial" w:hAnsi="Arial" w:cs="Arial"/>
        </w:rPr>
        <w:t xml:space="preserve">23) approve the indictment, the decision on the application of compulsory medical measures in a criminal case, or return the case to the investigator with his written instructions for carrying out additional investigative actions, exclude by his decision individual points of the indictment or reclassify the actions of the accused in a mitigating manner, or terminate the criminal case or terminate the criminal case in </w:t>
      </w:r>
      <w:proofErr w:type="gramStart"/>
      <w:r>
        <w:rPr>
          <w:rFonts w:ascii="Arial" w:hAnsi="Arial" w:cs="Arial"/>
        </w:rPr>
        <w:t>part;</w:t>
      </w:r>
      <w:proofErr w:type="gramEnd"/>
    </w:p>
    <w:p w14:paraId="4E6A4DC3" w14:textId="77777777" w:rsidR="00955462" w:rsidRDefault="00374E71">
      <w:pPr>
        <w:spacing w:after="120"/>
        <w:ind w:firstLine="567"/>
        <w:jc w:val="both"/>
      </w:pPr>
      <w:r>
        <w:rPr>
          <w:rFonts w:ascii="Arial" w:hAnsi="Arial" w:cs="Arial"/>
        </w:rPr>
        <w:t xml:space="preserve">24) support the prosecution in </w:t>
      </w:r>
      <w:proofErr w:type="gramStart"/>
      <w:r>
        <w:rPr>
          <w:rFonts w:ascii="Arial" w:hAnsi="Arial" w:cs="Arial"/>
        </w:rPr>
        <w:t>court;</w:t>
      </w:r>
      <w:proofErr w:type="gramEnd"/>
    </w:p>
    <w:p w14:paraId="5F360A54" w14:textId="77777777" w:rsidR="00955462" w:rsidRDefault="00374E71">
      <w:pPr>
        <w:spacing w:after="120"/>
        <w:ind w:firstLine="567"/>
        <w:jc w:val="both"/>
      </w:pPr>
      <w:r>
        <w:rPr>
          <w:rFonts w:ascii="Arial" w:hAnsi="Arial" w:cs="Arial"/>
        </w:rPr>
        <w:t xml:space="preserve">25) refuse criminal prosecution and (or) change the charges </w:t>
      </w:r>
      <w:proofErr w:type="gramStart"/>
      <w:r>
        <w:rPr>
          <w:rFonts w:ascii="Arial" w:hAnsi="Arial" w:cs="Arial"/>
        </w:rPr>
        <w:t>brought;</w:t>
      </w:r>
      <w:proofErr w:type="gramEnd"/>
    </w:p>
    <w:p w14:paraId="37372636" w14:textId="77777777" w:rsidR="00955462" w:rsidRDefault="00374E71">
      <w:pPr>
        <w:spacing w:after="120"/>
        <w:ind w:firstLine="567"/>
        <w:jc w:val="both"/>
      </w:pPr>
      <w:r>
        <w:rPr>
          <w:rFonts w:ascii="Arial" w:hAnsi="Arial" w:cs="Arial"/>
        </w:rPr>
        <w:t xml:space="preserve">26) appeal court decisions in the manner established by this </w:t>
      </w:r>
      <w:proofErr w:type="gramStart"/>
      <w:r>
        <w:rPr>
          <w:rFonts w:ascii="Arial" w:hAnsi="Arial" w:cs="Arial"/>
        </w:rPr>
        <w:t>Code;</w:t>
      </w:r>
      <w:proofErr w:type="gramEnd"/>
    </w:p>
    <w:p w14:paraId="59C1BC75" w14:textId="77777777" w:rsidR="00955462" w:rsidRDefault="00374E71">
      <w:pPr>
        <w:spacing w:after="120"/>
        <w:ind w:firstLine="567"/>
        <w:jc w:val="both"/>
      </w:pPr>
      <w:r>
        <w:rPr>
          <w:rFonts w:ascii="Arial" w:hAnsi="Arial" w:cs="Arial"/>
        </w:rPr>
        <w:t>27) exercise other powers provided for by this Code.</w:t>
      </w:r>
    </w:p>
    <w:p w14:paraId="7867C258" w14:textId="77777777" w:rsidR="00955462" w:rsidRDefault="00374E71">
      <w:pPr>
        <w:spacing w:after="120"/>
        <w:ind w:firstLine="567"/>
        <w:jc w:val="both"/>
      </w:pPr>
      <w:r>
        <w:rPr>
          <w:rFonts w:ascii="Arial" w:hAnsi="Arial" w:cs="Arial"/>
        </w:rPr>
        <w:t>2. Written instructions of the prosecutor to the investigative and inquiry bodies in connection with the conduct of pre-trial proceedings, given in the manner prescribed by this Code, are binding on these bodies.</w:t>
      </w:r>
    </w:p>
    <w:p w14:paraId="3F97B51C" w14:textId="77777777" w:rsidR="00955462" w:rsidRDefault="00374E71">
      <w:pPr>
        <w:spacing w:after="120"/>
        <w:ind w:firstLine="567"/>
        <w:jc w:val="both"/>
      </w:pPr>
      <w:r>
        <w:rPr>
          <w:rFonts w:ascii="Arial" w:hAnsi="Arial" w:cs="Arial"/>
        </w:rPr>
        <w:t>Appealing the received instructions to a higher prosecutor does not suspend their execution.</w:t>
      </w:r>
    </w:p>
    <w:p w14:paraId="3A0BD8DA" w14:textId="77777777" w:rsidR="00955462" w:rsidRDefault="00374E71">
      <w:pPr>
        <w:spacing w:after="60" w:line="276" w:lineRule="auto"/>
        <w:ind w:firstLine="567"/>
        <w:jc w:val="both"/>
      </w:pPr>
      <w:bookmarkStart w:id="40" w:name="st_36"/>
      <w:bookmarkEnd w:id="40"/>
      <w:r>
        <w:rPr>
          <w:rFonts w:ascii="Arial" w:hAnsi="Arial" w:cs="Arial"/>
          <w:i/>
          <w:iCs/>
        </w:rPr>
        <w:t xml:space="preserve">(As amended by the Law of the Kyrgyz Republic of </w:t>
      </w:r>
      <w:hyperlink r:id="rId58" w:tooltip="https://cbd.minjust.gov.kg/112630" w:history="1">
        <w:r>
          <w:rPr>
            <w:rStyle w:val="Hyperlink"/>
            <w:rFonts w:ascii="Arial" w:hAnsi="Arial" w:cs="Arial"/>
            <w:i/>
            <w:iCs/>
          </w:rPr>
          <w:t xml:space="preserve">July 26, 2023 No. 149 </w:t>
        </w:r>
      </w:hyperlink>
      <w:r>
        <w:rPr>
          <w:rFonts w:ascii="Arial" w:hAnsi="Arial" w:cs="Arial"/>
          <w:i/>
          <w:iCs/>
        </w:rPr>
        <w:t xml:space="preserve">, </w:t>
      </w:r>
      <w:hyperlink r:id="rId59" w:tooltip="https://cbd.minjust.gov.kg/7-22814" w:history="1">
        <w:r>
          <w:rPr>
            <w:rStyle w:val="Hyperlink"/>
            <w:rFonts w:ascii="Arial" w:eastAsia="Arial" w:hAnsi="Arial" w:cs="Arial"/>
            <w:i/>
            <w:szCs w:val="32"/>
          </w:rPr>
          <w:t xml:space="preserve">December 22, 2023 No. 209 </w:t>
        </w:r>
      </w:hyperlink>
      <w:r>
        <w:rPr>
          <w:rFonts w:ascii="Arial" w:hAnsi="Arial" w:cs="Arial"/>
          <w:i/>
          <w:iCs/>
        </w:rPr>
        <w:t>)</w:t>
      </w:r>
    </w:p>
    <w:p w14:paraId="738AE953" w14:textId="77777777" w:rsidR="00955462" w:rsidRDefault="00374E71">
      <w:pPr>
        <w:spacing w:after="120"/>
        <w:ind w:firstLine="567"/>
        <w:jc w:val="both"/>
      </w:pPr>
      <w:r>
        <w:t> </w:t>
      </w:r>
    </w:p>
    <w:p w14:paraId="332615F5" w14:textId="77777777" w:rsidR="00955462" w:rsidRDefault="00374E71">
      <w:pPr>
        <w:spacing w:after="120"/>
        <w:ind w:firstLine="567"/>
        <w:jc w:val="both"/>
      </w:pPr>
      <w:r>
        <w:rPr>
          <w:rFonts w:ascii="Arial" w:hAnsi="Arial" w:cs="Arial"/>
          <w:b/>
          <w:bCs/>
        </w:rPr>
        <w:t>Article 36. Investigator</w:t>
      </w:r>
    </w:p>
    <w:p w14:paraId="572514C5" w14:textId="77777777" w:rsidR="00955462" w:rsidRDefault="00374E71">
      <w:pPr>
        <w:spacing w:after="120"/>
        <w:ind w:firstLine="567"/>
        <w:jc w:val="both"/>
      </w:pPr>
      <w:r>
        <w:t> </w:t>
      </w:r>
    </w:p>
    <w:p w14:paraId="449AAF52" w14:textId="77777777" w:rsidR="00955462" w:rsidRDefault="00374E71">
      <w:pPr>
        <w:spacing w:after="120"/>
        <w:ind w:firstLine="567"/>
        <w:jc w:val="both"/>
      </w:pPr>
      <w:r>
        <w:rPr>
          <w:rFonts w:ascii="Arial" w:hAnsi="Arial" w:cs="Arial"/>
        </w:rPr>
        <w:t xml:space="preserve">1. An investigator is an official authorized, within the limits of the competence provided for by this Code, to </w:t>
      </w:r>
      <w:proofErr w:type="gramStart"/>
      <w:r>
        <w:rPr>
          <w:rFonts w:ascii="Arial" w:hAnsi="Arial" w:cs="Arial"/>
        </w:rPr>
        <w:t>conduct an investigation</w:t>
      </w:r>
      <w:proofErr w:type="gramEnd"/>
      <w:r>
        <w:rPr>
          <w:rFonts w:ascii="Arial" w:hAnsi="Arial" w:cs="Arial"/>
        </w:rPr>
        <w:t xml:space="preserve"> of a criminal case.</w:t>
      </w:r>
    </w:p>
    <w:p w14:paraId="7D44A9E3" w14:textId="77777777" w:rsidR="00955462" w:rsidRDefault="00374E71">
      <w:pPr>
        <w:spacing w:after="120"/>
        <w:ind w:firstLine="567"/>
        <w:jc w:val="both"/>
      </w:pPr>
      <w:r>
        <w:rPr>
          <w:rFonts w:ascii="Arial" w:hAnsi="Arial" w:cs="Arial"/>
        </w:rPr>
        <w:t>2. The investigator initiates and conducts a pre-investigation check, investigation and carries out investigative actions provided for by this Code.</w:t>
      </w:r>
    </w:p>
    <w:p w14:paraId="4E366625" w14:textId="77777777" w:rsidR="00955462" w:rsidRDefault="00374E71">
      <w:pPr>
        <w:spacing w:after="120"/>
        <w:ind w:firstLine="567"/>
        <w:jc w:val="both"/>
      </w:pPr>
      <w:r>
        <w:rPr>
          <w:rFonts w:ascii="Arial" w:hAnsi="Arial" w:cs="Arial"/>
        </w:rPr>
        <w:t xml:space="preserve">3. The investigator makes all decisions on the direction of a pre-investigation check, investigation and the performance of investigative actions independently, except in cases </w:t>
      </w:r>
      <w:r>
        <w:rPr>
          <w:rFonts w:ascii="Arial" w:hAnsi="Arial" w:cs="Arial"/>
        </w:rPr>
        <w:lastRenderedPageBreak/>
        <w:t xml:space="preserve">where the law provides for obtaining the consent of the prosecutor or the decision of the investigating judge established by this </w:t>
      </w:r>
      <w:proofErr w:type="gramStart"/>
      <w:r>
        <w:rPr>
          <w:rFonts w:ascii="Arial" w:hAnsi="Arial" w:cs="Arial"/>
        </w:rPr>
        <w:t>Code, and</w:t>
      </w:r>
      <w:proofErr w:type="gramEnd"/>
      <w:r>
        <w:rPr>
          <w:rFonts w:ascii="Arial" w:hAnsi="Arial" w:cs="Arial"/>
        </w:rPr>
        <w:t xml:space="preserve"> is responsible for their lawful and timely performance.</w:t>
      </w:r>
    </w:p>
    <w:p w14:paraId="17F97CE0" w14:textId="77777777" w:rsidR="00955462" w:rsidRDefault="00374E71">
      <w:pPr>
        <w:spacing w:after="120"/>
        <w:ind w:firstLine="567"/>
        <w:jc w:val="both"/>
      </w:pPr>
      <w:r>
        <w:t> </w:t>
      </w:r>
    </w:p>
    <w:p w14:paraId="59385246" w14:textId="77777777" w:rsidR="00955462" w:rsidRDefault="00374E71">
      <w:pPr>
        <w:spacing w:after="120"/>
        <w:ind w:firstLine="567"/>
        <w:jc w:val="both"/>
      </w:pPr>
      <w:bookmarkStart w:id="41" w:name="st_37"/>
      <w:bookmarkEnd w:id="41"/>
      <w:r>
        <w:rPr>
          <w:rFonts w:ascii="Arial" w:hAnsi="Arial" w:cs="Arial"/>
          <w:b/>
          <w:bCs/>
        </w:rPr>
        <w:t>Article 37. Powers of the investigator</w:t>
      </w:r>
    </w:p>
    <w:p w14:paraId="60B92A69" w14:textId="77777777" w:rsidR="00955462" w:rsidRDefault="00374E71">
      <w:pPr>
        <w:spacing w:after="120"/>
        <w:ind w:firstLine="567"/>
        <w:jc w:val="both"/>
      </w:pPr>
      <w:r>
        <w:t> </w:t>
      </w:r>
    </w:p>
    <w:p w14:paraId="3A9CD5F6" w14:textId="77777777" w:rsidR="00955462" w:rsidRDefault="00374E71">
      <w:pPr>
        <w:spacing w:after="120"/>
        <w:ind w:firstLine="567"/>
        <w:jc w:val="both"/>
      </w:pPr>
      <w:r>
        <w:rPr>
          <w:rFonts w:ascii="Arial" w:hAnsi="Arial" w:cs="Arial"/>
        </w:rPr>
        <w:t>1. The investigator is authorized to:</w:t>
      </w:r>
    </w:p>
    <w:p w14:paraId="2DC913B6" w14:textId="77777777" w:rsidR="00955462" w:rsidRDefault="00374E71">
      <w:pPr>
        <w:spacing w:after="120"/>
        <w:ind w:firstLine="567"/>
        <w:jc w:val="both"/>
      </w:pPr>
      <w:r>
        <w:rPr>
          <w:rFonts w:ascii="Arial" w:hAnsi="Arial" w:cs="Arial"/>
        </w:rPr>
        <w:t xml:space="preserve">1) carry out investigative actions in accordance with the requirements of this </w:t>
      </w:r>
      <w:proofErr w:type="gramStart"/>
      <w:r>
        <w:rPr>
          <w:rFonts w:ascii="Arial" w:hAnsi="Arial" w:cs="Arial"/>
        </w:rPr>
        <w:t>Code;</w:t>
      </w:r>
      <w:proofErr w:type="gramEnd"/>
    </w:p>
    <w:p w14:paraId="160602B0" w14:textId="77777777" w:rsidR="00955462" w:rsidRDefault="00374E71">
      <w:pPr>
        <w:spacing w:after="120"/>
        <w:ind w:firstLine="567"/>
        <w:jc w:val="both"/>
      </w:pPr>
      <w:r>
        <w:rPr>
          <w:rFonts w:ascii="Arial" w:hAnsi="Arial" w:cs="Arial"/>
        </w:rPr>
        <w:t xml:space="preserve">2) take measures to compensate for material damage and moral harm to the </w:t>
      </w:r>
      <w:proofErr w:type="gramStart"/>
      <w:r>
        <w:rPr>
          <w:rFonts w:ascii="Arial" w:hAnsi="Arial" w:cs="Arial"/>
        </w:rPr>
        <w:t>victim;</w:t>
      </w:r>
      <w:proofErr w:type="gramEnd"/>
    </w:p>
    <w:p w14:paraId="7FA1DE0B" w14:textId="77777777" w:rsidR="00955462" w:rsidRDefault="00374E71">
      <w:pPr>
        <w:spacing w:after="120"/>
        <w:ind w:firstLine="567"/>
        <w:jc w:val="both"/>
      </w:pPr>
      <w:r>
        <w:rPr>
          <w:rFonts w:ascii="Arial" w:hAnsi="Arial" w:cs="Arial"/>
        </w:rPr>
        <w:t xml:space="preserve">3) request documents and materials containing information about the incident and the persons involved in </w:t>
      </w:r>
      <w:proofErr w:type="gramStart"/>
      <w:r>
        <w:rPr>
          <w:rFonts w:ascii="Arial" w:hAnsi="Arial" w:cs="Arial"/>
        </w:rPr>
        <w:t>it;</w:t>
      </w:r>
      <w:proofErr w:type="gramEnd"/>
    </w:p>
    <w:p w14:paraId="7FD05077" w14:textId="77777777" w:rsidR="00955462" w:rsidRDefault="00374E71">
      <w:pPr>
        <w:spacing w:after="120"/>
        <w:ind w:firstLine="567"/>
        <w:jc w:val="both"/>
      </w:pPr>
      <w:r>
        <w:rPr>
          <w:rFonts w:ascii="Arial" w:hAnsi="Arial" w:cs="Arial"/>
        </w:rPr>
        <w:t xml:space="preserve">4) issue orders to conduct an audit, inventory and (or) appoint </w:t>
      </w:r>
      <w:proofErr w:type="gramStart"/>
      <w:r>
        <w:rPr>
          <w:rFonts w:ascii="Arial" w:hAnsi="Arial" w:cs="Arial"/>
        </w:rPr>
        <w:t>examinations;</w:t>
      </w:r>
      <w:proofErr w:type="gramEnd"/>
    </w:p>
    <w:p w14:paraId="75ABEAD3" w14:textId="77777777" w:rsidR="00955462" w:rsidRDefault="00374E71">
      <w:pPr>
        <w:spacing w:after="120"/>
        <w:ind w:firstLine="567"/>
        <w:jc w:val="both"/>
      </w:pPr>
      <w:r>
        <w:rPr>
          <w:rFonts w:ascii="Arial" w:hAnsi="Arial" w:cs="Arial"/>
        </w:rPr>
        <w:t xml:space="preserve">5) receive from the inquiry body in connection with pre-trial proceedings information on the conduct of operational-search activities and measures taken to solve the crime, find missing persons and missing </w:t>
      </w:r>
      <w:proofErr w:type="gramStart"/>
      <w:r>
        <w:rPr>
          <w:rFonts w:ascii="Arial" w:hAnsi="Arial" w:cs="Arial"/>
        </w:rPr>
        <w:t>property;</w:t>
      </w:r>
      <w:proofErr w:type="gramEnd"/>
    </w:p>
    <w:p w14:paraId="5F5C9BC2" w14:textId="77777777" w:rsidR="00955462" w:rsidRDefault="00374E71">
      <w:pPr>
        <w:spacing w:after="120"/>
        <w:ind w:firstLine="567"/>
        <w:jc w:val="both"/>
      </w:pPr>
      <w:r>
        <w:rPr>
          <w:rFonts w:ascii="Arial" w:hAnsi="Arial" w:cs="Arial"/>
        </w:rPr>
        <w:t xml:space="preserve">6) give the inquiry body binding written instructions to conduct operational-search measures and (or) special investigative actions in a criminal </w:t>
      </w:r>
      <w:proofErr w:type="gramStart"/>
      <w:r>
        <w:rPr>
          <w:rFonts w:ascii="Arial" w:hAnsi="Arial" w:cs="Arial"/>
        </w:rPr>
        <w:t>case;</w:t>
      </w:r>
      <w:proofErr w:type="gramEnd"/>
    </w:p>
    <w:p w14:paraId="7ED04C19" w14:textId="77777777" w:rsidR="00955462" w:rsidRDefault="00374E71">
      <w:pPr>
        <w:spacing w:after="120"/>
        <w:ind w:firstLine="567"/>
        <w:jc w:val="both"/>
      </w:pPr>
      <w:r>
        <w:rPr>
          <w:rFonts w:ascii="Arial" w:hAnsi="Arial" w:cs="Arial"/>
        </w:rPr>
        <w:t xml:space="preserve">7) to instruct the inquiry body to execute decisions on detention, summons, and also to receive, at its request, assistance from the inquiry body in the implementation of investigative, special investigative and other procedural </w:t>
      </w:r>
      <w:proofErr w:type="gramStart"/>
      <w:r>
        <w:rPr>
          <w:rFonts w:ascii="Arial" w:hAnsi="Arial" w:cs="Arial"/>
        </w:rPr>
        <w:t>actions;</w:t>
      </w:r>
      <w:proofErr w:type="gramEnd"/>
    </w:p>
    <w:p w14:paraId="18044722" w14:textId="77777777" w:rsidR="00955462" w:rsidRDefault="00374E71">
      <w:pPr>
        <w:spacing w:after="120"/>
        <w:ind w:firstLine="567"/>
        <w:jc w:val="both"/>
      </w:pPr>
      <w:r>
        <w:rPr>
          <w:rFonts w:ascii="Arial" w:hAnsi="Arial" w:cs="Arial"/>
        </w:rPr>
        <w:t xml:space="preserve">8) instruct the inquiry body to implement measures to ensure the safety of witnesses, victims and other participants in criminal </w:t>
      </w:r>
      <w:proofErr w:type="gramStart"/>
      <w:r>
        <w:rPr>
          <w:rFonts w:ascii="Arial" w:hAnsi="Arial" w:cs="Arial"/>
        </w:rPr>
        <w:t>proceedings;</w:t>
      </w:r>
      <w:proofErr w:type="gramEnd"/>
    </w:p>
    <w:p w14:paraId="77299420" w14:textId="77777777" w:rsidR="00955462" w:rsidRDefault="00374E71">
      <w:pPr>
        <w:spacing w:after="120"/>
        <w:ind w:firstLine="567"/>
        <w:jc w:val="both"/>
      </w:pPr>
      <w:r>
        <w:rPr>
          <w:rFonts w:ascii="Arial" w:hAnsi="Arial" w:cs="Arial"/>
        </w:rPr>
        <w:t xml:space="preserve">9) demand that the relevant government and other bodies provide assistance from specialists and </w:t>
      </w:r>
      <w:proofErr w:type="gramStart"/>
      <w:r>
        <w:rPr>
          <w:rFonts w:ascii="Arial" w:hAnsi="Arial" w:cs="Arial"/>
        </w:rPr>
        <w:t>experts;</w:t>
      </w:r>
      <w:proofErr w:type="gramEnd"/>
    </w:p>
    <w:p w14:paraId="11249959" w14:textId="77777777" w:rsidR="00955462" w:rsidRDefault="00374E71">
      <w:pPr>
        <w:spacing w:after="120"/>
        <w:ind w:firstLine="567"/>
        <w:jc w:val="both"/>
      </w:pPr>
      <w:r>
        <w:rPr>
          <w:rFonts w:ascii="Arial" w:hAnsi="Arial" w:cs="Arial"/>
        </w:rPr>
        <w:t xml:space="preserve">10) if necessary, involve an interpreter to participate in criminal </w:t>
      </w:r>
      <w:proofErr w:type="gramStart"/>
      <w:r>
        <w:rPr>
          <w:rFonts w:ascii="Arial" w:hAnsi="Arial" w:cs="Arial"/>
        </w:rPr>
        <w:t>proceedings;</w:t>
      </w:r>
      <w:proofErr w:type="gramEnd"/>
    </w:p>
    <w:p w14:paraId="441B996A" w14:textId="77777777" w:rsidR="00955462" w:rsidRDefault="00374E71">
      <w:pPr>
        <w:spacing w:after="120"/>
        <w:ind w:firstLine="567"/>
        <w:jc w:val="both"/>
      </w:pPr>
      <w:r>
        <w:rPr>
          <w:rFonts w:ascii="Arial" w:hAnsi="Arial" w:cs="Arial"/>
        </w:rPr>
        <w:t xml:space="preserve">11) detain a person in respect of whom there is reasonable suspicion of committing a </w:t>
      </w:r>
      <w:proofErr w:type="gramStart"/>
      <w:r>
        <w:rPr>
          <w:rFonts w:ascii="Arial" w:hAnsi="Arial" w:cs="Arial"/>
        </w:rPr>
        <w:t>crime;</w:t>
      </w:r>
      <w:proofErr w:type="gramEnd"/>
    </w:p>
    <w:p w14:paraId="71D9462E" w14:textId="77777777" w:rsidR="00955462" w:rsidRDefault="00374E71">
      <w:pPr>
        <w:spacing w:after="120"/>
        <w:ind w:firstLine="567"/>
        <w:jc w:val="both"/>
      </w:pPr>
      <w:r>
        <w:rPr>
          <w:rFonts w:ascii="Arial" w:hAnsi="Arial" w:cs="Arial"/>
        </w:rPr>
        <w:t xml:space="preserve">12) ensure the participation of a lawyer in criminal proceedings, and in relation to persons entitled to state-guaranteed legal assistance, require the appointment of a </w:t>
      </w:r>
      <w:proofErr w:type="gramStart"/>
      <w:r>
        <w:rPr>
          <w:rFonts w:ascii="Arial" w:hAnsi="Arial" w:cs="Arial"/>
        </w:rPr>
        <w:t>lawyer;</w:t>
      </w:r>
      <w:proofErr w:type="gramEnd"/>
    </w:p>
    <w:p w14:paraId="37664846" w14:textId="77777777" w:rsidR="00955462" w:rsidRDefault="00374E71">
      <w:pPr>
        <w:spacing w:after="120"/>
        <w:ind w:firstLine="567"/>
        <w:jc w:val="both"/>
      </w:pPr>
      <w:r>
        <w:rPr>
          <w:rFonts w:ascii="Arial" w:hAnsi="Arial" w:cs="Arial"/>
        </w:rPr>
        <w:t xml:space="preserve">13) issue a ruling on bringing a person into custody as an accused and bring </w:t>
      </w:r>
      <w:proofErr w:type="gramStart"/>
      <w:r>
        <w:rPr>
          <w:rFonts w:ascii="Arial" w:hAnsi="Arial" w:cs="Arial"/>
        </w:rPr>
        <w:t>charges;</w:t>
      </w:r>
      <w:proofErr w:type="gramEnd"/>
    </w:p>
    <w:p w14:paraId="69EF7F1E" w14:textId="77777777" w:rsidR="00955462" w:rsidRDefault="00374E71">
      <w:pPr>
        <w:spacing w:after="120"/>
        <w:ind w:firstLine="567"/>
        <w:jc w:val="both"/>
      </w:pPr>
      <w:r>
        <w:rPr>
          <w:rFonts w:ascii="Arial" w:hAnsi="Arial" w:cs="Arial"/>
        </w:rPr>
        <w:t xml:space="preserve">14) recognize the victim and allow his representative to participate in pre-trial </w:t>
      </w:r>
      <w:proofErr w:type="gramStart"/>
      <w:r>
        <w:rPr>
          <w:rFonts w:ascii="Arial" w:hAnsi="Arial" w:cs="Arial"/>
        </w:rPr>
        <w:t>proceedings;</w:t>
      </w:r>
      <w:proofErr w:type="gramEnd"/>
    </w:p>
    <w:p w14:paraId="23EC8C00" w14:textId="77777777" w:rsidR="00955462" w:rsidRDefault="00374E71">
      <w:pPr>
        <w:spacing w:after="120"/>
        <w:ind w:firstLine="567"/>
        <w:jc w:val="both"/>
      </w:pPr>
      <w:r>
        <w:rPr>
          <w:rFonts w:ascii="Arial" w:hAnsi="Arial" w:cs="Arial"/>
        </w:rPr>
        <w:t xml:space="preserve">15) resolve challenges filed against a translator, specialist, or </w:t>
      </w:r>
      <w:proofErr w:type="gramStart"/>
      <w:r>
        <w:rPr>
          <w:rFonts w:ascii="Arial" w:hAnsi="Arial" w:cs="Arial"/>
        </w:rPr>
        <w:t>expert;</w:t>
      </w:r>
      <w:proofErr w:type="gramEnd"/>
    </w:p>
    <w:p w14:paraId="44C39745" w14:textId="77777777" w:rsidR="00955462" w:rsidRDefault="00374E71">
      <w:pPr>
        <w:spacing w:after="120"/>
        <w:ind w:firstLine="567"/>
        <w:jc w:val="both"/>
      </w:pPr>
      <w:r>
        <w:rPr>
          <w:rFonts w:ascii="Arial" w:hAnsi="Arial" w:cs="Arial"/>
        </w:rPr>
        <w:t xml:space="preserve">16) resolve petitions in connection with criminal </w:t>
      </w:r>
      <w:proofErr w:type="gramStart"/>
      <w:r>
        <w:rPr>
          <w:rFonts w:ascii="Arial" w:hAnsi="Arial" w:cs="Arial"/>
        </w:rPr>
        <w:t>proceedings;</w:t>
      </w:r>
      <w:proofErr w:type="gramEnd"/>
    </w:p>
    <w:p w14:paraId="1E8EFF8B" w14:textId="77777777" w:rsidR="00955462" w:rsidRDefault="00374E71">
      <w:pPr>
        <w:spacing w:after="120"/>
        <w:ind w:firstLine="567"/>
        <w:jc w:val="both"/>
      </w:pPr>
      <w:r>
        <w:rPr>
          <w:rFonts w:ascii="Arial" w:hAnsi="Arial" w:cs="Arial"/>
        </w:rPr>
        <w:t xml:space="preserve">17) resolve complaints within the limits of </w:t>
      </w:r>
      <w:proofErr w:type="gramStart"/>
      <w:r>
        <w:rPr>
          <w:rFonts w:ascii="Arial" w:hAnsi="Arial" w:cs="Arial"/>
        </w:rPr>
        <w:t>competence;</w:t>
      </w:r>
      <w:proofErr w:type="gramEnd"/>
    </w:p>
    <w:p w14:paraId="6EEE4A4A" w14:textId="77777777" w:rsidR="00955462" w:rsidRDefault="00374E71">
      <w:pPr>
        <w:spacing w:after="120"/>
        <w:ind w:firstLine="567"/>
        <w:jc w:val="both"/>
      </w:pPr>
      <w:r>
        <w:rPr>
          <w:rFonts w:ascii="Arial" w:hAnsi="Arial" w:cs="Arial"/>
        </w:rPr>
        <w:t xml:space="preserve">18) submit petitions for the application, change and extension of preventive measures and for the application of other measures to ensure criminal </w:t>
      </w:r>
      <w:proofErr w:type="gramStart"/>
      <w:r>
        <w:rPr>
          <w:rFonts w:ascii="Arial" w:hAnsi="Arial" w:cs="Arial"/>
        </w:rPr>
        <w:t>proceedings;</w:t>
      </w:r>
      <w:proofErr w:type="gramEnd"/>
    </w:p>
    <w:p w14:paraId="46A4EE12" w14:textId="77777777" w:rsidR="00955462" w:rsidRDefault="00374E71">
      <w:pPr>
        <w:spacing w:after="120"/>
        <w:ind w:firstLine="567"/>
        <w:jc w:val="both"/>
      </w:pPr>
      <w:r>
        <w:rPr>
          <w:rFonts w:ascii="Arial" w:hAnsi="Arial" w:cs="Arial"/>
        </w:rPr>
        <w:lastRenderedPageBreak/>
        <w:t xml:space="preserve">19) issue decisions on the acceptance, suspension, resumption, and termination of pre-trial proceedings in a criminal </w:t>
      </w:r>
      <w:proofErr w:type="gramStart"/>
      <w:r>
        <w:rPr>
          <w:rFonts w:ascii="Arial" w:hAnsi="Arial" w:cs="Arial"/>
        </w:rPr>
        <w:t>case;</w:t>
      </w:r>
      <w:proofErr w:type="gramEnd"/>
    </w:p>
    <w:p w14:paraId="404E05AD" w14:textId="77777777" w:rsidR="00955462" w:rsidRDefault="00374E71">
      <w:pPr>
        <w:spacing w:after="120"/>
        <w:ind w:firstLine="567"/>
        <w:jc w:val="both"/>
      </w:pPr>
      <w:r>
        <w:rPr>
          <w:rFonts w:ascii="Arial" w:hAnsi="Arial" w:cs="Arial"/>
        </w:rPr>
        <w:t xml:space="preserve">20) carry out written instructions and orders of the </w:t>
      </w:r>
      <w:proofErr w:type="gramStart"/>
      <w:r>
        <w:rPr>
          <w:rFonts w:ascii="Arial" w:hAnsi="Arial" w:cs="Arial"/>
        </w:rPr>
        <w:t>prosecutor;</w:t>
      </w:r>
      <w:proofErr w:type="gramEnd"/>
    </w:p>
    <w:p w14:paraId="0C3C8F39" w14:textId="77777777" w:rsidR="00955462" w:rsidRDefault="00374E71">
      <w:pPr>
        <w:spacing w:after="120"/>
        <w:ind w:firstLine="567"/>
        <w:jc w:val="both"/>
      </w:pPr>
      <w:r>
        <w:rPr>
          <w:rFonts w:ascii="Arial" w:hAnsi="Arial" w:cs="Arial"/>
        </w:rPr>
        <w:t xml:space="preserve">21) refer the suspect, accused and victim to an information meeting with the </w:t>
      </w:r>
      <w:proofErr w:type="gramStart"/>
      <w:r>
        <w:rPr>
          <w:rFonts w:ascii="Arial" w:hAnsi="Arial" w:cs="Arial"/>
        </w:rPr>
        <w:t>mediator;</w:t>
      </w:r>
      <w:proofErr w:type="gramEnd"/>
    </w:p>
    <w:p w14:paraId="0A4F3B3A" w14:textId="77777777" w:rsidR="00955462" w:rsidRDefault="00374E71">
      <w:pPr>
        <w:spacing w:after="120"/>
        <w:ind w:firstLine="567"/>
        <w:jc w:val="both"/>
      </w:pPr>
      <w:r>
        <w:rPr>
          <w:rFonts w:ascii="Arial" w:hAnsi="Arial" w:cs="Arial"/>
        </w:rPr>
        <w:t xml:space="preserve">22) draw up an agreement and issue a ruling on the removal of the child from the criminal justice </w:t>
      </w:r>
      <w:proofErr w:type="gramStart"/>
      <w:r>
        <w:rPr>
          <w:rFonts w:ascii="Arial" w:hAnsi="Arial" w:cs="Arial"/>
        </w:rPr>
        <w:t>system;</w:t>
      </w:r>
      <w:proofErr w:type="gramEnd"/>
    </w:p>
    <w:p w14:paraId="1C9FD86B" w14:textId="77777777" w:rsidR="00955462" w:rsidRDefault="00374E71">
      <w:pPr>
        <w:spacing w:after="120"/>
        <w:ind w:firstLine="567"/>
        <w:jc w:val="both"/>
      </w:pPr>
      <w:r>
        <w:rPr>
          <w:rFonts w:ascii="Arial" w:hAnsi="Arial" w:cs="Arial"/>
        </w:rPr>
        <w:t>23) exercise other powers provided for by this Code.</w:t>
      </w:r>
    </w:p>
    <w:p w14:paraId="3B3E4B20" w14:textId="77777777" w:rsidR="00955462" w:rsidRDefault="00374E71">
      <w:pPr>
        <w:spacing w:after="120"/>
        <w:ind w:firstLine="567"/>
        <w:jc w:val="both"/>
      </w:pPr>
      <w:r>
        <w:rPr>
          <w:rFonts w:ascii="Arial" w:hAnsi="Arial" w:cs="Arial"/>
        </w:rPr>
        <w:t>2. If the investigator disagrees with the prosecutor's decision on a criminal case, the investigator has the right to appeal to a higher prosecutor with a written statement of his objections. In this case, the higher prosecutor has the right to cancel the decision of the lower prosecutor by his decision or assign the investigation to another investigator.</w:t>
      </w:r>
    </w:p>
    <w:p w14:paraId="5FD4E4B0" w14:textId="77777777" w:rsidR="00955462" w:rsidRDefault="00374E71">
      <w:pPr>
        <w:spacing w:after="120"/>
        <w:ind w:firstLine="567"/>
        <w:jc w:val="both"/>
      </w:pPr>
      <w:r>
        <w:rPr>
          <w:rFonts w:ascii="Arial" w:hAnsi="Arial" w:cs="Arial"/>
        </w:rPr>
        <w:t>3. The investigator's ruling on a criminal case is mandatory for execution by the heads of organizations. Failure to execute the investigator's ruling entails liability in accordance with the law.</w:t>
      </w:r>
    </w:p>
    <w:p w14:paraId="05561A85" w14:textId="77777777" w:rsidR="00955462" w:rsidRDefault="00374E71">
      <w:pPr>
        <w:spacing w:after="120"/>
        <w:ind w:firstLine="567"/>
        <w:jc w:val="both"/>
      </w:pPr>
      <w:r>
        <w:t> </w:t>
      </w:r>
    </w:p>
    <w:p w14:paraId="534406FB" w14:textId="77777777" w:rsidR="00955462" w:rsidRDefault="00374E71">
      <w:pPr>
        <w:spacing w:after="120"/>
        <w:ind w:firstLine="567"/>
        <w:jc w:val="both"/>
      </w:pPr>
      <w:bookmarkStart w:id="42" w:name="st_38"/>
      <w:bookmarkEnd w:id="42"/>
      <w:r>
        <w:rPr>
          <w:rFonts w:ascii="Arial" w:hAnsi="Arial" w:cs="Arial"/>
          <w:b/>
          <w:bCs/>
        </w:rPr>
        <w:t>Article 38. Head of the Investigative Unit</w:t>
      </w:r>
    </w:p>
    <w:p w14:paraId="73CC9A88" w14:textId="77777777" w:rsidR="00955462" w:rsidRDefault="00374E71">
      <w:pPr>
        <w:spacing w:after="120"/>
        <w:ind w:firstLine="567"/>
        <w:jc w:val="both"/>
      </w:pPr>
      <w:r>
        <w:t> </w:t>
      </w:r>
    </w:p>
    <w:p w14:paraId="0B513AF6" w14:textId="77777777" w:rsidR="00955462" w:rsidRDefault="00374E71">
      <w:pPr>
        <w:spacing w:after="120"/>
        <w:ind w:firstLine="567"/>
        <w:jc w:val="both"/>
      </w:pPr>
      <w:r>
        <w:rPr>
          <w:rFonts w:ascii="Arial" w:hAnsi="Arial" w:cs="Arial"/>
        </w:rPr>
        <w:t>1. The head of the investigative unit organizes pre-trial proceedings.</w:t>
      </w:r>
    </w:p>
    <w:p w14:paraId="464FA40B" w14:textId="77777777" w:rsidR="00955462" w:rsidRDefault="00374E71">
      <w:pPr>
        <w:spacing w:after="120"/>
        <w:ind w:firstLine="567"/>
        <w:jc w:val="both"/>
      </w:pPr>
      <w:r>
        <w:rPr>
          <w:rFonts w:ascii="Arial" w:hAnsi="Arial" w:cs="Arial"/>
        </w:rPr>
        <w:t>2. The head of the investigative unit is authorized to:</w:t>
      </w:r>
    </w:p>
    <w:p w14:paraId="78550811" w14:textId="77777777" w:rsidR="00955462" w:rsidRDefault="00374E71">
      <w:pPr>
        <w:spacing w:after="120"/>
        <w:ind w:firstLine="567"/>
        <w:jc w:val="both"/>
      </w:pPr>
      <w:r>
        <w:rPr>
          <w:rFonts w:ascii="Arial" w:hAnsi="Arial" w:cs="Arial"/>
        </w:rPr>
        <w:t xml:space="preserve">1) assign pre-trial proceedings to an investigator or a group of investigators, as well as withdraw a criminal case from an investigator and transfer it to another, with the obligatory indication of the grounds for such </w:t>
      </w:r>
      <w:proofErr w:type="gramStart"/>
      <w:r>
        <w:rPr>
          <w:rFonts w:ascii="Arial" w:hAnsi="Arial" w:cs="Arial"/>
        </w:rPr>
        <w:t>transfer;</w:t>
      </w:r>
      <w:proofErr w:type="gramEnd"/>
    </w:p>
    <w:p w14:paraId="71237EB7" w14:textId="77777777" w:rsidR="00955462" w:rsidRDefault="00374E71">
      <w:pPr>
        <w:spacing w:after="120"/>
        <w:ind w:firstLine="567"/>
        <w:jc w:val="both"/>
      </w:pPr>
      <w:r>
        <w:rPr>
          <w:rFonts w:ascii="Arial" w:hAnsi="Arial" w:cs="Arial"/>
        </w:rPr>
        <w:t xml:space="preserve">2) remove an investigator from further investigation if he has violated the requirements of this </w:t>
      </w:r>
      <w:proofErr w:type="gramStart"/>
      <w:r>
        <w:rPr>
          <w:rFonts w:ascii="Arial" w:hAnsi="Arial" w:cs="Arial"/>
        </w:rPr>
        <w:t>Code;</w:t>
      </w:r>
      <w:proofErr w:type="gramEnd"/>
    </w:p>
    <w:p w14:paraId="79C12D23" w14:textId="77777777" w:rsidR="00955462" w:rsidRDefault="00374E71">
      <w:pPr>
        <w:spacing w:after="120"/>
        <w:ind w:firstLine="567"/>
        <w:jc w:val="both"/>
      </w:pPr>
      <w:r>
        <w:rPr>
          <w:rFonts w:ascii="Arial" w:hAnsi="Arial" w:cs="Arial"/>
        </w:rPr>
        <w:t xml:space="preserve">3) exercise control over the timeliness and accuracy of data entered into the Unified Register of Crimes, as well as the actions of investigators on criminal cases and materials in their proceedings, the observance by investigators of the deadlines for investigation, detention and house arrest, the execution of written instructions and orders of the prosecutor, orders of other investigators in cases established by this </w:t>
      </w:r>
      <w:proofErr w:type="gramStart"/>
      <w:r>
        <w:rPr>
          <w:rFonts w:ascii="Arial" w:hAnsi="Arial" w:cs="Arial"/>
        </w:rPr>
        <w:t>Code;</w:t>
      </w:r>
      <w:proofErr w:type="gramEnd"/>
    </w:p>
    <w:p w14:paraId="02ED7EE5" w14:textId="77777777" w:rsidR="00955462" w:rsidRDefault="00374E71">
      <w:pPr>
        <w:spacing w:after="120"/>
        <w:ind w:firstLine="567"/>
        <w:jc w:val="both"/>
      </w:pPr>
      <w:r>
        <w:rPr>
          <w:rFonts w:ascii="Arial" w:hAnsi="Arial" w:cs="Arial"/>
        </w:rPr>
        <w:t>4) the head of the investigative unit has the right to participate in the investigation of a criminal case being handled by the investigator, and to personally conduct the investigation, while using the powers of the investigator.</w:t>
      </w:r>
    </w:p>
    <w:p w14:paraId="6C29CF4F" w14:textId="77777777" w:rsidR="00955462" w:rsidRDefault="00374E71">
      <w:pPr>
        <w:spacing w:after="120"/>
        <w:ind w:firstLine="567"/>
        <w:jc w:val="both"/>
      </w:pPr>
      <w:r>
        <w:rPr>
          <w:rFonts w:ascii="Arial" w:hAnsi="Arial" w:cs="Arial"/>
        </w:rPr>
        <w:t xml:space="preserve">3. The instructions of the head of the investigative unit in a criminal case may not limit the independence of the investigator, his rights established </w:t>
      </w:r>
      <w:hyperlink r:id="rId60" w:anchor="st_37" w:tooltip="https://cbd.minjust.gov.kg/112308#st_37" w:history="1">
        <w:r>
          <w:rPr>
            <w:rStyle w:val="Hyperlink"/>
            <w:rFonts w:ascii="Arial" w:hAnsi="Arial" w:cs="Arial"/>
          </w:rPr>
          <w:t xml:space="preserve">by Article 37 </w:t>
        </w:r>
      </w:hyperlink>
      <w:r>
        <w:rPr>
          <w:rFonts w:ascii="Arial" w:hAnsi="Arial" w:cs="Arial"/>
        </w:rPr>
        <w:t>of this Code. The instructions are given to the investigator in writing and are mandatory for execution, but in the event of his disagreement they can be appealed to the prosecutor.</w:t>
      </w:r>
    </w:p>
    <w:p w14:paraId="1B030BC8" w14:textId="77777777" w:rsidR="00955462" w:rsidRDefault="00374E71">
      <w:pPr>
        <w:spacing w:after="120"/>
        <w:ind w:firstLine="567"/>
        <w:jc w:val="both"/>
      </w:pPr>
      <w:r>
        <w:t> </w:t>
      </w:r>
    </w:p>
    <w:p w14:paraId="5EE7A86F" w14:textId="77777777" w:rsidR="00955462" w:rsidRDefault="00374E71">
      <w:pPr>
        <w:spacing w:after="120"/>
        <w:ind w:firstLine="567"/>
        <w:jc w:val="both"/>
      </w:pPr>
      <w:bookmarkStart w:id="43" w:name="st_39"/>
      <w:bookmarkEnd w:id="43"/>
      <w:r>
        <w:rPr>
          <w:rFonts w:ascii="Arial" w:hAnsi="Arial" w:cs="Arial"/>
          <w:b/>
          <w:bCs/>
        </w:rPr>
        <w:t>Article 39. Inquiry body</w:t>
      </w:r>
    </w:p>
    <w:p w14:paraId="78358DAD" w14:textId="77777777" w:rsidR="00955462" w:rsidRDefault="00374E71">
      <w:pPr>
        <w:spacing w:after="120"/>
        <w:ind w:firstLine="567"/>
        <w:jc w:val="both"/>
      </w:pPr>
      <w:r>
        <w:t> </w:t>
      </w:r>
    </w:p>
    <w:p w14:paraId="39892082" w14:textId="77777777" w:rsidR="00955462" w:rsidRDefault="00374E71">
      <w:pPr>
        <w:spacing w:after="120"/>
        <w:ind w:firstLine="567"/>
        <w:jc w:val="both"/>
      </w:pPr>
      <w:r>
        <w:rPr>
          <w:rFonts w:ascii="Arial" w:hAnsi="Arial" w:cs="Arial"/>
        </w:rPr>
        <w:t>1. The following are investigative bodies:</w:t>
      </w:r>
    </w:p>
    <w:p w14:paraId="5CB0DC0A" w14:textId="77777777" w:rsidR="00955462" w:rsidRDefault="00374E71">
      <w:pPr>
        <w:spacing w:after="120"/>
        <w:ind w:firstLine="567"/>
        <w:jc w:val="both"/>
      </w:pPr>
      <w:r>
        <w:rPr>
          <w:rFonts w:ascii="Arial" w:hAnsi="Arial" w:cs="Arial"/>
        </w:rPr>
        <w:lastRenderedPageBreak/>
        <w:t xml:space="preserve">1) internal affairs </w:t>
      </w:r>
      <w:proofErr w:type="gramStart"/>
      <w:r>
        <w:rPr>
          <w:rFonts w:ascii="Arial" w:hAnsi="Arial" w:cs="Arial"/>
        </w:rPr>
        <w:t>agencies;</w:t>
      </w:r>
      <w:proofErr w:type="gramEnd"/>
    </w:p>
    <w:p w14:paraId="07F64A0C" w14:textId="77777777" w:rsidR="00955462" w:rsidRDefault="00374E71">
      <w:pPr>
        <w:spacing w:after="120"/>
        <w:ind w:firstLine="567"/>
        <w:jc w:val="both"/>
      </w:pPr>
      <w:r>
        <w:rPr>
          <w:rFonts w:ascii="Arial" w:hAnsi="Arial" w:cs="Arial"/>
        </w:rPr>
        <w:t xml:space="preserve">2) bodies and institutions of the penal </w:t>
      </w:r>
      <w:proofErr w:type="gramStart"/>
      <w:r>
        <w:rPr>
          <w:rFonts w:ascii="Arial" w:hAnsi="Arial" w:cs="Arial"/>
        </w:rPr>
        <w:t>system;</w:t>
      </w:r>
      <w:proofErr w:type="gramEnd"/>
    </w:p>
    <w:p w14:paraId="0E835CBE" w14:textId="77777777" w:rsidR="00955462" w:rsidRDefault="00374E71">
      <w:pPr>
        <w:spacing w:after="120"/>
        <w:ind w:firstLine="567"/>
        <w:jc w:val="both"/>
      </w:pPr>
      <w:r>
        <w:rPr>
          <w:rFonts w:ascii="Arial" w:hAnsi="Arial" w:cs="Arial"/>
        </w:rPr>
        <w:t xml:space="preserve">3) commanders of military units, formations and heads of military </w:t>
      </w:r>
      <w:proofErr w:type="gramStart"/>
      <w:r>
        <w:rPr>
          <w:rFonts w:ascii="Arial" w:hAnsi="Arial" w:cs="Arial"/>
        </w:rPr>
        <w:t>institutions;</w:t>
      </w:r>
      <w:proofErr w:type="gramEnd"/>
    </w:p>
    <w:p w14:paraId="6089A935" w14:textId="77777777" w:rsidR="00955462" w:rsidRDefault="00374E71">
      <w:pPr>
        <w:spacing w:after="120"/>
        <w:ind w:firstLine="567"/>
        <w:jc w:val="both"/>
      </w:pPr>
      <w:r>
        <w:rPr>
          <w:rFonts w:ascii="Arial" w:hAnsi="Arial" w:cs="Arial"/>
        </w:rPr>
        <w:t xml:space="preserve">4) commanders of border </w:t>
      </w:r>
      <w:proofErr w:type="gramStart"/>
      <w:r>
        <w:rPr>
          <w:rFonts w:ascii="Arial" w:hAnsi="Arial" w:cs="Arial"/>
        </w:rPr>
        <w:t>units;</w:t>
      </w:r>
      <w:proofErr w:type="gramEnd"/>
    </w:p>
    <w:p w14:paraId="1C2D3B56" w14:textId="77777777" w:rsidR="00955462" w:rsidRDefault="00374E71">
      <w:pPr>
        <w:spacing w:after="120"/>
        <w:ind w:firstLine="567"/>
        <w:jc w:val="both"/>
      </w:pPr>
      <w:r>
        <w:rPr>
          <w:rFonts w:ascii="Arial" w:hAnsi="Arial" w:cs="Arial"/>
        </w:rPr>
        <w:t xml:space="preserve">5) aircraft </w:t>
      </w:r>
      <w:proofErr w:type="gramStart"/>
      <w:r>
        <w:rPr>
          <w:rFonts w:ascii="Arial" w:hAnsi="Arial" w:cs="Arial"/>
        </w:rPr>
        <w:t>commanders;</w:t>
      </w:r>
      <w:proofErr w:type="gramEnd"/>
    </w:p>
    <w:p w14:paraId="0E4A06FF" w14:textId="77777777" w:rsidR="00955462" w:rsidRDefault="00374E71">
      <w:pPr>
        <w:spacing w:after="120"/>
        <w:ind w:firstLine="567"/>
        <w:jc w:val="both"/>
      </w:pPr>
      <w:r>
        <w:rPr>
          <w:rFonts w:ascii="Arial" w:hAnsi="Arial" w:cs="Arial"/>
        </w:rPr>
        <w:t xml:space="preserve">6) national security </w:t>
      </w:r>
      <w:proofErr w:type="gramStart"/>
      <w:r>
        <w:rPr>
          <w:rFonts w:ascii="Arial" w:hAnsi="Arial" w:cs="Arial"/>
        </w:rPr>
        <w:t>agencies;</w:t>
      </w:r>
      <w:proofErr w:type="gramEnd"/>
    </w:p>
    <w:p w14:paraId="48FB1351" w14:textId="77777777" w:rsidR="00955462" w:rsidRDefault="00374E71">
      <w:pPr>
        <w:spacing w:after="120"/>
        <w:ind w:firstLine="567"/>
        <w:jc w:val="both"/>
      </w:pPr>
      <w:r>
        <w:rPr>
          <w:rFonts w:ascii="Arial" w:hAnsi="Arial" w:cs="Arial"/>
        </w:rPr>
        <w:t xml:space="preserve">7) customs </w:t>
      </w:r>
      <w:proofErr w:type="gramStart"/>
      <w:r>
        <w:rPr>
          <w:rFonts w:ascii="Arial" w:hAnsi="Arial" w:cs="Arial"/>
        </w:rPr>
        <w:t>authorities;</w:t>
      </w:r>
      <w:proofErr w:type="gramEnd"/>
    </w:p>
    <w:p w14:paraId="6320EA7B" w14:textId="77777777" w:rsidR="00955462" w:rsidRDefault="00374E71">
      <w:pPr>
        <w:spacing w:after="120"/>
        <w:ind w:firstLine="567"/>
        <w:jc w:val="both"/>
      </w:pPr>
      <w:r>
        <w:rPr>
          <w:rFonts w:ascii="Arial" w:hAnsi="Arial" w:cs="Arial"/>
        </w:rPr>
        <w:t xml:space="preserve">8) emergency response </w:t>
      </w:r>
      <w:proofErr w:type="gramStart"/>
      <w:r>
        <w:rPr>
          <w:rFonts w:ascii="Arial" w:hAnsi="Arial" w:cs="Arial"/>
        </w:rPr>
        <w:t>agencies;</w:t>
      </w:r>
      <w:proofErr w:type="gramEnd"/>
    </w:p>
    <w:p w14:paraId="00D06BA5" w14:textId="77777777" w:rsidR="00955462" w:rsidRDefault="00374E71">
      <w:pPr>
        <w:spacing w:after="120"/>
        <w:ind w:firstLine="567"/>
        <w:jc w:val="both"/>
      </w:pPr>
      <w:r>
        <w:rPr>
          <w:rFonts w:ascii="Arial" w:hAnsi="Arial" w:cs="Arial"/>
        </w:rPr>
        <w:t xml:space="preserve">9) leaders of geological exploration parties and expeditions in remote </w:t>
      </w:r>
      <w:proofErr w:type="gramStart"/>
      <w:r>
        <w:rPr>
          <w:rFonts w:ascii="Arial" w:hAnsi="Arial" w:cs="Arial"/>
        </w:rPr>
        <w:t>areas;</w:t>
      </w:r>
      <w:proofErr w:type="gramEnd"/>
    </w:p>
    <w:p w14:paraId="56BE4F30" w14:textId="77777777" w:rsidR="00955462" w:rsidRDefault="00374E71">
      <w:pPr>
        <w:spacing w:after="120"/>
        <w:ind w:firstLine="567"/>
        <w:jc w:val="both"/>
      </w:pPr>
      <w:r>
        <w:rPr>
          <w:rFonts w:ascii="Arial" w:hAnsi="Arial" w:cs="Arial"/>
        </w:rPr>
        <w:t>10) heads of diplomatic missions and consular offices of the Kyrgyz Republic.</w:t>
      </w:r>
    </w:p>
    <w:p w14:paraId="5DF0D1C2" w14:textId="77777777" w:rsidR="00955462" w:rsidRDefault="00374E71">
      <w:pPr>
        <w:spacing w:after="120"/>
        <w:ind w:firstLine="567"/>
        <w:jc w:val="both"/>
      </w:pPr>
      <w:r>
        <w:rPr>
          <w:rFonts w:ascii="Arial" w:hAnsi="Arial" w:cs="Arial"/>
          <w:lang w:val="ky-KG"/>
        </w:rPr>
        <w:t>11) tax authorities.</w:t>
      </w:r>
    </w:p>
    <w:p w14:paraId="7AABE54D" w14:textId="77777777" w:rsidR="00955462" w:rsidRDefault="00374E71">
      <w:pPr>
        <w:spacing w:after="120"/>
        <w:ind w:firstLine="567"/>
        <w:jc w:val="both"/>
      </w:pPr>
      <w:r>
        <w:rPr>
          <w:rFonts w:ascii="Arial" w:hAnsi="Arial" w:cs="Arial"/>
        </w:rPr>
        <w:t>2. The investigative body, within the limits of its competence:</w:t>
      </w:r>
    </w:p>
    <w:p w14:paraId="2F88B568" w14:textId="77777777" w:rsidR="00955462" w:rsidRDefault="00374E71">
      <w:pPr>
        <w:spacing w:after="120"/>
        <w:ind w:firstLine="567"/>
        <w:jc w:val="both"/>
      </w:pPr>
      <w:r>
        <w:rPr>
          <w:rFonts w:ascii="Arial" w:hAnsi="Arial" w:cs="Arial"/>
        </w:rPr>
        <w:t xml:space="preserve">1) ensures the registration in the Unified Register of Crimes of statements and reports of a committed or impending </w:t>
      </w:r>
      <w:proofErr w:type="gramStart"/>
      <w:r>
        <w:rPr>
          <w:rFonts w:ascii="Arial" w:hAnsi="Arial" w:cs="Arial"/>
        </w:rPr>
        <w:t>crime;</w:t>
      </w:r>
      <w:proofErr w:type="gramEnd"/>
    </w:p>
    <w:p w14:paraId="2AA42921" w14:textId="77777777" w:rsidR="00955462" w:rsidRDefault="00374E71">
      <w:pPr>
        <w:spacing w:after="120"/>
        <w:ind w:firstLine="567"/>
        <w:jc w:val="both"/>
      </w:pPr>
      <w:r>
        <w:rPr>
          <w:rFonts w:ascii="Arial" w:hAnsi="Arial" w:cs="Arial"/>
        </w:rPr>
        <w:t xml:space="preserve">2) takes measures to preserve traces of the </w:t>
      </w:r>
      <w:proofErr w:type="gramStart"/>
      <w:r>
        <w:rPr>
          <w:rFonts w:ascii="Arial" w:hAnsi="Arial" w:cs="Arial"/>
        </w:rPr>
        <w:t>incident;</w:t>
      </w:r>
      <w:proofErr w:type="gramEnd"/>
    </w:p>
    <w:p w14:paraId="76CAA25D" w14:textId="77777777" w:rsidR="00955462" w:rsidRDefault="00374E71">
      <w:pPr>
        <w:spacing w:after="120"/>
        <w:ind w:firstLine="567"/>
        <w:jc w:val="both"/>
      </w:pPr>
      <w:r>
        <w:rPr>
          <w:rFonts w:ascii="Arial" w:hAnsi="Arial" w:cs="Arial"/>
        </w:rPr>
        <w:t xml:space="preserve">3) carries out operational-search measures that do not limit the constitutional rights of citizens, to prevent and suppress crimes, detect and search for persons who have committed crimes, and also, at the request of the investigator, operational-search measures for special investigative actions to solve a crime and collect </w:t>
      </w:r>
      <w:proofErr w:type="gramStart"/>
      <w:r>
        <w:rPr>
          <w:rFonts w:ascii="Arial" w:hAnsi="Arial" w:cs="Arial"/>
        </w:rPr>
        <w:t>evidence;</w:t>
      </w:r>
      <w:proofErr w:type="gramEnd"/>
    </w:p>
    <w:p w14:paraId="56C3BFA5" w14:textId="77777777" w:rsidR="00955462" w:rsidRDefault="00374E71">
      <w:pPr>
        <w:spacing w:after="120"/>
        <w:ind w:firstLine="567"/>
        <w:jc w:val="both"/>
      </w:pPr>
      <w:r>
        <w:rPr>
          <w:rFonts w:ascii="Arial" w:hAnsi="Arial" w:cs="Arial"/>
        </w:rPr>
        <w:t xml:space="preserve">4) provides the prosecutor and investigator, acting within the limits of their competence, with the information and materials they </w:t>
      </w:r>
      <w:proofErr w:type="gramStart"/>
      <w:r>
        <w:rPr>
          <w:rFonts w:ascii="Arial" w:hAnsi="Arial" w:cs="Arial"/>
        </w:rPr>
        <w:t>request;</w:t>
      </w:r>
      <w:proofErr w:type="gramEnd"/>
    </w:p>
    <w:p w14:paraId="2E9C1281" w14:textId="77777777" w:rsidR="00955462" w:rsidRDefault="00374E71">
      <w:pPr>
        <w:spacing w:after="120"/>
        <w:ind w:firstLine="567"/>
        <w:jc w:val="both"/>
      </w:pPr>
      <w:r>
        <w:rPr>
          <w:rFonts w:ascii="Arial" w:hAnsi="Arial" w:cs="Arial"/>
        </w:rPr>
        <w:t xml:space="preserve">5) carries out written instructions and orders of the prosecutor, orders of the investigator, including orders on the application of protective measures for victims, witnesses, and other persons participating in criminal </w:t>
      </w:r>
      <w:proofErr w:type="gramStart"/>
      <w:r>
        <w:rPr>
          <w:rFonts w:ascii="Arial" w:hAnsi="Arial" w:cs="Arial"/>
        </w:rPr>
        <w:t>proceedings;</w:t>
      </w:r>
      <w:proofErr w:type="gramEnd"/>
    </w:p>
    <w:p w14:paraId="347EB87B" w14:textId="77777777" w:rsidR="00955462" w:rsidRDefault="00374E71">
      <w:pPr>
        <w:spacing w:after="120"/>
        <w:ind w:firstLine="567"/>
        <w:jc w:val="both"/>
      </w:pPr>
      <w:r>
        <w:rPr>
          <w:rFonts w:ascii="Arial" w:hAnsi="Arial" w:cs="Arial"/>
        </w:rPr>
        <w:t xml:space="preserve">6) carries out the </w:t>
      </w:r>
      <w:proofErr w:type="gramStart"/>
      <w:r>
        <w:rPr>
          <w:rFonts w:ascii="Arial" w:hAnsi="Arial" w:cs="Arial"/>
        </w:rPr>
        <w:t>drive;</w:t>
      </w:r>
      <w:proofErr w:type="gramEnd"/>
    </w:p>
    <w:p w14:paraId="7C780372" w14:textId="77777777" w:rsidR="00955462" w:rsidRDefault="00374E71">
      <w:pPr>
        <w:spacing w:after="120"/>
        <w:ind w:firstLine="567"/>
        <w:jc w:val="both"/>
      </w:pPr>
      <w:r>
        <w:rPr>
          <w:rFonts w:ascii="Arial" w:hAnsi="Arial" w:cs="Arial"/>
        </w:rPr>
        <w:t xml:space="preserve">7) carries out written orders and instructions of the court in accordance with this </w:t>
      </w:r>
      <w:proofErr w:type="gramStart"/>
      <w:r>
        <w:rPr>
          <w:rFonts w:ascii="Arial" w:hAnsi="Arial" w:cs="Arial"/>
        </w:rPr>
        <w:t>Code;</w:t>
      </w:r>
      <w:proofErr w:type="gramEnd"/>
    </w:p>
    <w:p w14:paraId="23293888" w14:textId="77777777" w:rsidR="00955462" w:rsidRDefault="00374E71">
      <w:pPr>
        <w:spacing w:after="120"/>
        <w:ind w:firstLine="567"/>
        <w:jc w:val="both"/>
      </w:pPr>
      <w:r>
        <w:rPr>
          <w:rFonts w:ascii="Arial" w:hAnsi="Arial" w:cs="Arial"/>
        </w:rPr>
        <w:t>8) exercises control over compliance with the conditions and procedure of the selected preventive measure.</w:t>
      </w:r>
    </w:p>
    <w:p w14:paraId="7F6A86A7" w14:textId="77777777" w:rsidR="00955462" w:rsidRDefault="00374E71">
      <w:pPr>
        <w:spacing w:after="120"/>
        <w:ind w:firstLine="567"/>
        <w:jc w:val="both"/>
      </w:pPr>
      <w:r>
        <w:rPr>
          <w:rFonts w:ascii="Arial" w:hAnsi="Arial" w:cs="Arial"/>
        </w:rPr>
        <w:t>3. The investigative bodies specified in paragraphs 3–5, 7–9 and 10 of Part 1 of this Article shall take urgent measures only to preserve traces of the incident with the transfer of the collected materials to the investigator or prosecutor according to the jurisdiction determined by this Code.</w:t>
      </w:r>
    </w:p>
    <w:p w14:paraId="34BCBF49" w14:textId="77777777" w:rsidR="00955462" w:rsidRDefault="00374E71">
      <w:pPr>
        <w:spacing w:after="120"/>
        <w:ind w:firstLine="567"/>
        <w:jc w:val="both"/>
      </w:pPr>
      <w:r>
        <w:rPr>
          <w:rFonts w:ascii="Arial" w:hAnsi="Arial" w:cs="Arial"/>
          <w:i/>
          <w:iCs/>
          <w:lang w:val="ky-KG"/>
        </w:rPr>
        <w:t xml:space="preserve">(As amended by </w:t>
      </w:r>
      <w:r w:rsidR="00000000">
        <w:fldChar w:fldCharType="begin"/>
      </w:r>
      <w:r w:rsidR="00000000">
        <w:instrText>HYPERLINK "https://cbd.minjust.gov.kg/112342" \o "https://cbd.minjust.gov.kg/112342"</w:instrText>
      </w:r>
      <w:r w:rsidR="00000000">
        <w:fldChar w:fldCharType="separate"/>
      </w:r>
      <w:r>
        <w:rPr>
          <w:rStyle w:val="Hyperlink"/>
          <w:rFonts w:ascii="Arial" w:hAnsi="Arial" w:cs="Arial"/>
          <w:i/>
          <w:iCs/>
          <w:lang w:val="ky-KG"/>
        </w:rPr>
        <w:t xml:space="preserve">the Law </w:t>
      </w:r>
      <w:r w:rsidR="00000000">
        <w:rPr>
          <w:rStyle w:val="Hyperlink"/>
          <w:rFonts w:ascii="Arial" w:hAnsi="Arial" w:cs="Arial"/>
          <w:i/>
          <w:iCs/>
          <w:lang w:val="ky-KG"/>
        </w:rPr>
        <w:fldChar w:fldCharType="end"/>
      </w:r>
      <w:r>
        <w:rPr>
          <w:rFonts w:ascii="Arial" w:hAnsi="Arial" w:cs="Arial"/>
          <w:i/>
          <w:iCs/>
          <w:lang w:val="ky-KG"/>
        </w:rPr>
        <w:t>of the Kyrgyz Republic of January 18, 2022 No. 4)</w:t>
      </w:r>
    </w:p>
    <w:p w14:paraId="48032EDB" w14:textId="77777777" w:rsidR="00955462" w:rsidRDefault="00374E71">
      <w:pPr>
        <w:spacing w:after="120"/>
        <w:ind w:firstLine="567"/>
        <w:jc w:val="both"/>
      </w:pPr>
      <w:r>
        <w:t> </w:t>
      </w:r>
    </w:p>
    <w:p w14:paraId="3D297182" w14:textId="77777777" w:rsidR="00955462" w:rsidRDefault="00374E71">
      <w:pPr>
        <w:spacing w:after="120"/>
        <w:ind w:firstLine="567"/>
        <w:jc w:val="both"/>
      </w:pPr>
      <w:bookmarkStart w:id="44" w:name="st_40"/>
      <w:bookmarkEnd w:id="44"/>
      <w:r>
        <w:rPr>
          <w:rFonts w:ascii="Arial" w:hAnsi="Arial" w:cs="Arial"/>
          <w:b/>
          <w:bCs/>
        </w:rPr>
        <w:t>Article 40. Victim</w:t>
      </w:r>
    </w:p>
    <w:p w14:paraId="79F45BEB" w14:textId="77777777" w:rsidR="00955462" w:rsidRDefault="00374E71">
      <w:pPr>
        <w:spacing w:after="120"/>
        <w:ind w:firstLine="567"/>
        <w:jc w:val="both"/>
      </w:pPr>
      <w:r>
        <w:t> </w:t>
      </w:r>
    </w:p>
    <w:p w14:paraId="2E774274" w14:textId="77777777" w:rsidR="00955462" w:rsidRDefault="00374E71">
      <w:pPr>
        <w:spacing w:after="120"/>
        <w:ind w:firstLine="567"/>
        <w:jc w:val="both"/>
      </w:pPr>
      <w:r>
        <w:rPr>
          <w:rFonts w:ascii="Arial" w:hAnsi="Arial" w:cs="Arial"/>
        </w:rPr>
        <w:t xml:space="preserve">1. A victim is an individual who has suffered physical, moral and/or material harm </w:t>
      </w:r>
      <w:proofErr w:type="gramStart"/>
      <w:r>
        <w:rPr>
          <w:rFonts w:ascii="Arial" w:hAnsi="Arial" w:cs="Arial"/>
        </w:rPr>
        <w:t>as a result of</w:t>
      </w:r>
      <w:proofErr w:type="gramEnd"/>
      <w:r>
        <w:rPr>
          <w:rFonts w:ascii="Arial" w:hAnsi="Arial" w:cs="Arial"/>
        </w:rPr>
        <w:t xml:space="preserve"> a crime.</w:t>
      </w:r>
    </w:p>
    <w:p w14:paraId="303D2E30" w14:textId="77777777" w:rsidR="00955462" w:rsidRDefault="00374E71">
      <w:pPr>
        <w:spacing w:after="120"/>
        <w:ind w:firstLine="567"/>
        <w:jc w:val="both"/>
      </w:pPr>
      <w:r>
        <w:rPr>
          <w:rFonts w:ascii="Arial" w:hAnsi="Arial" w:cs="Arial"/>
        </w:rPr>
        <w:lastRenderedPageBreak/>
        <w:t xml:space="preserve">A legal entity that has suffered property damage </w:t>
      </w:r>
      <w:proofErr w:type="gramStart"/>
      <w:r>
        <w:rPr>
          <w:rFonts w:ascii="Arial" w:hAnsi="Arial" w:cs="Arial"/>
        </w:rPr>
        <w:t>as a result of</w:t>
      </w:r>
      <w:proofErr w:type="gramEnd"/>
      <w:r>
        <w:rPr>
          <w:rFonts w:ascii="Arial" w:hAnsi="Arial" w:cs="Arial"/>
        </w:rPr>
        <w:t xml:space="preserve"> a crime may be recognized as a victim. In this case, the rights and obligations of the victim are exercised by a representative of the legal entity.</w:t>
      </w:r>
    </w:p>
    <w:p w14:paraId="3621BD4E" w14:textId="77777777" w:rsidR="00955462" w:rsidRDefault="00374E71">
      <w:pPr>
        <w:spacing w:after="120"/>
        <w:ind w:firstLine="567"/>
        <w:jc w:val="both"/>
      </w:pPr>
      <w:r>
        <w:rPr>
          <w:rFonts w:ascii="Arial" w:hAnsi="Arial" w:cs="Arial"/>
        </w:rPr>
        <w:t>2. The rights and obligations of a victim arise for an individual or legal entity from the moment a decision is made to recognize him as a victim.</w:t>
      </w:r>
    </w:p>
    <w:p w14:paraId="47683952" w14:textId="77777777" w:rsidR="00955462" w:rsidRDefault="00374E71">
      <w:pPr>
        <w:spacing w:after="120"/>
        <w:ind w:firstLine="567"/>
        <w:jc w:val="both"/>
      </w:pPr>
      <w:r>
        <w:rPr>
          <w:rFonts w:ascii="Arial" w:hAnsi="Arial" w:cs="Arial"/>
        </w:rPr>
        <w:t>If the crime resulted in the death of an individual or the individual is in a condition that precludes the filing of an application, the victim is recognized as one person from among close relatives, the spouse who filed an application to involve him/her as a victim, and if there are several applications, several persons may be recognized as victims.</w:t>
      </w:r>
    </w:p>
    <w:p w14:paraId="046BCC6B" w14:textId="77777777" w:rsidR="00955462" w:rsidRDefault="00374E71">
      <w:pPr>
        <w:spacing w:after="120"/>
        <w:ind w:firstLine="567"/>
        <w:jc w:val="both"/>
      </w:pPr>
      <w:r>
        <w:rPr>
          <w:rFonts w:ascii="Arial" w:hAnsi="Arial" w:cs="Arial"/>
        </w:rPr>
        <w:t xml:space="preserve">Once a person who was in a condition that precluded the possibility of filing an application </w:t>
      </w:r>
      <w:proofErr w:type="gramStart"/>
      <w:r>
        <w:rPr>
          <w:rFonts w:ascii="Arial" w:hAnsi="Arial" w:cs="Arial"/>
        </w:rPr>
        <w:t>is able to</w:t>
      </w:r>
      <w:proofErr w:type="gramEnd"/>
      <w:r>
        <w:rPr>
          <w:rFonts w:ascii="Arial" w:hAnsi="Arial" w:cs="Arial"/>
        </w:rPr>
        <w:t xml:space="preserve"> exercise his rights, he may file an application to be included as a victim.</w:t>
      </w:r>
    </w:p>
    <w:p w14:paraId="368DDF3E" w14:textId="77777777" w:rsidR="00955462" w:rsidRDefault="00374E71">
      <w:pPr>
        <w:spacing w:after="120"/>
        <w:ind w:firstLine="567"/>
        <w:jc w:val="both"/>
      </w:pPr>
      <w:r>
        <w:rPr>
          <w:rFonts w:ascii="Arial" w:hAnsi="Arial" w:cs="Arial"/>
        </w:rPr>
        <w:t>If a person has not filed a statement about the commission of a crime against him or her or a statement about involving him or her as a victim, then the investigator or the court may recognize the person as a victim only with his or her written consent. In the absence of such consent, the person, if necessary, is involved as a witness.</w:t>
      </w:r>
    </w:p>
    <w:p w14:paraId="7BBA141A" w14:textId="77777777" w:rsidR="00955462" w:rsidRDefault="00374E71">
      <w:pPr>
        <w:spacing w:after="120"/>
        <w:ind w:firstLine="567"/>
        <w:jc w:val="both"/>
      </w:pPr>
      <w:r>
        <w:rPr>
          <w:rFonts w:ascii="Arial" w:hAnsi="Arial" w:cs="Arial"/>
        </w:rPr>
        <w:t>3. The investigator and the court are obliged to recognize a person as a victim from the moment of receiving a statement about the commission of a crime or a statement about involving a person as a victim.</w:t>
      </w:r>
    </w:p>
    <w:p w14:paraId="2CA22DB2" w14:textId="77777777" w:rsidR="00955462" w:rsidRDefault="00374E71">
      <w:pPr>
        <w:spacing w:after="120"/>
        <w:ind w:firstLine="567"/>
        <w:jc w:val="both"/>
      </w:pPr>
      <w:r>
        <w:rPr>
          <w:rFonts w:ascii="Arial" w:hAnsi="Arial" w:cs="Arial"/>
        </w:rPr>
        <w:t>If there are sufficient grounds to believe that a statement about the commission of a crime or a statement about being involved as a victim was filed by a person who has not suffered material damage and/or moral harm, the investigator or court shall issue a ruling to refuse recognition as a victim, which may be appealed to the prosecutor or to the court.</w:t>
      </w:r>
    </w:p>
    <w:p w14:paraId="64BFD011" w14:textId="77777777" w:rsidR="00955462" w:rsidRDefault="00374E71">
      <w:pPr>
        <w:spacing w:after="120"/>
        <w:ind w:firstLine="567"/>
        <w:jc w:val="both"/>
      </w:pPr>
      <w:r>
        <w:rPr>
          <w:rFonts w:ascii="Arial" w:hAnsi="Arial" w:cs="Arial"/>
        </w:rPr>
        <w:t>4. The victim has the right:</w:t>
      </w:r>
    </w:p>
    <w:p w14:paraId="2D9E042D" w14:textId="77777777" w:rsidR="00955462" w:rsidRDefault="00374E71">
      <w:pPr>
        <w:spacing w:after="120"/>
        <w:ind w:firstLine="567"/>
        <w:jc w:val="both"/>
      </w:pPr>
      <w:r>
        <w:rPr>
          <w:rFonts w:ascii="Arial" w:hAnsi="Arial" w:cs="Arial"/>
        </w:rPr>
        <w:t xml:space="preserve">1) know the essence of the charges brought against the </w:t>
      </w:r>
      <w:proofErr w:type="gramStart"/>
      <w:r>
        <w:rPr>
          <w:rFonts w:ascii="Arial" w:hAnsi="Arial" w:cs="Arial"/>
        </w:rPr>
        <w:t>accused;</w:t>
      </w:r>
      <w:proofErr w:type="gramEnd"/>
    </w:p>
    <w:p w14:paraId="221310AF" w14:textId="77777777" w:rsidR="00955462" w:rsidRDefault="00374E71">
      <w:pPr>
        <w:spacing w:after="120"/>
        <w:ind w:firstLine="567"/>
        <w:jc w:val="both"/>
      </w:pPr>
      <w:r>
        <w:rPr>
          <w:rFonts w:ascii="Arial" w:hAnsi="Arial" w:cs="Arial"/>
        </w:rPr>
        <w:t xml:space="preserve">2) give testimony in his native language or a language he </w:t>
      </w:r>
      <w:proofErr w:type="gramStart"/>
      <w:r>
        <w:rPr>
          <w:rFonts w:ascii="Arial" w:hAnsi="Arial" w:cs="Arial"/>
        </w:rPr>
        <w:t>speaks;</w:t>
      </w:r>
      <w:proofErr w:type="gramEnd"/>
    </w:p>
    <w:p w14:paraId="5073D759" w14:textId="77777777" w:rsidR="00955462" w:rsidRDefault="00374E71">
      <w:pPr>
        <w:spacing w:after="120"/>
        <w:ind w:firstLine="567"/>
        <w:jc w:val="both"/>
      </w:pPr>
      <w:r>
        <w:rPr>
          <w:rFonts w:ascii="Arial" w:hAnsi="Arial" w:cs="Arial"/>
        </w:rPr>
        <w:t xml:space="preserve">3) present </w:t>
      </w:r>
      <w:proofErr w:type="gramStart"/>
      <w:r>
        <w:rPr>
          <w:rFonts w:ascii="Arial" w:hAnsi="Arial" w:cs="Arial"/>
        </w:rPr>
        <w:t>evidence;</w:t>
      </w:r>
      <w:proofErr w:type="gramEnd"/>
    </w:p>
    <w:p w14:paraId="07196001" w14:textId="77777777" w:rsidR="00955462" w:rsidRDefault="00374E71">
      <w:pPr>
        <w:spacing w:after="120"/>
        <w:ind w:firstLine="567"/>
        <w:jc w:val="both"/>
      </w:pPr>
      <w:r>
        <w:rPr>
          <w:rFonts w:ascii="Arial" w:hAnsi="Arial" w:cs="Arial"/>
        </w:rPr>
        <w:t xml:space="preserve">4) file motions and </w:t>
      </w:r>
      <w:proofErr w:type="gramStart"/>
      <w:r>
        <w:rPr>
          <w:rFonts w:ascii="Arial" w:hAnsi="Arial" w:cs="Arial"/>
        </w:rPr>
        <w:t>challenges;</w:t>
      </w:r>
      <w:proofErr w:type="gramEnd"/>
    </w:p>
    <w:p w14:paraId="7384C4B3" w14:textId="77777777" w:rsidR="00955462" w:rsidRDefault="00374E71">
      <w:pPr>
        <w:spacing w:after="120"/>
        <w:ind w:firstLine="567"/>
        <w:jc w:val="both"/>
      </w:pPr>
      <w:r>
        <w:rPr>
          <w:rFonts w:ascii="Arial" w:hAnsi="Arial" w:cs="Arial"/>
        </w:rPr>
        <w:t xml:space="preserve">5) use the services of an </w:t>
      </w:r>
      <w:proofErr w:type="gramStart"/>
      <w:r>
        <w:rPr>
          <w:rFonts w:ascii="Arial" w:hAnsi="Arial" w:cs="Arial"/>
        </w:rPr>
        <w:t>interpreter;</w:t>
      </w:r>
      <w:proofErr w:type="gramEnd"/>
    </w:p>
    <w:p w14:paraId="477B0C06" w14:textId="77777777" w:rsidR="00955462" w:rsidRDefault="00374E71">
      <w:pPr>
        <w:spacing w:after="120"/>
        <w:ind w:firstLine="567"/>
        <w:jc w:val="both"/>
      </w:pPr>
      <w:r>
        <w:rPr>
          <w:rFonts w:ascii="Arial" w:hAnsi="Arial" w:cs="Arial"/>
        </w:rPr>
        <w:t xml:space="preserve">6) have a </w:t>
      </w:r>
      <w:proofErr w:type="gramStart"/>
      <w:r>
        <w:rPr>
          <w:rFonts w:ascii="Arial" w:hAnsi="Arial" w:cs="Arial"/>
        </w:rPr>
        <w:t>representative;</w:t>
      </w:r>
      <w:proofErr w:type="gramEnd"/>
    </w:p>
    <w:p w14:paraId="56892BE7" w14:textId="77777777" w:rsidR="00955462" w:rsidRDefault="00374E71">
      <w:pPr>
        <w:spacing w:after="120"/>
        <w:ind w:firstLine="567"/>
        <w:jc w:val="both"/>
      </w:pPr>
      <w:r>
        <w:rPr>
          <w:rFonts w:ascii="Arial" w:hAnsi="Arial" w:cs="Arial"/>
        </w:rPr>
        <w:t xml:space="preserve">7) to state-guaranteed legal assistance in cases provided by </w:t>
      </w:r>
      <w:proofErr w:type="gramStart"/>
      <w:r>
        <w:rPr>
          <w:rFonts w:ascii="Arial" w:hAnsi="Arial" w:cs="Arial"/>
        </w:rPr>
        <w:t>law;</w:t>
      </w:r>
      <w:proofErr w:type="gramEnd"/>
    </w:p>
    <w:p w14:paraId="67662212" w14:textId="77777777" w:rsidR="00955462" w:rsidRDefault="00374E71">
      <w:pPr>
        <w:spacing w:after="120"/>
        <w:ind w:firstLine="567"/>
        <w:jc w:val="both"/>
      </w:pPr>
      <w:r>
        <w:rPr>
          <w:rFonts w:ascii="Arial" w:hAnsi="Arial" w:cs="Arial"/>
        </w:rPr>
        <w:t xml:space="preserve">8) undergo examination at a medical </w:t>
      </w:r>
      <w:proofErr w:type="gramStart"/>
      <w:r>
        <w:rPr>
          <w:rFonts w:ascii="Arial" w:hAnsi="Arial" w:cs="Arial"/>
        </w:rPr>
        <w:t>institution;</w:t>
      </w:r>
      <w:proofErr w:type="gramEnd"/>
    </w:p>
    <w:p w14:paraId="5435EE9F" w14:textId="77777777" w:rsidR="00955462" w:rsidRDefault="00374E71">
      <w:pPr>
        <w:spacing w:after="120"/>
        <w:ind w:firstLine="567"/>
        <w:jc w:val="both"/>
      </w:pPr>
      <w:r>
        <w:rPr>
          <w:rFonts w:ascii="Arial" w:hAnsi="Arial" w:cs="Arial"/>
        </w:rPr>
        <w:t xml:space="preserve">9) participate in investigative actions carried out at his request or at the request of his </w:t>
      </w:r>
      <w:proofErr w:type="gramStart"/>
      <w:r>
        <w:rPr>
          <w:rFonts w:ascii="Arial" w:hAnsi="Arial" w:cs="Arial"/>
        </w:rPr>
        <w:t>representative;</w:t>
      </w:r>
      <w:proofErr w:type="gramEnd"/>
    </w:p>
    <w:p w14:paraId="34101AAF" w14:textId="77777777" w:rsidR="00955462" w:rsidRDefault="00374E71">
      <w:pPr>
        <w:spacing w:after="120"/>
        <w:ind w:firstLine="567"/>
        <w:jc w:val="both"/>
      </w:pPr>
      <w:r>
        <w:rPr>
          <w:rFonts w:ascii="Arial" w:hAnsi="Arial" w:cs="Arial"/>
        </w:rPr>
        <w:t xml:space="preserve">10) to become familiar with the protocols of investigative actions carried out with his participation, to receive copies of them and to submit comments on </w:t>
      </w:r>
      <w:proofErr w:type="gramStart"/>
      <w:r>
        <w:rPr>
          <w:rFonts w:ascii="Arial" w:hAnsi="Arial" w:cs="Arial"/>
        </w:rPr>
        <w:t>them;</w:t>
      </w:r>
      <w:proofErr w:type="gramEnd"/>
    </w:p>
    <w:p w14:paraId="68DC8C01" w14:textId="77777777" w:rsidR="00955462" w:rsidRDefault="00374E71">
      <w:pPr>
        <w:spacing w:after="120"/>
        <w:ind w:firstLine="567"/>
        <w:jc w:val="both"/>
      </w:pPr>
      <w:r>
        <w:rPr>
          <w:rFonts w:ascii="Arial" w:hAnsi="Arial" w:cs="Arial"/>
        </w:rPr>
        <w:t xml:space="preserve">11) to become familiar with all materials of the criminal case upon completion of pre-trial proceedings and to receive copies of them, with the exception of information constituting state </w:t>
      </w:r>
      <w:proofErr w:type="gramStart"/>
      <w:r>
        <w:rPr>
          <w:rFonts w:ascii="Arial" w:hAnsi="Arial" w:cs="Arial"/>
        </w:rPr>
        <w:t>secrets;</w:t>
      </w:r>
      <w:proofErr w:type="gramEnd"/>
    </w:p>
    <w:p w14:paraId="6FF3F9CC" w14:textId="77777777" w:rsidR="00955462" w:rsidRDefault="00374E71">
      <w:pPr>
        <w:spacing w:after="120"/>
        <w:ind w:firstLine="567"/>
        <w:jc w:val="both"/>
      </w:pPr>
      <w:r>
        <w:rPr>
          <w:rFonts w:ascii="Arial" w:hAnsi="Arial" w:cs="Arial"/>
        </w:rPr>
        <w:t xml:space="preserve">12) receive copies of decisions on recognizing him as a victim, on termination of criminal prosecution, the indictment, as well as copies of court </w:t>
      </w:r>
      <w:proofErr w:type="gramStart"/>
      <w:r>
        <w:rPr>
          <w:rFonts w:ascii="Arial" w:hAnsi="Arial" w:cs="Arial"/>
        </w:rPr>
        <w:t>decisions;</w:t>
      </w:r>
      <w:proofErr w:type="gramEnd"/>
    </w:p>
    <w:p w14:paraId="7DC2F57A" w14:textId="77777777" w:rsidR="00955462" w:rsidRDefault="00374E71">
      <w:pPr>
        <w:spacing w:after="120"/>
        <w:ind w:firstLine="567"/>
        <w:jc w:val="both"/>
      </w:pPr>
      <w:r>
        <w:rPr>
          <w:rFonts w:ascii="Arial" w:hAnsi="Arial" w:cs="Arial"/>
        </w:rPr>
        <w:lastRenderedPageBreak/>
        <w:t xml:space="preserve">13) participate in </w:t>
      </w:r>
      <w:proofErr w:type="gramStart"/>
      <w:r>
        <w:rPr>
          <w:rFonts w:ascii="Arial" w:hAnsi="Arial" w:cs="Arial"/>
        </w:rPr>
        <w:t>court;</w:t>
      </w:r>
      <w:proofErr w:type="gramEnd"/>
    </w:p>
    <w:p w14:paraId="3B503897" w14:textId="77777777" w:rsidR="00955462" w:rsidRDefault="00374E71">
      <w:pPr>
        <w:spacing w:after="120"/>
        <w:ind w:firstLine="567"/>
        <w:jc w:val="both"/>
      </w:pPr>
      <w:r>
        <w:rPr>
          <w:rFonts w:ascii="Arial" w:hAnsi="Arial" w:cs="Arial"/>
        </w:rPr>
        <w:t xml:space="preserve">14) to speak in court debates, to support the </w:t>
      </w:r>
      <w:proofErr w:type="gramStart"/>
      <w:r>
        <w:rPr>
          <w:rFonts w:ascii="Arial" w:hAnsi="Arial" w:cs="Arial"/>
        </w:rPr>
        <w:t>prosecution;</w:t>
      </w:r>
      <w:proofErr w:type="gramEnd"/>
    </w:p>
    <w:p w14:paraId="0F97C8A8" w14:textId="77777777" w:rsidR="00955462" w:rsidRDefault="00374E71">
      <w:pPr>
        <w:spacing w:after="120"/>
        <w:ind w:firstLine="567"/>
        <w:jc w:val="both"/>
      </w:pPr>
      <w:r>
        <w:rPr>
          <w:rFonts w:ascii="Arial" w:hAnsi="Arial" w:cs="Arial"/>
        </w:rPr>
        <w:t xml:space="preserve">15) get acquainted with the minutes of the court hearing and submit comments on </w:t>
      </w:r>
      <w:proofErr w:type="gramStart"/>
      <w:r>
        <w:rPr>
          <w:rFonts w:ascii="Arial" w:hAnsi="Arial" w:cs="Arial"/>
        </w:rPr>
        <w:t>it;</w:t>
      </w:r>
      <w:proofErr w:type="gramEnd"/>
    </w:p>
    <w:p w14:paraId="4CF999AA" w14:textId="77777777" w:rsidR="00955462" w:rsidRDefault="00374E71">
      <w:pPr>
        <w:spacing w:after="120"/>
        <w:ind w:firstLine="567"/>
        <w:jc w:val="both"/>
      </w:pPr>
      <w:r>
        <w:rPr>
          <w:rFonts w:ascii="Arial" w:hAnsi="Arial" w:cs="Arial"/>
        </w:rPr>
        <w:t xml:space="preserve">16) file complaints against the actions and decisions of the inquiry body, investigator, head of the investigative unit, prosecutor and </w:t>
      </w:r>
      <w:proofErr w:type="gramStart"/>
      <w:r>
        <w:rPr>
          <w:rFonts w:ascii="Arial" w:hAnsi="Arial" w:cs="Arial"/>
        </w:rPr>
        <w:t>court;</w:t>
      </w:r>
      <w:proofErr w:type="gramEnd"/>
    </w:p>
    <w:p w14:paraId="1E88F749" w14:textId="77777777" w:rsidR="00955462" w:rsidRDefault="00374E71">
      <w:pPr>
        <w:spacing w:after="120"/>
        <w:ind w:firstLine="567"/>
        <w:jc w:val="both"/>
      </w:pPr>
      <w:r>
        <w:rPr>
          <w:rFonts w:ascii="Arial" w:hAnsi="Arial" w:cs="Arial"/>
        </w:rPr>
        <w:t xml:space="preserve">17) appeal court </w:t>
      </w:r>
      <w:proofErr w:type="gramStart"/>
      <w:r>
        <w:rPr>
          <w:rFonts w:ascii="Arial" w:hAnsi="Arial" w:cs="Arial"/>
        </w:rPr>
        <w:t>decisions;</w:t>
      </w:r>
      <w:proofErr w:type="gramEnd"/>
    </w:p>
    <w:p w14:paraId="07836DE9" w14:textId="77777777" w:rsidR="00955462" w:rsidRDefault="00374E71">
      <w:pPr>
        <w:spacing w:after="120"/>
        <w:ind w:firstLine="567"/>
        <w:jc w:val="both"/>
      </w:pPr>
      <w:r>
        <w:rPr>
          <w:rFonts w:ascii="Arial" w:hAnsi="Arial" w:cs="Arial"/>
        </w:rPr>
        <w:t xml:space="preserve">18) be informed about complaints and representations filed in the case and file objections to </w:t>
      </w:r>
      <w:proofErr w:type="gramStart"/>
      <w:r>
        <w:rPr>
          <w:rFonts w:ascii="Arial" w:hAnsi="Arial" w:cs="Arial"/>
        </w:rPr>
        <w:t>them;</w:t>
      </w:r>
      <w:proofErr w:type="gramEnd"/>
    </w:p>
    <w:p w14:paraId="581C3492" w14:textId="77777777" w:rsidR="00955462" w:rsidRDefault="00374E71">
      <w:pPr>
        <w:spacing w:after="120"/>
        <w:ind w:firstLine="567"/>
        <w:jc w:val="both"/>
      </w:pPr>
      <w:r>
        <w:rPr>
          <w:rFonts w:ascii="Arial" w:hAnsi="Arial" w:cs="Arial"/>
        </w:rPr>
        <w:t xml:space="preserve">19) participate in the judicial consideration of complaints and </w:t>
      </w:r>
      <w:proofErr w:type="gramStart"/>
      <w:r>
        <w:rPr>
          <w:rFonts w:ascii="Arial" w:hAnsi="Arial" w:cs="Arial"/>
        </w:rPr>
        <w:t>representations;</w:t>
      </w:r>
      <w:proofErr w:type="gramEnd"/>
    </w:p>
    <w:p w14:paraId="4D19B655" w14:textId="77777777" w:rsidR="00955462" w:rsidRDefault="00374E71">
      <w:pPr>
        <w:spacing w:after="120"/>
        <w:ind w:firstLine="567"/>
        <w:jc w:val="both"/>
      </w:pPr>
      <w:r>
        <w:rPr>
          <w:rFonts w:ascii="Arial" w:hAnsi="Arial" w:cs="Arial"/>
        </w:rPr>
        <w:t xml:space="preserve">20) receive compensation from the state for damage caused by a crime in cases established by </w:t>
      </w:r>
      <w:proofErr w:type="gramStart"/>
      <w:r>
        <w:rPr>
          <w:rFonts w:ascii="Arial" w:hAnsi="Arial" w:cs="Arial"/>
        </w:rPr>
        <w:t>law;</w:t>
      </w:r>
      <w:proofErr w:type="gramEnd"/>
    </w:p>
    <w:p w14:paraId="6E74A6EE" w14:textId="77777777" w:rsidR="00955462" w:rsidRDefault="00374E71">
      <w:pPr>
        <w:spacing w:after="120"/>
        <w:ind w:firstLine="567"/>
        <w:jc w:val="both"/>
      </w:pPr>
      <w:r>
        <w:rPr>
          <w:rFonts w:ascii="Arial" w:hAnsi="Arial" w:cs="Arial"/>
        </w:rPr>
        <w:t xml:space="preserve">21) to receive back property seized from him during criminal proceedings as material evidence or on other grounds, seized from a person who committed a crime, originals of official documents belonging to </w:t>
      </w:r>
      <w:proofErr w:type="gramStart"/>
      <w:r>
        <w:rPr>
          <w:rFonts w:ascii="Arial" w:hAnsi="Arial" w:cs="Arial"/>
        </w:rPr>
        <w:t>him;</w:t>
      </w:r>
      <w:proofErr w:type="gramEnd"/>
    </w:p>
    <w:p w14:paraId="0C34E051" w14:textId="77777777" w:rsidR="00955462" w:rsidRDefault="00374E71">
      <w:pPr>
        <w:spacing w:after="120"/>
        <w:ind w:firstLine="567"/>
        <w:jc w:val="both"/>
      </w:pPr>
      <w:r>
        <w:rPr>
          <w:rFonts w:ascii="Arial" w:hAnsi="Arial" w:cs="Arial"/>
        </w:rPr>
        <w:t xml:space="preserve">22) receive from the suspect, accused, or convicted person compensation for property damage and/or moral harm caused by the </w:t>
      </w:r>
      <w:proofErr w:type="gramStart"/>
      <w:r>
        <w:rPr>
          <w:rFonts w:ascii="Arial" w:hAnsi="Arial" w:cs="Arial"/>
        </w:rPr>
        <w:t>crime;</w:t>
      </w:r>
      <w:proofErr w:type="gramEnd"/>
    </w:p>
    <w:p w14:paraId="638E2D9C" w14:textId="77777777" w:rsidR="00955462" w:rsidRDefault="00374E71">
      <w:pPr>
        <w:spacing w:after="120"/>
        <w:ind w:firstLine="567"/>
        <w:jc w:val="both"/>
      </w:pPr>
      <w:r>
        <w:rPr>
          <w:rFonts w:ascii="Arial" w:hAnsi="Arial" w:cs="Arial"/>
        </w:rPr>
        <w:t>23) to come to terms, including through mediation, in cases provided by law.</w:t>
      </w:r>
    </w:p>
    <w:p w14:paraId="60789DA0" w14:textId="77777777" w:rsidR="00955462" w:rsidRDefault="00374E71">
      <w:pPr>
        <w:spacing w:after="120"/>
        <w:ind w:firstLine="567"/>
        <w:jc w:val="both"/>
      </w:pPr>
      <w:r>
        <w:rPr>
          <w:rFonts w:ascii="Arial" w:hAnsi="Arial" w:cs="Arial"/>
        </w:rPr>
        <w:t>5. The victim is obliged to:</w:t>
      </w:r>
    </w:p>
    <w:p w14:paraId="0E43E8CE" w14:textId="77777777" w:rsidR="00955462" w:rsidRDefault="00374E71">
      <w:pPr>
        <w:spacing w:after="120"/>
        <w:ind w:firstLine="567"/>
        <w:jc w:val="both"/>
      </w:pPr>
      <w:r>
        <w:rPr>
          <w:rFonts w:ascii="Arial" w:hAnsi="Arial" w:cs="Arial"/>
        </w:rPr>
        <w:t xml:space="preserve">1) appear when summoned by the inquiry body, investigator, prosecutor, or </w:t>
      </w:r>
      <w:proofErr w:type="gramStart"/>
      <w:r>
        <w:rPr>
          <w:rFonts w:ascii="Arial" w:hAnsi="Arial" w:cs="Arial"/>
        </w:rPr>
        <w:t>court;</w:t>
      </w:r>
      <w:proofErr w:type="gramEnd"/>
    </w:p>
    <w:p w14:paraId="5E46ECF8" w14:textId="77777777" w:rsidR="00955462" w:rsidRDefault="00374E71">
      <w:pPr>
        <w:spacing w:after="120"/>
        <w:ind w:firstLine="567"/>
        <w:jc w:val="both"/>
      </w:pPr>
      <w:r>
        <w:rPr>
          <w:rFonts w:ascii="Arial" w:hAnsi="Arial" w:cs="Arial"/>
        </w:rPr>
        <w:t xml:space="preserve">2) give testimony, truthfully report everything he knows about the </w:t>
      </w:r>
      <w:proofErr w:type="gramStart"/>
      <w:r>
        <w:rPr>
          <w:rFonts w:ascii="Arial" w:hAnsi="Arial" w:cs="Arial"/>
        </w:rPr>
        <w:t>case;</w:t>
      </w:r>
      <w:proofErr w:type="gramEnd"/>
    </w:p>
    <w:p w14:paraId="61FDC088" w14:textId="77777777" w:rsidR="00955462" w:rsidRDefault="00374E71">
      <w:pPr>
        <w:spacing w:after="120"/>
        <w:ind w:firstLine="567"/>
        <w:jc w:val="both"/>
      </w:pPr>
      <w:r>
        <w:rPr>
          <w:rFonts w:ascii="Arial" w:hAnsi="Arial" w:cs="Arial"/>
        </w:rPr>
        <w:t xml:space="preserve">3) provide items, documents, and samples available to him for comparative </w:t>
      </w:r>
      <w:proofErr w:type="gramStart"/>
      <w:r>
        <w:rPr>
          <w:rFonts w:ascii="Arial" w:hAnsi="Arial" w:cs="Arial"/>
        </w:rPr>
        <w:t>research;</w:t>
      </w:r>
      <w:proofErr w:type="gramEnd"/>
    </w:p>
    <w:p w14:paraId="5ED00476" w14:textId="77777777" w:rsidR="00955462" w:rsidRDefault="00374E71">
      <w:pPr>
        <w:spacing w:after="120"/>
        <w:ind w:firstLine="567"/>
        <w:jc w:val="both"/>
      </w:pPr>
      <w:r>
        <w:rPr>
          <w:rFonts w:ascii="Arial" w:hAnsi="Arial" w:cs="Arial"/>
        </w:rPr>
        <w:t xml:space="preserve">4) be subject to examination at the request of the inquiry body, investigator, prosecutor, or </w:t>
      </w:r>
      <w:proofErr w:type="gramStart"/>
      <w:r>
        <w:rPr>
          <w:rFonts w:ascii="Arial" w:hAnsi="Arial" w:cs="Arial"/>
        </w:rPr>
        <w:t>court;</w:t>
      </w:r>
      <w:proofErr w:type="gramEnd"/>
    </w:p>
    <w:p w14:paraId="6D4801A6" w14:textId="77777777" w:rsidR="00955462" w:rsidRDefault="00374E71">
      <w:pPr>
        <w:spacing w:after="120"/>
        <w:ind w:firstLine="567"/>
        <w:jc w:val="both"/>
      </w:pPr>
      <w:r>
        <w:rPr>
          <w:rFonts w:ascii="Arial" w:hAnsi="Arial" w:cs="Arial"/>
        </w:rPr>
        <w:t xml:space="preserve">5) not to disclose information about circumstances known to him regarding the case, if he has been warned about this in advance in the manner established </w:t>
      </w:r>
      <w:hyperlink r:id="rId61" w:anchor="st_167" w:tooltip="https://cbd.minjust.gov.kg/112308#st_167" w:history="1">
        <w:r>
          <w:rPr>
            <w:rStyle w:val="Hyperlink"/>
            <w:rFonts w:ascii="Arial" w:hAnsi="Arial" w:cs="Arial"/>
          </w:rPr>
          <w:t xml:space="preserve">by Article 167 </w:t>
        </w:r>
      </w:hyperlink>
      <w:r>
        <w:rPr>
          <w:rFonts w:ascii="Arial" w:hAnsi="Arial" w:cs="Arial"/>
        </w:rPr>
        <w:t>of this Code;</w:t>
      </w:r>
    </w:p>
    <w:p w14:paraId="7E7434E3" w14:textId="77777777" w:rsidR="00955462" w:rsidRDefault="00374E71">
      <w:pPr>
        <w:spacing w:after="120"/>
        <w:ind w:firstLine="567"/>
        <w:jc w:val="both"/>
      </w:pPr>
      <w:r>
        <w:rPr>
          <w:rFonts w:ascii="Arial" w:hAnsi="Arial" w:cs="Arial"/>
        </w:rPr>
        <w:t xml:space="preserve">6) comply with the procedure established by this Code when conducting procedural actions and during a court </w:t>
      </w:r>
      <w:proofErr w:type="gramStart"/>
      <w:r>
        <w:rPr>
          <w:rFonts w:ascii="Arial" w:hAnsi="Arial" w:cs="Arial"/>
        </w:rPr>
        <w:t>hearing;</w:t>
      </w:r>
      <w:proofErr w:type="gramEnd"/>
    </w:p>
    <w:p w14:paraId="4B1DE4C5" w14:textId="77777777" w:rsidR="00955462" w:rsidRDefault="00374E71">
      <w:pPr>
        <w:spacing w:after="120"/>
        <w:ind w:firstLine="567"/>
        <w:jc w:val="both"/>
      </w:pPr>
      <w:r>
        <w:rPr>
          <w:rFonts w:ascii="Arial" w:hAnsi="Arial" w:cs="Arial"/>
        </w:rPr>
        <w:t>7) if directed by the investigator or the court, attend an information meeting with the mediator.</w:t>
      </w:r>
    </w:p>
    <w:p w14:paraId="54DE4098" w14:textId="77777777" w:rsidR="00955462" w:rsidRDefault="00374E71">
      <w:pPr>
        <w:spacing w:after="120"/>
        <w:ind w:firstLine="567"/>
        <w:jc w:val="both"/>
      </w:pPr>
      <w:r>
        <w:rPr>
          <w:rFonts w:ascii="Arial" w:hAnsi="Arial" w:cs="Arial"/>
        </w:rPr>
        <w:t>6. If the victim fails to appear when summoned without good reason, he will be subject to forced attendance.</w:t>
      </w:r>
    </w:p>
    <w:p w14:paraId="6D60D7B0" w14:textId="77777777" w:rsidR="00955462" w:rsidRDefault="00374E71">
      <w:pPr>
        <w:spacing w:after="120"/>
        <w:ind w:firstLine="567"/>
        <w:jc w:val="both"/>
      </w:pPr>
      <w:r>
        <w:rPr>
          <w:rFonts w:ascii="Arial" w:hAnsi="Arial" w:cs="Arial"/>
        </w:rPr>
        <w:t xml:space="preserve">7. For refusal or evasion to testify and for knowingly giving false testimony, the victim shall bear liability as provided for in Articles </w:t>
      </w:r>
      <w:hyperlink r:id="rId62" w:anchor="st_364" w:tooltip="https://cbd.minjust.gov.kg/112309#st_364" w:history="1">
        <w:r>
          <w:rPr>
            <w:rStyle w:val="Hyperlink"/>
            <w:rFonts w:ascii="Arial" w:hAnsi="Arial" w:cs="Arial"/>
          </w:rPr>
          <w:t xml:space="preserve">364 </w:t>
        </w:r>
      </w:hyperlink>
      <w:r>
        <w:rPr>
          <w:rFonts w:ascii="Arial" w:hAnsi="Arial" w:cs="Arial"/>
        </w:rPr>
        <w:t xml:space="preserve">and </w:t>
      </w:r>
      <w:hyperlink r:id="rId63" w:anchor="st_365" w:tooltip="https://cbd.minjust.gov.kg/112309#st_365" w:history="1">
        <w:r>
          <w:rPr>
            <w:rStyle w:val="Hyperlink"/>
            <w:rFonts w:ascii="Arial" w:hAnsi="Arial" w:cs="Arial"/>
          </w:rPr>
          <w:t xml:space="preserve">365 </w:t>
        </w:r>
      </w:hyperlink>
      <w:r>
        <w:rPr>
          <w:rFonts w:ascii="Arial" w:hAnsi="Arial" w:cs="Arial"/>
        </w:rPr>
        <w:t>of the Criminal Code.</w:t>
      </w:r>
    </w:p>
    <w:p w14:paraId="373F7E4A" w14:textId="77777777" w:rsidR="00955462" w:rsidRDefault="00374E71">
      <w:pPr>
        <w:spacing w:after="120"/>
        <w:ind w:firstLine="567"/>
        <w:jc w:val="both"/>
      </w:pPr>
      <w:r>
        <w:rPr>
          <w:rFonts w:ascii="Arial" w:hAnsi="Arial" w:cs="Arial"/>
        </w:rPr>
        <w:t>8. The victim is not obliged to testify against himself or against his close relatives or spouse.</w:t>
      </w:r>
    </w:p>
    <w:p w14:paraId="19DCA065" w14:textId="77777777" w:rsidR="00955462" w:rsidRDefault="00374E71">
      <w:pPr>
        <w:spacing w:after="120"/>
        <w:ind w:firstLine="567"/>
        <w:jc w:val="both"/>
      </w:pPr>
      <w:r>
        <w:rPr>
          <w:rFonts w:ascii="Arial" w:hAnsi="Arial" w:cs="Arial"/>
        </w:rPr>
        <w:t>9. Participation in the case of a legal representative and a representative of the victim does not deprive him of the rights provided for in this article.</w:t>
      </w:r>
    </w:p>
    <w:p w14:paraId="40020F6B" w14:textId="77777777" w:rsidR="00955462" w:rsidRDefault="00374E71">
      <w:pPr>
        <w:spacing w:after="120"/>
        <w:ind w:firstLine="567"/>
        <w:jc w:val="both"/>
      </w:pPr>
      <w:r>
        <w:rPr>
          <w:rFonts w:ascii="Arial" w:hAnsi="Arial" w:cs="Arial"/>
        </w:rPr>
        <w:lastRenderedPageBreak/>
        <w:t>10. In the event that it is impossible to compensate for material damage and (or) moral harm at the expense of the suspect, accused, or convicted person, compensation for material damage and (or) moral harm to the victim shall be made at the expense of a specialized fund in the manner determined by the Cabinet of Ministers of the Kyrgyz Republic (hereinafter referred to as the Cabinet of Ministers).</w:t>
      </w:r>
    </w:p>
    <w:p w14:paraId="2A1655B6" w14:textId="77777777" w:rsidR="00955462" w:rsidRDefault="00374E71">
      <w:pPr>
        <w:spacing w:after="120"/>
        <w:ind w:firstLine="567"/>
        <w:jc w:val="both"/>
      </w:pPr>
      <w:r>
        <w:t> </w:t>
      </w:r>
    </w:p>
    <w:p w14:paraId="35E2F8CA" w14:textId="77777777" w:rsidR="00955462" w:rsidRDefault="00374E71">
      <w:pPr>
        <w:spacing w:after="120"/>
        <w:ind w:firstLine="567"/>
        <w:jc w:val="both"/>
      </w:pPr>
      <w:bookmarkStart w:id="45" w:name="st_41"/>
      <w:bookmarkEnd w:id="45"/>
      <w:r>
        <w:rPr>
          <w:rFonts w:ascii="Arial" w:hAnsi="Arial" w:cs="Arial"/>
          <w:b/>
          <w:bCs/>
        </w:rPr>
        <w:t>Article 41. Private prosecutor</w:t>
      </w:r>
    </w:p>
    <w:p w14:paraId="5F6F36C5" w14:textId="77777777" w:rsidR="00955462" w:rsidRDefault="00374E71">
      <w:pPr>
        <w:spacing w:after="120"/>
        <w:ind w:firstLine="567"/>
        <w:jc w:val="both"/>
      </w:pPr>
      <w:r>
        <w:t> </w:t>
      </w:r>
    </w:p>
    <w:p w14:paraId="48951828" w14:textId="77777777" w:rsidR="00955462" w:rsidRDefault="00374E71">
      <w:pPr>
        <w:spacing w:after="120"/>
        <w:ind w:firstLine="567"/>
        <w:jc w:val="both"/>
      </w:pPr>
      <w:r>
        <w:rPr>
          <w:rFonts w:ascii="Arial" w:hAnsi="Arial" w:cs="Arial"/>
        </w:rPr>
        <w:t xml:space="preserve">1. A private prosecutor is a victim in cases of private-public prosecution, who independently supports the prosecution in court </w:t>
      </w:r>
      <w:proofErr w:type="gramStart"/>
      <w:r>
        <w:rPr>
          <w:rFonts w:ascii="Arial" w:hAnsi="Arial" w:cs="Arial"/>
        </w:rPr>
        <w:t>in the event that</w:t>
      </w:r>
      <w:proofErr w:type="gramEnd"/>
      <w:r>
        <w:rPr>
          <w:rFonts w:ascii="Arial" w:hAnsi="Arial" w:cs="Arial"/>
        </w:rPr>
        <w:t xml:space="preserve"> the public prosecutor withdraws the prosecution.</w:t>
      </w:r>
    </w:p>
    <w:p w14:paraId="1ACC8249" w14:textId="77777777" w:rsidR="00955462" w:rsidRDefault="00374E71">
      <w:pPr>
        <w:spacing w:after="120"/>
        <w:ind w:firstLine="567"/>
        <w:jc w:val="both"/>
      </w:pPr>
      <w:r>
        <w:rPr>
          <w:rFonts w:ascii="Arial" w:hAnsi="Arial" w:cs="Arial"/>
        </w:rPr>
        <w:t xml:space="preserve">2. A private prosecutor shall be granted the rights provided for </w:t>
      </w:r>
      <w:hyperlink r:id="rId64" w:anchor="st_295" w:tooltip="https://cbd.minjust.gov.kg/112308#st_295" w:history="1">
        <w:r>
          <w:rPr>
            <w:rStyle w:val="Hyperlink"/>
            <w:rFonts w:ascii="Arial" w:hAnsi="Arial" w:cs="Arial"/>
          </w:rPr>
          <w:t xml:space="preserve">in Article 295 </w:t>
        </w:r>
      </w:hyperlink>
      <w:r>
        <w:rPr>
          <w:rFonts w:ascii="Arial" w:hAnsi="Arial" w:cs="Arial"/>
        </w:rPr>
        <w:t>of this Code.</w:t>
      </w:r>
    </w:p>
    <w:p w14:paraId="32AEF67F" w14:textId="77777777" w:rsidR="00955462" w:rsidRDefault="00374E71">
      <w:pPr>
        <w:spacing w:after="120"/>
        <w:ind w:firstLine="567"/>
        <w:jc w:val="both"/>
      </w:pPr>
      <w:r>
        <w:t> </w:t>
      </w:r>
    </w:p>
    <w:p w14:paraId="7D334704" w14:textId="77777777" w:rsidR="00955462" w:rsidRDefault="00374E71">
      <w:pPr>
        <w:spacing w:after="120"/>
        <w:ind w:firstLine="567"/>
        <w:jc w:val="both"/>
      </w:pPr>
      <w:bookmarkStart w:id="46" w:name="st_42"/>
      <w:bookmarkEnd w:id="46"/>
      <w:r>
        <w:rPr>
          <w:rFonts w:ascii="Arial" w:hAnsi="Arial" w:cs="Arial"/>
          <w:b/>
          <w:bCs/>
        </w:rPr>
        <w:t>Article 42. Representative of the victim</w:t>
      </w:r>
    </w:p>
    <w:p w14:paraId="33385F56" w14:textId="77777777" w:rsidR="00955462" w:rsidRDefault="00374E71">
      <w:pPr>
        <w:spacing w:after="120"/>
        <w:ind w:firstLine="567"/>
        <w:jc w:val="both"/>
      </w:pPr>
      <w:r>
        <w:t> </w:t>
      </w:r>
    </w:p>
    <w:p w14:paraId="14AE3BE3" w14:textId="77777777" w:rsidR="00955462" w:rsidRDefault="00374E71">
      <w:pPr>
        <w:spacing w:after="120"/>
        <w:ind w:firstLine="567"/>
        <w:jc w:val="both"/>
      </w:pPr>
      <w:r>
        <w:rPr>
          <w:rFonts w:ascii="Arial" w:hAnsi="Arial" w:cs="Arial"/>
        </w:rPr>
        <w:t>1. The victim’s representative may be lawyers and other persons who are authorized by law to represent the legitimate interests of the victim in criminal proceedings.</w:t>
      </w:r>
    </w:p>
    <w:p w14:paraId="7B3C3E8A" w14:textId="77777777" w:rsidR="00955462" w:rsidRDefault="00374E71">
      <w:pPr>
        <w:spacing w:after="120"/>
        <w:ind w:firstLine="567"/>
        <w:jc w:val="both"/>
      </w:pPr>
      <w:r>
        <w:rPr>
          <w:rFonts w:ascii="Arial" w:hAnsi="Arial" w:cs="Arial"/>
        </w:rPr>
        <w:t>The victim's spouse, one of the victim's close relatives, or another person whose admission is requested by the victim may also be admitted as a representative of the victim. The powers of such persons are confirmed by a duly executed power of attorney.</w:t>
      </w:r>
    </w:p>
    <w:p w14:paraId="5138347C" w14:textId="77777777" w:rsidR="00955462" w:rsidRDefault="00374E71">
      <w:pPr>
        <w:spacing w:after="120"/>
        <w:ind w:firstLine="567"/>
        <w:jc w:val="both"/>
      </w:pPr>
      <w:r>
        <w:rPr>
          <w:rFonts w:ascii="Arial" w:hAnsi="Arial" w:cs="Arial"/>
        </w:rPr>
        <w:t xml:space="preserve">2. </w:t>
      </w:r>
      <w:proofErr w:type="gramStart"/>
      <w:r>
        <w:rPr>
          <w:rFonts w:ascii="Arial" w:hAnsi="Arial" w:cs="Arial"/>
        </w:rPr>
        <w:t>In order to</w:t>
      </w:r>
      <w:proofErr w:type="gramEnd"/>
      <w:r>
        <w:rPr>
          <w:rFonts w:ascii="Arial" w:hAnsi="Arial" w:cs="Arial"/>
        </w:rPr>
        <w:t xml:space="preserve"> protect the rights and legitimate interests of a victim who is a child or who, due to his physical or mental state, is unable to independently protect his rights and legitimate interests, his legal representatives must be involved in the case.</w:t>
      </w:r>
    </w:p>
    <w:p w14:paraId="744258BA" w14:textId="77777777" w:rsidR="00955462" w:rsidRDefault="00374E71">
      <w:pPr>
        <w:spacing w:after="120"/>
        <w:ind w:firstLine="567"/>
        <w:jc w:val="both"/>
      </w:pPr>
      <w:r>
        <w:rPr>
          <w:rFonts w:ascii="Arial" w:hAnsi="Arial" w:cs="Arial"/>
        </w:rPr>
        <w:t>3. The representative of the victim has the same procedural rights and obligations as the victim.</w:t>
      </w:r>
    </w:p>
    <w:p w14:paraId="3052D60D" w14:textId="77777777" w:rsidR="00955462" w:rsidRDefault="00374E71">
      <w:pPr>
        <w:spacing w:after="120"/>
        <w:ind w:firstLine="567"/>
        <w:jc w:val="both"/>
      </w:pPr>
      <w:r>
        <w:rPr>
          <w:rFonts w:ascii="Arial" w:hAnsi="Arial" w:cs="Arial"/>
        </w:rPr>
        <w:t>4. Personal participation in the case of the victim does not deprive him of the right to have a representative in this case.</w:t>
      </w:r>
    </w:p>
    <w:p w14:paraId="74EA7B93" w14:textId="77777777" w:rsidR="00955462" w:rsidRDefault="00374E71">
      <w:pPr>
        <w:spacing w:after="120"/>
        <w:ind w:firstLine="567"/>
        <w:jc w:val="both"/>
      </w:pPr>
      <w:r>
        <w:rPr>
          <w:rFonts w:ascii="Arial" w:hAnsi="Arial" w:cs="Arial"/>
        </w:rPr>
        <w:t xml:space="preserve">5. A representative of a legal entity that is a victim may be its director, a person authorized by law or statutory documents, or a person acting </w:t>
      </w:r>
      <w:proofErr w:type="gramStart"/>
      <w:r>
        <w:rPr>
          <w:rFonts w:ascii="Arial" w:hAnsi="Arial" w:cs="Arial"/>
        </w:rPr>
        <w:t>on the basis of</w:t>
      </w:r>
      <w:proofErr w:type="gramEnd"/>
      <w:r>
        <w:rPr>
          <w:rFonts w:ascii="Arial" w:hAnsi="Arial" w:cs="Arial"/>
        </w:rPr>
        <w:t xml:space="preserve"> a power of attorney.</w:t>
      </w:r>
    </w:p>
    <w:p w14:paraId="6293A1D9" w14:textId="77777777" w:rsidR="00955462" w:rsidRDefault="00374E71">
      <w:pPr>
        <w:spacing w:after="120"/>
        <w:ind w:firstLine="567"/>
        <w:jc w:val="both"/>
      </w:pPr>
      <w:r>
        <w:t> </w:t>
      </w:r>
    </w:p>
    <w:p w14:paraId="54B4EDF4" w14:textId="77777777" w:rsidR="00955462" w:rsidRDefault="00374E71">
      <w:pPr>
        <w:spacing w:after="120"/>
        <w:ind w:firstLine="567"/>
        <w:jc w:val="center"/>
      </w:pPr>
      <w:bookmarkStart w:id="47" w:name="g6"/>
      <w:bookmarkEnd w:id="47"/>
      <w:r>
        <w:rPr>
          <w:rFonts w:ascii="Arial" w:hAnsi="Arial" w:cs="Arial"/>
          <w:b/>
          <w:bCs/>
        </w:rPr>
        <w:t>Chapter 6. Participants in the process on the defense side</w:t>
      </w:r>
    </w:p>
    <w:p w14:paraId="3C19879A" w14:textId="77777777" w:rsidR="00955462" w:rsidRDefault="00374E71">
      <w:pPr>
        <w:spacing w:after="120"/>
        <w:ind w:firstLine="567"/>
        <w:jc w:val="both"/>
      </w:pPr>
      <w:r>
        <w:t> </w:t>
      </w:r>
    </w:p>
    <w:p w14:paraId="3A73F03E" w14:textId="77777777" w:rsidR="00955462" w:rsidRDefault="00374E71">
      <w:pPr>
        <w:spacing w:after="120"/>
        <w:ind w:firstLine="567"/>
        <w:jc w:val="both"/>
      </w:pPr>
      <w:bookmarkStart w:id="48" w:name="st_43"/>
      <w:bookmarkEnd w:id="48"/>
      <w:r>
        <w:rPr>
          <w:rFonts w:ascii="Arial" w:hAnsi="Arial" w:cs="Arial"/>
          <w:b/>
          <w:bCs/>
        </w:rPr>
        <w:t>Article 43. Suspect</w:t>
      </w:r>
    </w:p>
    <w:p w14:paraId="0CD45770" w14:textId="77777777" w:rsidR="00955462" w:rsidRDefault="00374E71">
      <w:pPr>
        <w:spacing w:after="120"/>
        <w:ind w:firstLine="567"/>
        <w:jc w:val="both"/>
      </w:pPr>
      <w:r>
        <w:t> </w:t>
      </w:r>
    </w:p>
    <w:p w14:paraId="492B2028" w14:textId="77777777" w:rsidR="00955462" w:rsidRDefault="00374E71">
      <w:pPr>
        <w:spacing w:after="120"/>
        <w:ind w:firstLine="567"/>
        <w:jc w:val="both"/>
      </w:pPr>
      <w:r>
        <w:rPr>
          <w:rFonts w:ascii="Arial" w:hAnsi="Arial" w:cs="Arial"/>
        </w:rPr>
        <w:t>1. The suspect is a person:</w:t>
      </w:r>
    </w:p>
    <w:p w14:paraId="167D686A" w14:textId="77777777" w:rsidR="00955462" w:rsidRDefault="00374E71">
      <w:pPr>
        <w:spacing w:after="120"/>
        <w:ind w:firstLine="567"/>
        <w:jc w:val="both"/>
      </w:pPr>
      <w:r>
        <w:rPr>
          <w:rFonts w:ascii="Arial" w:hAnsi="Arial" w:cs="Arial"/>
        </w:rPr>
        <w:t xml:space="preserve">1) detained on suspicion of committing a crime in accordance with the procedure provided for by this </w:t>
      </w:r>
      <w:proofErr w:type="gramStart"/>
      <w:r>
        <w:rPr>
          <w:rFonts w:ascii="Arial" w:hAnsi="Arial" w:cs="Arial"/>
        </w:rPr>
        <w:t>Code;</w:t>
      </w:r>
      <w:proofErr w:type="gramEnd"/>
    </w:p>
    <w:p w14:paraId="641B61BA" w14:textId="77777777" w:rsidR="00955462" w:rsidRDefault="00374E71">
      <w:pPr>
        <w:spacing w:after="120"/>
        <w:ind w:firstLine="567"/>
        <w:jc w:val="both"/>
      </w:pPr>
      <w:r>
        <w:rPr>
          <w:rFonts w:ascii="Arial" w:hAnsi="Arial" w:cs="Arial"/>
        </w:rPr>
        <w:t xml:space="preserve">2) against whom a criminal case has been </w:t>
      </w:r>
      <w:proofErr w:type="gramStart"/>
      <w:r>
        <w:rPr>
          <w:rFonts w:ascii="Arial" w:hAnsi="Arial" w:cs="Arial"/>
        </w:rPr>
        <w:t>initiated;</w:t>
      </w:r>
      <w:proofErr w:type="gramEnd"/>
    </w:p>
    <w:p w14:paraId="098117C2" w14:textId="77777777" w:rsidR="00955462" w:rsidRDefault="00374E71">
      <w:pPr>
        <w:spacing w:after="120"/>
        <w:ind w:firstLine="567"/>
        <w:jc w:val="both"/>
      </w:pPr>
      <w:r>
        <w:rPr>
          <w:rFonts w:ascii="Arial" w:hAnsi="Arial" w:cs="Arial"/>
        </w:rPr>
        <w:lastRenderedPageBreak/>
        <w:t>3) interrogated as a suspect.</w:t>
      </w:r>
    </w:p>
    <w:p w14:paraId="38791244" w14:textId="77777777" w:rsidR="00955462" w:rsidRDefault="00374E71">
      <w:pPr>
        <w:spacing w:after="120"/>
        <w:ind w:firstLine="567"/>
        <w:jc w:val="both"/>
      </w:pPr>
      <w:r>
        <w:rPr>
          <w:rFonts w:ascii="Arial" w:hAnsi="Arial" w:cs="Arial"/>
        </w:rPr>
        <w:t>2. The investigative body shall not have the right to hold the detainee in the position of a suspect for more than 48 hours. At the time of expiration of the specified period, the investigative body shall release the detainee or bring charges with the application of a preventive measure.</w:t>
      </w:r>
    </w:p>
    <w:p w14:paraId="17BE9BAA" w14:textId="77777777" w:rsidR="00955462" w:rsidRDefault="00374E71">
      <w:pPr>
        <w:spacing w:after="120"/>
        <w:ind w:firstLine="567"/>
        <w:jc w:val="both"/>
      </w:pPr>
      <w:r>
        <w:rPr>
          <w:rFonts w:ascii="Arial" w:hAnsi="Arial" w:cs="Arial"/>
        </w:rPr>
        <w:t>3. A person ceases to be in the position of a suspect from the moment the investigative body issues a decision to terminate the criminal case or to bring him in as an accused.</w:t>
      </w:r>
    </w:p>
    <w:p w14:paraId="06667DE3" w14:textId="77777777" w:rsidR="00955462" w:rsidRDefault="00374E71">
      <w:pPr>
        <w:spacing w:after="120"/>
        <w:ind w:firstLine="567"/>
        <w:jc w:val="both"/>
      </w:pPr>
      <w:r>
        <w:t> </w:t>
      </w:r>
    </w:p>
    <w:p w14:paraId="24F818A0" w14:textId="77777777" w:rsidR="00955462" w:rsidRDefault="00374E71">
      <w:pPr>
        <w:spacing w:after="120"/>
        <w:ind w:firstLine="567"/>
        <w:jc w:val="both"/>
      </w:pPr>
      <w:bookmarkStart w:id="49" w:name="st_44"/>
      <w:bookmarkEnd w:id="49"/>
      <w:r>
        <w:rPr>
          <w:rFonts w:ascii="Arial" w:hAnsi="Arial" w:cs="Arial"/>
          <w:b/>
          <w:bCs/>
        </w:rPr>
        <w:t>Article 44. Rights and obligations of the suspect</w:t>
      </w:r>
    </w:p>
    <w:p w14:paraId="5CD57D94" w14:textId="77777777" w:rsidR="00955462" w:rsidRDefault="00374E71">
      <w:pPr>
        <w:spacing w:after="120"/>
        <w:ind w:firstLine="567"/>
        <w:jc w:val="both"/>
      </w:pPr>
      <w:r>
        <w:t> </w:t>
      </w:r>
    </w:p>
    <w:p w14:paraId="053F6D3D" w14:textId="77777777" w:rsidR="00955462" w:rsidRDefault="00374E71">
      <w:pPr>
        <w:spacing w:after="120"/>
        <w:ind w:firstLine="567"/>
        <w:jc w:val="both"/>
      </w:pPr>
      <w:r>
        <w:rPr>
          <w:rFonts w:ascii="Arial" w:hAnsi="Arial" w:cs="Arial"/>
        </w:rPr>
        <w:t>1. The suspect has the right:</w:t>
      </w:r>
    </w:p>
    <w:p w14:paraId="6D4E61CC" w14:textId="77777777" w:rsidR="00955462" w:rsidRDefault="00374E71">
      <w:pPr>
        <w:spacing w:after="120"/>
        <w:ind w:firstLine="567"/>
        <w:jc w:val="both"/>
      </w:pPr>
      <w:r>
        <w:rPr>
          <w:rFonts w:ascii="Arial" w:hAnsi="Arial" w:cs="Arial"/>
        </w:rPr>
        <w:t xml:space="preserve">1) know what he is suspected </w:t>
      </w:r>
      <w:proofErr w:type="gramStart"/>
      <w:r>
        <w:rPr>
          <w:rFonts w:ascii="Arial" w:hAnsi="Arial" w:cs="Arial"/>
        </w:rPr>
        <w:t>of;</w:t>
      </w:r>
      <w:proofErr w:type="gramEnd"/>
    </w:p>
    <w:p w14:paraId="730AC87E" w14:textId="77777777" w:rsidR="00955462" w:rsidRDefault="00374E71">
      <w:pPr>
        <w:spacing w:after="120"/>
        <w:ind w:firstLine="567"/>
        <w:jc w:val="both"/>
      </w:pPr>
      <w:r>
        <w:rPr>
          <w:rFonts w:ascii="Arial" w:hAnsi="Arial" w:cs="Arial"/>
        </w:rPr>
        <w:t xml:space="preserve">2) obtain copies of the decision to initiate a criminal case, the decision on </w:t>
      </w:r>
      <w:proofErr w:type="gramStart"/>
      <w:r>
        <w:rPr>
          <w:rFonts w:ascii="Arial" w:hAnsi="Arial" w:cs="Arial"/>
        </w:rPr>
        <w:t>detention;</w:t>
      </w:r>
      <w:proofErr w:type="gramEnd"/>
    </w:p>
    <w:p w14:paraId="7FBA6D80" w14:textId="77777777" w:rsidR="00955462" w:rsidRDefault="00374E71">
      <w:pPr>
        <w:spacing w:after="120"/>
        <w:ind w:firstLine="567"/>
        <w:jc w:val="both"/>
      </w:pPr>
      <w:r>
        <w:rPr>
          <w:rFonts w:ascii="Arial" w:hAnsi="Arial" w:cs="Arial"/>
        </w:rPr>
        <w:t xml:space="preserve">3) receive a written explanation of his </w:t>
      </w:r>
      <w:proofErr w:type="gramStart"/>
      <w:r>
        <w:rPr>
          <w:rFonts w:ascii="Arial" w:hAnsi="Arial" w:cs="Arial"/>
        </w:rPr>
        <w:t>rights;</w:t>
      </w:r>
      <w:proofErr w:type="gramEnd"/>
    </w:p>
    <w:p w14:paraId="2E07BEB6" w14:textId="77777777" w:rsidR="00955462" w:rsidRDefault="00374E71">
      <w:pPr>
        <w:spacing w:after="120"/>
        <w:ind w:firstLine="567"/>
        <w:jc w:val="both"/>
      </w:pPr>
      <w:r>
        <w:rPr>
          <w:rFonts w:ascii="Arial" w:hAnsi="Arial" w:cs="Arial"/>
        </w:rPr>
        <w:t xml:space="preserve">4) defend himself personally or with the assistance of a lawyer of his </w:t>
      </w:r>
      <w:proofErr w:type="gramStart"/>
      <w:r>
        <w:rPr>
          <w:rFonts w:ascii="Arial" w:hAnsi="Arial" w:cs="Arial"/>
        </w:rPr>
        <w:t>choice;</w:t>
      </w:r>
      <w:proofErr w:type="gramEnd"/>
    </w:p>
    <w:p w14:paraId="7A2C25A7" w14:textId="77777777" w:rsidR="00955462" w:rsidRDefault="00374E71">
      <w:pPr>
        <w:spacing w:after="120"/>
        <w:ind w:firstLine="567"/>
        <w:jc w:val="both"/>
      </w:pPr>
      <w:r>
        <w:rPr>
          <w:rFonts w:ascii="Arial" w:hAnsi="Arial" w:cs="Arial"/>
        </w:rPr>
        <w:t xml:space="preserve">5) when detained for one effective free and monitored telephone </w:t>
      </w:r>
      <w:proofErr w:type="gramStart"/>
      <w:r>
        <w:rPr>
          <w:rFonts w:ascii="Arial" w:hAnsi="Arial" w:cs="Arial"/>
        </w:rPr>
        <w:t>conversation;</w:t>
      </w:r>
      <w:proofErr w:type="gramEnd"/>
    </w:p>
    <w:p w14:paraId="0AAD7A32" w14:textId="77777777" w:rsidR="00955462" w:rsidRDefault="00374E71">
      <w:pPr>
        <w:spacing w:after="120"/>
        <w:ind w:firstLine="567"/>
        <w:jc w:val="both"/>
      </w:pPr>
      <w:r>
        <w:rPr>
          <w:rFonts w:ascii="Arial" w:hAnsi="Arial" w:cs="Arial"/>
        </w:rPr>
        <w:t xml:space="preserve">6) to have a lawyer from the moment of the first interrogation, and in case of detention – from the moment of actual detention, and in the absence of a chosen lawyer – to legal assistance guaranteed by the </w:t>
      </w:r>
      <w:proofErr w:type="gramStart"/>
      <w:r>
        <w:rPr>
          <w:rFonts w:ascii="Arial" w:hAnsi="Arial" w:cs="Arial"/>
        </w:rPr>
        <w:t>state;</w:t>
      </w:r>
      <w:proofErr w:type="gramEnd"/>
    </w:p>
    <w:p w14:paraId="3C3593D3" w14:textId="77777777" w:rsidR="00955462" w:rsidRDefault="00374E71">
      <w:pPr>
        <w:spacing w:after="120"/>
        <w:ind w:firstLine="567"/>
        <w:jc w:val="both"/>
      </w:pPr>
      <w:r>
        <w:rPr>
          <w:rFonts w:ascii="Arial" w:hAnsi="Arial" w:cs="Arial"/>
        </w:rPr>
        <w:t xml:space="preserve">7) to state-guaranteed legal assistance in cases provided by </w:t>
      </w:r>
      <w:proofErr w:type="gramStart"/>
      <w:r>
        <w:rPr>
          <w:rFonts w:ascii="Arial" w:hAnsi="Arial" w:cs="Arial"/>
        </w:rPr>
        <w:t>law;</w:t>
      </w:r>
      <w:proofErr w:type="gramEnd"/>
    </w:p>
    <w:p w14:paraId="6E74E050" w14:textId="77777777" w:rsidR="00955462" w:rsidRDefault="00374E71">
      <w:pPr>
        <w:spacing w:after="120"/>
        <w:ind w:firstLine="567"/>
        <w:jc w:val="both"/>
      </w:pPr>
      <w:r>
        <w:rPr>
          <w:rFonts w:ascii="Arial" w:hAnsi="Arial" w:cs="Arial"/>
        </w:rPr>
        <w:t xml:space="preserve">8) to meet with your lawyer alone, without restrictions on their number, duration and in conditions that exclude the possibility of </w:t>
      </w:r>
      <w:proofErr w:type="gramStart"/>
      <w:r>
        <w:rPr>
          <w:rFonts w:ascii="Arial" w:hAnsi="Arial" w:cs="Arial"/>
        </w:rPr>
        <w:t>wiretapping;</w:t>
      </w:r>
      <w:proofErr w:type="gramEnd"/>
    </w:p>
    <w:p w14:paraId="14CE5507" w14:textId="77777777" w:rsidR="00955462" w:rsidRDefault="00374E71">
      <w:pPr>
        <w:spacing w:after="120"/>
        <w:ind w:firstLine="567"/>
        <w:jc w:val="both"/>
      </w:pPr>
      <w:r>
        <w:rPr>
          <w:rFonts w:ascii="Arial" w:hAnsi="Arial" w:cs="Arial"/>
        </w:rPr>
        <w:t xml:space="preserve">9) to testify or refuse to </w:t>
      </w:r>
      <w:proofErr w:type="gramStart"/>
      <w:r>
        <w:rPr>
          <w:rFonts w:ascii="Arial" w:hAnsi="Arial" w:cs="Arial"/>
        </w:rPr>
        <w:t>testify;</w:t>
      </w:r>
      <w:proofErr w:type="gramEnd"/>
    </w:p>
    <w:p w14:paraId="4AA099AD" w14:textId="77777777" w:rsidR="00955462" w:rsidRDefault="00374E71">
      <w:pPr>
        <w:spacing w:after="120"/>
        <w:ind w:firstLine="567"/>
        <w:jc w:val="both"/>
      </w:pPr>
      <w:r>
        <w:rPr>
          <w:rFonts w:ascii="Arial" w:hAnsi="Arial" w:cs="Arial"/>
        </w:rPr>
        <w:t xml:space="preserve">10) give testimony in his native language or a language he </w:t>
      </w:r>
      <w:proofErr w:type="gramStart"/>
      <w:r>
        <w:rPr>
          <w:rFonts w:ascii="Arial" w:hAnsi="Arial" w:cs="Arial"/>
        </w:rPr>
        <w:t>speaks;</w:t>
      </w:r>
      <w:proofErr w:type="gramEnd"/>
    </w:p>
    <w:p w14:paraId="0E345B2A" w14:textId="77777777" w:rsidR="00955462" w:rsidRDefault="00374E71">
      <w:pPr>
        <w:spacing w:after="120"/>
        <w:ind w:firstLine="567"/>
        <w:jc w:val="both"/>
      </w:pPr>
      <w:r>
        <w:rPr>
          <w:rFonts w:ascii="Arial" w:hAnsi="Arial" w:cs="Arial"/>
        </w:rPr>
        <w:t xml:space="preserve">11) use the services of an </w:t>
      </w:r>
      <w:proofErr w:type="gramStart"/>
      <w:r>
        <w:rPr>
          <w:rFonts w:ascii="Arial" w:hAnsi="Arial" w:cs="Arial"/>
        </w:rPr>
        <w:t>interpreter;</w:t>
      </w:r>
      <w:proofErr w:type="gramEnd"/>
    </w:p>
    <w:p w14:paraId="099A2185" w14:textId="77777777" w:rsidR="00955462" w:rsidRDefault="00374E71">
      <w:pPr>
        <w:spacing w:after="120"/>
        <w:ind w:firstLine="567"/>
        <w:jc w:val="both"/>
      </w:pPr>
      <w:r>
        <w:rPr>
          <w:rFonts w:ascii="Arial" w:hAnsi="Arial" w:cs="Arial"/>
        </w:rPr>
        <w:t xml:space="preserve">12) present </w:t>
      </w:r>
      <w:proofErr w:type="gramStart"/>
      <w:r>
        <w:rPr>
          <w:rFonts w:ascii="Arial" w:hAnsi="Arial" w:cs="Arial"/>
        </w:rPr>
        <w:t>evidence;</w:t>
      </w:r>
      <w:proofErr w:type="gramEnd"/>
    </w:p>
    <w:p w14:paraId="790494D3" w14:textId="77777777" w:rsidR="00955462" w:rsidRDefault="00374E71">
      <w:pPr>
        <w:spacing w:after="120"/>
        <w:ind w:firstLine="567"/>
        <w:jc w:val="both"/>
      </w:pPr>
      <w:r>
        <w:rPr>
          <w:rFonts w:ascii="Arial" w:hAnsi="Arial" w:cs="Arial"/>
        </w:rPr>
        <w:t xml:space="preserve">13) file motions and </w:t>
      </w:r>
      <w:proofErr w:type="gramStart"/>
      <w:r>
        <w:rPr>
          <w:rFonts w:ascii="Arial" w:hAnsi="Arial" w:cs="Arial"/>
        </w:rPr>
        <w:t>challenges;</w:t>
      </w:r>
      <w:proofErr w:type="gramEnd"/>
    </w:p>
    <w:p w14:paraId="3FCE549E" w14:textId="77777777" w:rsidR="00955462" w:rsidRDefault="00374E71">
      <w:pPr>
        <w:spacing w:after="120"/>
        <w:ind w:firstLine="567"/>
        <w:jc w:val="both"/>
      </w:pPr>
      <w:r>
        <w:rPr>
          <w:rFonts w:ascii="Arial" w:hAnsi="Arial" w:cs="Arial"/>
        </w:rPr>
        <w:t xml:space="preserve">14) to become familiar with the protocols of investigative actions carried out with his participation and to submit comments that are entered into the protocol, as well as to receive copies of </w:t>
      </w:r>
      <w:proofErr w:type="gramStart"/>
      <w:r>
        <w:rPr>
          <w:rFonts w:ascii="Arial" w:hAnsi="Arial" w:cs="Arial"/>
        </w:rPr>
        <w:t>them;</w:t>
      </w:r>
      <w:proofErr w:type="gramEnd"/>
    </w:p>
    <w:p w14:paraId="699115E0" w14:textId="77777777" w:rsidR="00955462" w:rsidRDefault="00374E71">
      <w:pPr>
        <w:spacing w:after="120"/>
        <w:ind w:firstLine="567"/>
        <w:jc w:val="both"/>
      </w:pPr>
      <w:r>
        <w:rPr>
          <w:rFonts w:ascii="Arial" w:hAnsi="Arial" w:cs="Arial"/>
        </w:rPr>
        <w:t xml:space="preserve">15) participate, with the permission of the investigator, in investigative actions carried out at his request or at the request of a lawyer or legal </w:t>
      </w:r>
      <w:proofErr w:type="gramStart"/>
      <w:r>
        <w:rPr>
          <w:rFonts w:ascii="Arial" w:hAnsi="Arial" w:cs="Arial"/>
        </w:rPr>
        <w:t>representative;</w:t>
      </w:r>
      <w:proofErr w:type="gramEnd"/>
    </w:p>
    <w:p w14:paraId="7E012277" w14:textId="77777777" w:rsidR="00955462" w:rsidRDefault="00374E71">
      <w:pPr>
        <w:spacing w:after="120"/>
        <w:ind w:firstLine="567"/>
        <w:jc w:val="both"/>
      </w:pPr>
      <w:r>
        <w:rPr>
          <w:rFonts w:ascii="Arial" w:hAnsi="Arial" w:cs="Arial"/>
        </w:rPr>
        <w:t xml:space="preserve">16) file complaints against the actions of an employee of the investigative bodies, the actions and decisions of the investigator, the </w:t>
      </w:r>
      <w:proofErr w:type="gramStart"/>
      <w:r>
        <w:rPr>
          <w:rFonts w:ascii="Arial" w:hAnsi="Arial" w:cs="Arial"/>
        </w:rPr>
        <w:t>prosecutor;</w:t>
      </w:r>
      <w:proofErr w:type="gramEnd"/>
    </w:p>
    <w:p w14:paraId="0C94253F" w14:textId="77777777" w:rsidR="00955462" w:rsidRDefault="00374E71">
      <w:pPr>
        <w:spacing w:after="120"/>
        <w:ind w:firstLine="567"/>
        <w:jc w:val="both"/>
      </w:pPr>
      <w:r>
        <w:rPr>
          <w:rFonts w:ascii="Arial" w:hAnsi="Arial" w:cs="Arial"/>
        </w:rPr>
        <w:t xml:space="preserve">17) to a medical examination and assistance from a doctor after actual </w:t>
      </w:r>
      <w:proofErr w:type="gramStart"/>
      <w:r>
        <w:rPr>
          <w:rFonts w:ascii="Arial" w:hAnsi="Arial" w:cs="Arial"/>
        </w:rPr>
        <w:t>detention;</w:t>
      </w:r>
      <w:proofErr w:type="gramEnd"/>
    </w:p>
    <w:p w14:paraId="2A6598A9" w14:textId="77777777" w:rsidR="00955462" w:rsidRDefault="00374E71">
      <w:pPr>
        <w:spacing w:after="120"/>
        <w:ind w:firstLine="567"/>
        <w:jc w:val="both"/>
      </w:pPr>
      <w:r>
        <w:rPr>
          <w:rFonts w:ascii="Arial" w:hAnsi="Arial" w:cs="Arial"/>
        </w:rPr>
        <w:t>18) reconcile, including through mediation, with the victim in cases provided for by law.</w:t>
      </w:r>
    </w:p>
    <w:p w14:paraId="169E5CC5" w14:textId="77777777" w:rsidR="00955462" w:rsidRDefault="00374E71">
      <w:pPr>
        <w:spacing w:after="120"/>
        <w:ind w:firstLine="567"/>
        <w:jc w:val="both"/>
      </w:pPr>
      <w:r>
        <w:rPr>
          <w:rFonts w:ascii="Arial" w:hAnsi="Arial" w:cs="Arial"/>
        </w:rPr>
        <w:t>2. The suspect is obliged to:</w:t>
      </w:r>
    </w:p>
    <w:p w14:paraId="5459AF15" w14:textId="77777777" w:rsidR="00955462" w:rsidRDefault="00374E71">
      <w:pPr>
        <w:spacing w:after="120"/>
        <w:ind w:firstLine="567"/>
        <w:jc w:val="both"/>
      </w:pPr>
      <w:r>
        <w:rPr>
          <w:rFonts w:ascii="Arial" w:hAnsi="Arial" w:cs="Arial"/>
        </w:rPr>
        <w:lastRenderedPageBreak/>
        <w:t xml:space="preserve">1) appear when summoned by the body conducting the investigation of the </w:t>
      </w:r>
      <w:proofErr w:type="gramStart"/>
      <w:r>
        <w:rPr>
          <w:rFonts w:ascii="Arial" w:hAnsi="Arial" w:cs="Arial"/>
        </w:rPr>
        <w:t>case;</w:t>
      </w:r>
      <w:proofErr w:type="gramEnd"/>
    </w:p>
    <w:p w14:paraId="0F9E9757" w14:textId="77777777" w:rsidR="00955462" w:rsidRDefault="00374E71">
      <w:pPr>
        <w:spacing w:after="120"/>
        <w:ind w:firstLine="567"/>
        <w:jc w:val="both"/>
      </w:pPr>
      <w:r>
        <w:rPr>
          <w:rFonts w:ascii="Arial" w:hAnsi="Arial" w:cs="Arial"/>
        </w:rPr>
        <w:t>2) obey the demands of the investigator and prosecutor.</w:t>
      </w:r>
    </w:p>
    <w:p w14:paraId="5220AEDC" w14:textId="77777777" w:rsidR="00955462" w:rsidRDefault="00374E71">
      <w:pPr>
        <w:spacing w:after="120"/>
        <w:ind w:firstLine="567"/>
        <w:jc w:val="both"/>
      </w:pPr>
      <w:r>
        <w:rPr>
          <w:rFonts w:ascii="Arial" w:hAnsi="Arial" w:cs="Arial"/>
        </w:rPr>
        <w:t>3. The suspect may be subjected, at the request of the body conducting the investigation of the criminal case:</w:t>
      </w:r>
    </w:p>
    <w:p w14:paraId="4AE107FC" w14:textId="77777777" w:rsidR="00955462" w:rsidRDefault="00374E71">
      <w:pPr>
        <w:spacing w:after="120"/>
        <w:ind w:firstLine="567"/>
        <w:jc w:val="both"/>
      </w:pPr>
      <w:r>
        <w:rPr>
          <w:rFonts w:ascii="Arial" w:hAnsi="Arial" w:cs="Arial"/>
        </w:rPr>
        <w:t xml:space="preserve">1) inspection, as well as personal search upon </w:t>
      </w:r>
      <w:proofErr w:type="gramStart"/>
      <w:r>
        <w:rPr>
          <w:rFonts w:ascii="Arial" w:hAnsi="Arial" w:cs="Arial"/>
        </w:rPr>
        <w:t>detention;</w:t>
      </w:r>
      <w:proofErr w:type="gramEnd"/>
    </w:p>
    <w:p w14:paraId="35FC3520" w14:textId="77777777" w:rsidR="00955462" w:rsidRDefault="00374E71">
      <w:pPr>
        <w:spacing w:after="120"/>
        <w:ind w:firstLine="567"/>
        <w:jc w:val="both"/>
      </w:pPr>
      <w:r>
        <w:rPr>
          <w:rFonts w:ascii="Arial" w:hAnsi="Arial" w:cs="Arial"/>
        </w:rPr>
        <w:t xml:space="preserve">2) medical examination, fingerprinting, photography, video </w:t>
      </w:r>
      <w:proofErr w:type="gramStart"/>
      <w:r>
        <w:rPr>
          <w:rFonts w:ascii="Arial" w:hAnsi="Arial" w:cs="Arial"/>
        </w:rPr>
        <w:t>filming;</w:t>
      </w:r>
      <w:proofErr w:type="gramEnd"/>
    </w:p>
    <w:p w14:paraId="278ED9A7" w14:textId="77777777" w:rsidR="00955462" w:rsidRDefault="00374E71">
      <w:pPr>
        <w:spacing w:after="120"/>
        <w:ind w:firstLine="567"/>
        <w:jc w:val="both"/>
      </w:pPr>
      <w:r>
        <w:rPr>
          <w:rFonts w:ascii="Arial" w:hAnsi="Arial" w:cs="Arial"/>
        </w:rPr>
        <w:t xml:space="preserve">3) </w:t>
      </w:r>
      <w:proofErr w:type="gramStart"/>
      <w:r>
        <w:rPr>
          <w:rFonts w:ascii="Arial" w:hAnsi="Arial" w:cs="Arial"/>
        </w:rPr>
        <w:t>examination;</w:t>
      </w:r>
      <w:proofErr w:type="gramEnd"/>
    </w:p>
    <w:p w14:paraId="2E40AB05" w14:textId="77777777" w:rsidR="00955462" w:rsidRDefault="00374E71">
      <w:pPr>
        <w:spacing w:after="120"/>
        <w:ind w:firstLine="567"/>
        <w:jc w:val="both"/>
      </w:pPr>
      <w:r>
        <w:rPr>
          <w:rFonts w:ascii="Arial" w:hAnsi="Arial" w:cs="Arial"/>
        </w:rPr>
        <w:t>4) expertise.</w:t>
      </w:r>
    </w:p>
    <w:p w14:paraId="01EDA002" w14:textId="77777777" w:rsidR="00955462" w:rsidRDefault="00374E71">
      <w:pPr>
        <w:spacing w:after="120"/>
        <w:ind w:firstLine="567"/>
        <w:jc w:val="both"/>
      </w:pPr>
      <w:r>
        <w:rPr>
          <w:rFonts w:ascii="Arial" w:hAnsi="Arial" w:cs="Arial"/>
        </w:rPr>
        <w:t xml:space="preserve">4. The forced removal of samples of biological origin (blood, hair, human body secretions) is carried out </w:t>
      </w:r>
      <w:proofErr w:type="gramStart"/>
      <w:r>
        <w:rPr>
          <w:rFonts w:ascii="Arial" w:hAnsi="Arial" w:cs="Arial"/>
        </w:rPr>
        <w:t>on the basis of</w:t>
      </w:r>
      <w:proofErr w:type="gramEnd"/>
      <w:r>
        <w:rPr>
          <w:rFonts w:ascii="Arial" w:hAnsi="Arial" w:cs="Arial"/>
        </w:rPr>
        <w:t xml:space="preserve"> a ruling by the investigating judge, except in cases where obtaining such samples involves a violation of the right to respect for the honor and dignity of the individual.</w:t>
      </w:r>
    </w:p>
    <w:p w14:paraId="14202141" w14:textId="77777777" w:rsidR="00955462" w:rsidRDefault="00374E71">
      <w:pPr>
        <w:spacing w:after="120"/>
        <w:ind w:firstLine="567"/>
        <w:jc w:val="both"/>
      </w:pPr>
      <w:r>
        <w:rPr>
          <w:rFonts w:ascii="Arial" w:hAnsi="Arial" w:cs="Arial"/>
        </w:rPr>
        <w:t>5. The suspect also has other rights provided for by this Code.</w:t>
      </w:r>
    </w:p>
    <w:p w14:paraId="2FA87AC1" w14:textId="77777777" w:rsidR="00955462" w:rsidRDefault="00374E71">
      <w:pPr>
        <w:spacing w:after="120"/>
        <w:ind w:firstLine="567"/>
        <w:jc w:val="both"/>
      </w:pPr>
      <w:r>
        <w:rPr>
          <w:rFonts w:ascii="Arial" w:hAnsi="Arial" w:cs="Arial"/>
        </w:rPr>
        <w:t>6. Each time a suspect or accused person is brought to a temporary detention facility or place of detention, or upon receipt of a complaint from him or her, his or her lawyer, close relatives, or spouse about the use of violence, torture, or cruel treatment against him or her by employees of the inquiry and investigation bodies, he or she shall be subject to a mandatory medical examination with the preparation of a corresponding document. The responsibility for conducting the medical examination shall be imposed on the administration of the temporary detention facility or place of detention.</w:t>
      </w:r>
    </w:p>
    <w:p w14:paraId="6D7A1B2C" w14:textId="77777777" w:rsidR="00955462" w:rsidRDefault="00374E71">
      <w:pPr>
        <w:spacing w:after="120"/>
        <w:ind w:firstLine="567"/>
        <w:jc w:val="both"/>
      </w:pPr>
      <w:r>
        <w:t> </w:t>
      </w:r>
    </w:p>
    <w:p w14:paraId="007157C1" w14:textId="77777777" w:rsidR="00955462" w:rsidRDefault="00374E71">
      <w:pPr>
        <w:spacing w:after="120"/>
        <w:ind w:firstLine="567"/>
        <w:jc w:val="both"/>
      </w:pPr>
      <w:bookmarkStart w:id="50" w:name="st_45"/>
      <w:bookmarkEnd w:id="50"/>
      <w:r>
        <w:rPr>
          <w:rFonts w:ascii="Arial" w:hAnsi="Arial" w:cs="Arial"/>
          <w:b/>
          <w:bCs/>
        </w:rPr>
        <w:t>Article 45. Accused, convicted, acquitted</w:t>
      </w:r>
    </w:p>
    <w:p w14:paraId="174048D4" w14:textId="77777777" w:rsidR="00955462" w:rsidRDefault="00374E71">
      <w:pPr>
        <w:spacing w:after="120"/>
        <w:ind w:firstLine="567"/>
        <w:jc w:val="both"/>
      </w:pPr>
      <w:r>
        <w:t> </w:t>
      </w:r>
    </w:p>
    <w:p w14:paraId="1836ABF6" w14:textId="77777777" w:rsidR="00955462" w:rsidRDefault="00374E71">
      <w:pPr>
        <w:spacing w:after="120"/>
        <w:ind w:firstLine="567"/>
        <w:jc w:val="both"/>
      </w:pPr>
      <w:r>
        <w:rPr>
          <w:rFonts w:ascii="Arial" w:hAnsi="Arial" w:cs="Arial"/>
        </w:rPr>
        <w:t>1. An accused person is a person in respect of whom a decision has been made in the manner established by this Code to bring him or her into the criminal justice system as an accused, as well as a person in respect of whom an indictment has been approved in the manner established by this Code.</w:t>
      </w:r>
    </w:p>
    <w:p w14:paraId="046FAB2A" w14:textId="77777777" w:rsidR="00955462" w:rsidRDefault="00374E71">
      <w:pPr>
        <w:spacing w:after="120"/>
        <w:ind w:firstLine="567"/>
        <w:jc w:val="both"/>
      </w:pPr>
      <w:r>
        <w:rPr>
          <w:rFonts w:ascii="Arial" w:hAnsi="Arial" w:cs="Arial"/>
        </w:rPr>
        <w:t>2. An accused person who has been acquitted shall be considered acquitted, and if a guilty verdict has been rendered and has entered into legal force, shall be considered convicted.</w:t>
      </w:r>
    </w:p>
    <w:p w14:paraId="4B061B39" w14:textId="77777777" w:rsidR="00955462" w:rsidRDefault="00374E71">
      <w:pPr>
        <w:spacing w:after="120"/>
        <w:ind w:firstLine="567"/>
        <w:jc w:val="both"/>
      </w:pPr>
      <w:r>
        <w:t> </w:t>
      </w:r>
    </w:p>
    <w:p w14:paraId="444F3B4D" w14:textId="77777777" w:rsidR="00955462" w:rsidRDefault="00374E71">
      <w:pPr>
        <w:spacing w:after="120"/>
        <w:ind w:firstLine="567"/>
        <w:jc w:val="both"/>
      </w:pPr>
      <w:bookmarkStart w:id="51" w:name="st_46"/>
      <w:bookmarkEnd w:id="51"/>
      <w:r>
        <w:rPr>
          <w:rFonts w:ascii="Arial" w:hAnsi="Arial" w:cs="Arial"/>
          <w:b/>
          <w:bCs/>
        </w:rPr>
        <w:t>Article 46. Rights and obligations of the accused, convicted (acquitted)</w:t>
      </w:r>
    </w:p>
    <w:p w14:paraId="2EA2D62F" w14:textId="77777777" w:rsidR="00955462" w:rsidRDefault="00374E71">
      <w:pPr>
        <w:spacing w:after="120"/>
        <w:ind w:firstLine="567"/>
        <w:jc w:val="both"/>
      </w:pPr>
      <w:r>
        <w:t> </w:t>
      </w:r>
    </w:p>
    <w:p w14:paraId="37FFA16A" w14:textId="77777777" w:rsidR="00955462" w:rsidRDefault="00374E71">
      <w:pPr>
        <w:spacing w:after="120"/>
        <w:ind w:firstLine="567"/>
        <w:jc w:val="both"/>
      </w:pPr>
      <w:r>
        <w:rPr>
          <w:rFonts w:ascii="Arial" w:hAnsi="Arial" w:cs="Arial"/>
        </w:rPr>
        <w:t>1. The accused has the right:</w:t>
      </w:r>
    </w:p>
    <w:p w14:paraId="64E03F44" w14:textId="77777777" w:rsidR="00955462" w:rsidRDefault="00374E71">
      <w:pPr>
        <w:spacing w:after="120"/>
        <w:ind w:firstLine="567"/>
        <w:jc w:val="both"/>
      </w:pPr>
      <w:r>
        <w:rPr>
          <w:rFonts w:ascii="Arial" w:hAnsi="Arial" w:cs="Arial"/>
        </w:rPr>
        <w:t xml:space="preserve">1) receive copies of the decisions on bringing him into the criminal case as an accused, on the appointment of expert examinations, the indictment with the certificates attached to </w:t>
      </w:r>
      <w:proofErr w:type="gramStart"/>
      <w:r>
        <w:rPr>
          <w:rFonts w:ascii="Arial" w:hAnsi="Arial" w:cs="Arial"/>
        </w:rPr>
        <w:t>it;</w:t>
      </w:r>
      <w:proofErr w:type="gramEnd"/>
    </w:p>
    <w:p w14:paraId="09E7F2CA" w14:textId="77777777" w:rsidR="00955462" w:rsidRDefault="00374E71">
      <w:pPr>
        <w:spacing w:after="120"/>
        <w:ind w:firstLine="567"/>
        <w:jc w:val="both"/>
      </w:pPr>
      <w:r>
        <w:rPr>
          <w:rFonts w:ascii="Arial" w:hAnsi="Arial" w:cs="Arial"/>
        </w:rPr>
        <w:t xml:space="preserve">2) to testify on the charges brought against him or to refuse to </w:t>
      </w:r>
      <w:proofErr w:type="gramStart"/>
      <w:r>
        <w:rPr>
          <w:rFonts w:ascii="Arial" w:hAnsi="Arial" w:cs="Arial"/>
        </w:rPr>
        <w:t>testify;</w:t>
      </w:r>
      <w:proofErr w:type="gramEnd"/>
    </w:p>
    <w:p w14:paraId="2259F61E" w14:textId="77777777" w:rsidR="00955462" w:rsidRDefault="00374E71">
      <w:pPr>
        <w:spacing w:after="120"/>
        <w:ind w:firstLine="567"/>
        <w:jc w:val="both"/>
      </w:pPr>
      <w:r>
        <w:rPr>
          <w:rFonts w:ascii="Arial" w:hAnsi="Arial" w:cs="Arial"/>
        </w:rPr>
        <w:t xml:space="preserve">3) give testimony in his native language or a language he </w:t>
      </w:r>
      <w:proofErr w:type="gramStart"/>
      <w:r>
        <w:rPr>
          <w:rFonts w:ascii="Arial" w:hAnsi="Arial" w:cs="Arial"/>
        </w:rPr>
        <w:t>speaks;</w:t>
      </w:r>
      <w:proofErr w:type="gramEnd"/>
    </w:p>
    <w:p w14:paraId="7043A25B" w14:textId="77777777" w:rsidR="00955462" w:rsidRDefault="00374E71">
      <w:pPr>
        <w:spacing w:after="120"/>
        <w:ind w:firstLine="567"/>
        <w:jc w:val="both"/>
      </w:pPr>
      <w:r>
        <w:rPr>
          <w:rFonts w:ascii="Arial" w:hAnsi="Arial" w:cs="Arial"/>
        </w:rPr>
        <w:t xml:space="preserve">4) present </w:t>
      </w:r>
      <w:proofErr w:type="gramStart"/>
      <w:r>
        <w:rPr>
          <w:rFonts w:ascii="Arial" w:hAnsi="Arial" w:cs="Arial"/>
        </w:rPr>
        <w:t>evidence;</w:t>
      </w:r>
      <w:proofErr w:type="gramEnd"/>
    </w:p>
    <w:p w14:paraId="6DB86582" w14:textId="77777777" w:rsidR="00955462" w:rsidRDefault="00374E71">
      <w:pPr>
        <w:spacing w:after="120"/>
        <w:ind w:firstLine="567"/>
        <w:jc w:val="both"/>
      </w:pPr>
      <w:r>
        <w:rPr>
          <w:rFonts w:ascii="Arial" w:hAnsi="Arial" w:cs="Arial"/>
        </w:rPr>
        <w:lastRenderedPageBreak/>
        <w:t xml:space="preserve">5) file motions and </w:t>
      </w:r>
      <w:proofErr w:type="gramStart"/>
      <w:r>
        <w:rPr>
          <w:rFonts w:ascii="Arial" w:hAnsi="Arial" w:cs="Arial"/>
        </w:rPr>
        <w:t>challenges;</w:t>
      </w:r>
      <w:proofErr w:type="gramEnd"/>
    </w:p>
    <w:p w14:paraId="561B0E28" w14:textId="77777777" w:rsidR="00955462" w:rsidRDefault="00374E71">
      <w:pPr>
        <w:spacing w:after="120"/>
        <w:ind w:firstLine="567"/>
        <w:jc w:val="both"/>
      </w:pPr>
      <w:r>
        <w:rPr>
          <w:rFonts w:ascii="Arial" w:hAnsi="Arial" w:cs="Arial"/>
        </w:rPr>
        <w:t xml:space="preserve">6) protect their rights, freedoms and legitimate interests and have sufficient time to prepare for </w:t>
      </w:r>
      <w:proofErr w:type="gramStart"/>
      <w:r>
        <w:rPr>
          <w:rFonts w:ascii="Arial" w:hAnsi="Arial" w:cs="Arial"/>
        </w:rPr>
        <w:t>defense;</w:t>
      </w:r>
      <w:proofErr w:type="gramEnd"/>
    </w:p>
    <w:p w14:paraId="66FAFDF4" w14:textId="77777777" w:rsidR="00955462" w:rsidRDefault="00374E71">
      <w:pPr>
        <w:spacing w:after="120"/>
        <w:ind w:firstLine="567"/>
        <w:jc w:val="both"/>
      </w:pPr>
      <w:r>
        <w:rPr>
          <w:rFonts w:ascii="Arial" w:hAnsi="Arial" w:cs="Arial"/>
        </w:rPr>
        <w:t xml:space="preserve">7) use the services of a qualified </w:t>
      </w:r>
      <w:proofErr w:type="gramStart"/>
      <w:r>
        <w:rPr>
          <w:rFonts w:ascii="Arial" w:hAnsi="Arial" w:cs="Arial"/>
        </w:rPr>
        <w:t>translator;</w:t>
      </w:r>
      <w:proofErr w:type="gramEnd"/>
    </w:p>
    <w:p w14:paraId="45ED6949" w14:textId="77777777" w:rsidR="00955462" w:rsidRDefault="00374E71">
      <w:pPr>
        <w:spacing w:after="120"/>
        <w:ind w:firstLine="567"/>
        <w:jc w:val="both"/>
      </w:pPr>
      <w:r>
        <w:rPr>
          <w:rFonts w:ascii="Arial" w:hAnsi="Arial" w:cs="Arial"/>
        </w:rPr>
        <w:t xml:space="preserve">8) defend himself personally or with the assistance of a lawyer of his </w:t>
      </w:r>
      <w:proofErr w:type="gramStart"/>
      <w:r>
        <w:rPr>
          <w:rFonts w:ascii="Arial" w:hAnsi="Arial" w:cs="Arial"/>
        </w:rPr>
        <w:t>choice;</w:t>
      </w:r>
      <w:proofErr w:type="gramEnd"/>
    </w:p>
    <w:p w14:paraId="3FECE1B9" w14:textId="77777777" w:rsidR="00955462" w:rsidRDefault="00374E71">
      <w:pPr>
        <w:spacing w:after="120"/>
        <w:ind w:firstLine="567"/>
        <w:jc w:val="both"/>
      </w:pPr>
      <w:r>
        <w:rPr>
          <w:rFonts w:ascii="Arial" w:hAnsi="Arial" w:cs="Arial"/>
        </w:rPr>
        <w:t xml:space="preserve">9) to state-guaranteed legal assistance in cases provided by </w:t>
      </w:r>
      <w:proofErr w:type="gramStart"/>
      <w:r>
        <w:rPr>
          <w:rFonts w:ascii="Arial" w:hAnsi="Arial" w:cs="Arial"/>
        </w:rPr>
        <w:t>law;</w:t>
      </w:r>
      <w:proofErr w:type="gramEnd"/>
    </w:p>
    <w:p w14:paraId="7D9C45A1" w14:textId="77777777" w:rsidR="00955462" w:rsidRDefault="00374E71">
      <w:pPr>
        <w:spacing w:after="120"/>
        <w:ind w:firstLine="567"/>
        <w:jc w:val="both"/>
      </w:pPr>
      <w:r>
        <w:rPr>
          <w:rFonts w:ascii="Arial" w:hAnsi="Arial" w:cs="Arial"/>
        </w:rPr>
        <w:t xml:space="preserve">10) communicate freely with your lawyer in private and without limitation on the amount and duration of </w:t>
      </w:r>
      <w:proofErr w:type="gramStart"/>
      <w:r>
        <w:rPr>
          <w:rFonts w:ascii="Arial" w:hAnsi="Arial" w:cs="Arial"/>
        </w:rPr>
        <w:t>time;</w:t>
      </w:r>
      <w:proofErr w:type="gramEnd"/>
    </w:p>
    <w:p w14:paraId="6F282001" w14:textId="77777777" w:rsidR="00955462" w:rsidRDefault="00374E71">
      <w:pPr>
        <w:spacing w:after="120"/>
        <w:ind w:firstLine="567"/>
        <w:jc w:val="both"/>
      </w:pPr>
      <w:r>
        <w:rPr>
          <w:rFonts w:ascii="Arial" w:hAnsi="Arial" w:cs="Arial"/>
        </w:rPr>
        <w:t xml:space="preserve">11) participate in investigative actions carried out at his request and the request of his </w:t>
      </w:r>
      <w:proofErr w:type="gramStart"/>
      <w:r>
        <w:rPr>
          <w:rFonts w:ascii="Arial" w:hAnsi="Arial" w:cs="Arial"/>
        </w:rPr>
        <w:t>lawyer;</w:t>
      </w:r>
      <w:proofErr w:type="gramEnd"/>
    </w:p>
    <w:p w14:paraId="7160C391" w14:textId="77777777" w:rsidR="00955462" w:rsidRDefault="00374E71">
      <w:pPr>
        <w:spacing w:after="120"/>
        <w:ind w:firstLine="567"/>
        <w:jc w:val="both"/>
      </w:pPr>
      <w:r>
        <w:rPr>
          <w:rFonts w:ascii="Arial" w:hAnsi="Arial" w:cs="Arial"/>
        </w:rPr>
        <w:t xml:space="preserve">12) get acquainted with the expert’s </w:t>
      </w:r>
      <w:proofErr w:type="gramStart"/>
      <w:r>
        <w:rPr>
          <w:rFonts w:ascii="Arial" w:hAnsi="Arial" w:cs="Arial"/>
        </w:rPr>
        <w:t>report;</w:t>
      </w:r>
      <w:proofErr w:type="gramEnd"/>
    </w:p>
    <w:p w14:paraId="283B7F99" w14:textId="77777777" w:rsidR="00955462" w:rsidRDefault="00374E71">
      <w:pPr>
        <w:spacing w:after="120"/>
        <w:ind w:firstLine="567"/>
        <w:jc w:val="both"/>
      </w:pPr>
      <w:r>
        <w:rPr>
          <w:rFonts w:ascii="Arial" w:hAnsi="Arial" w:cs="Arial"/>
        </w:rPr>
        <w:t xml:space="preserve">13) to become familiar with the protocols of investigative actions carried out with his participation and to submit comments that are entered into the protocol, as well as to receive copies of </w:t>
      </w:r>
      <w:proofErr w:type="gramStart"/>
      <w:r>
        <w:rPr>
          <w:rFonts w:ascii="Arial" w:hAnsi="Arial" w:cs="Arial"/>
        </w:rPr>
        <w:t>them;</w:t>
      </w:r>
      <w:proofErr w:type="gramEnd"/>
    </w:p>
    <w:p w14:paraId="0D9AD60B" w14:textId="77777777" w:rsidR="00955462" w:rsidRDefault="00374E71">
      <w:pPr>
        <w:spacing w:after="120"/>
        <w:ind w:firstLine="567"/>
        <w:jc w:val="both"/>
      </w:pPr>
      <w:r>
        <w:rPr>
          <w:rFonts w:ascii="Arial" w:hAnsi="Arial" w:cs="Arial"/>
        </w:rPr>
        <w:t xml:space="preserve">14) upon completion of the investigation, familiarize themselves with all materials of the criminal case and write out the necessary information from </w:t>
      </w:r>
      <w:proofErr w:type="gramStart"/>
      <w:r>
        <w:rPr>
          <w:rFonts w:ascii="Arial" w:hAnsi="Arial" w:cs="Arial"/>
        </w:rPr>
        <w:t>it;</w:t>
      </w:r>
      <w:proofErr w:type="gramEnd"/>
    </w:p>
    <w:p w14:paraId="08122616" w14:textId="77777777" w:rsidR="00955462" w:rsidRDefault="00374E71">
      <w:pPr>
        <w:spacing w:after="120"/>
        <w:ind w:firstLine="567"/>
        <w:jc w:val="both"/>
      </w:pPr>
      <w:r>
        <w:rPr>
          <w:rFonts w:ascii="Arial" w:hAnsi="Arial" w:cs="Arial"/>
        </w:rPr>
        <w:t xml:space="preserve">15) file complaints against the actions of an employee of the investigative body, the actions and decisions of the investigator, the </w:t>
      </w:r>
      <w:proofErr w:type="gramStart"/>
      <w:r>
        <w:rPr>
          <w:rFonts w:ascii="Arial" w:hAnsi="Arial" w:cs="Arial"/>
        </w:rPr>
        <w:t>prosecutor;</w:t>
      </w:r>
      <w:proofErr w:type="gramEnd"/>
    </w:p>
    <w:p w14:paraId="3B4BD569" w14:textId="77777777" w:rsidR="00955462" w:rsidRDefault="00374E71">
      <w:pPr>
        <w:spacing w:after="120"/>
        <w:ind w:firstLine="567"/>
        <w:jc w:val="both"/>
      </w:pPr>
      <w:r>
        <w:rPr>
          <w:rFonts w:ascii="Arial" w:hAnsi="Arial" w:cs="Arial"/>
        </w:rPr>
        <w:t xml:space="preserve">16) to petition for the consideration of his criminal case by a court with the participation of jurors if he is accused of committing a crime for which punishment in the form of life imprisonment is </w:t>
      </w:r>
      <w:proofErr w:type="gramStart"/>
      <w:r>
        <w:rPr>
          <w:rFonts w:ascii="Arial" w:hAnsi="Arial" w:cs="Arial"/>
        </w:rPr>
        <w:t>provided;</w:t>
      </w:r>
      <w:proofErr w:type="gramEnd"/>
    </w:p>
    <w:p w14:paraId="6746F88E" w14:textId="77777777" w:rsidR="00955462" w:rsidRDefault="00374E71">
      <w:pPr>
        <w:spacing w:after="120"/>
        <w:ind w:firstLine="567"/>
        <w:jc w:val="both"/>
      </w:pPr>
      <w:r>
        <w:rPr>
          <w:rFonts w:ascii="Arial" w:hAnsi="Arial" w:cs="Arial"/>
        </w:rPr>
        <w:t>17) reconcile, including through mediation, with the victim in cases provided for by law.</w:t>
      </w:r>
    </w:p>
    <w:p w14:paraId="28BA5081" w14:textId="77777777" w:rsidR="00955462" w:rsidRDefault="00374E71">
      <w:pPr>
        <w:spacing w:after="120"/>
        <w:ind w:firstLine="567"/>
        <w:jc w:val="both"/>
      </w:pPr>
      <w:r>
        <w:rPr>
          <w:rFonts w:ascii="Arial" w:hAnsi="Arial" w:cs="Arial"/>
        </w:rPr>
        <w:t>2. The accused has the right to participate in the trial, to enjoy all the rights of a party, to have the last word, and to appeal the actions and decisions of the court.</w:t>
      </w:r>
    </w:p>
    <w:p w14:paraId="0EAF3471" w14:textId="77777777" w:rsidR="00955462" w:rsidRDefault="00374E71">
      <w:pPr>
        <w:spacing w:after="120"/>
        <w:ind w:firstLine="567"/>
        <w:jc w:val="both"/>
      </w:pPr>
      <w:r>
        <w:rPr>
          <w:rFonts w:ascii="Arial" w:hAnsi="Arial" w:cs="Arial"/>
        </w:rPr>
        <w:t>3. The accused is obliged to:</w:t>
      </w:r>
    </w:p>
    <w:p w14:paraId="727B82C7" w14:textId="77777777" w:rsidR="00955462" w:rsidRDefault="00374E71">
      <w:pPr>
        <w:spacing w:after="120"/>
        <w:ind w:firstLine="567"/>
        <w:jc w:val="both"/>
      </w:pPr>
      <w:r>
        <w:rPr>
          <w:rFonts w:ascii="Arial" w:hAnsi="Arial" w:cs="Arial"/>
        </w:rPr>
        <w:t xml:space="preserve">1) appear when summoned by the body conducting the </w:t>
      </w:r>
      <w:proofErr w:type="gramStart"/>
      <w:r>
        <w:rPr>
          <w:rFonts w:ascii="Arial" w:hAnsi="Arial" w:cs="Arial"/>
        </w:rPr>
        <w:t>investigation;</w:t>
      </w:r>
      <w:proofErr w:type="gramEnd"/>
    </w:p>
    <w:p w14:paraId="0755012F" w14:textId="77777777" w:rsidR="00955462" w:rsidRDefault="00374E71">
      <w:pPr>
        <w:spacing w:after="120"/>
        <w:ind w:firstLine="567"/>
        <w:jc w:val="both"/>
      </w:pPr>
      <w:r>
        <w:rPr>
          <w:rFonts w:ascii="Arial" w:hAnsi="Arial" w:cs="Arial"/>
        </w:rPr>
        <w:t xml:space="preserve">2) when taken into custody, be subject to a personal </w:t>
      </w:r>
      <w:proofErr w:type="gramStart"/>
      <w:r>
        <w:rPr>
          <w:rFonts w:ascii="Arial" w:hAnsi="Arial" w:cs="Arial"/>
        </w:rPr>
        <w:t>search;</w:t>
      </w:r>
      <w:proofErr w:type="gramEnd"/>
    </w:p>
    <w:p w14:paraId="631B2956" w14:textId="77777777" w:rsidR="00955462" w:rsidRDefault="00374E71">
      <w:pPr>
        <w:spacing w:after="120"/>
        <w:ind w:firstLine="567"/>
        <w:jc w:val="both"/>
      </w:pPr>
      <w:r>
        <w:rPr>
          <w:rFonts w:ascii="Arial" w:hAnsi="Arial" w:cs="Arial"/>
        </w:rPr>
        <w:t>3) be subject to medical examination, fingerprinting, recording, examination, expertise, and the removal of samples of biological origin (blood, human secretions</w:t>
      </w:r>
      <w:proofErr w:type="gramStart"/>
      <w:r>
        <w:rPr>
          <w:rFonts w:ascii="Arial" w:hAnsi="Arial" w:cs="Arial"/>
        </w:rPr>
        <w:t>);</w:t>
      </w:r>
      <w:proofErr w:type="gramEnd"/>
    </w:p>
    <w:p w14:paraId="240DAA1A" w14:textId="77777777" w:rsidR="00955462" w:rsidRDefault="00374E71">
      <w:pPr>
        <w:spacing w:after="120"/>
        <w:ind w:firstLine="567"/>
        <w:jc w:val="both"/>
      </w:pPr>
      <w:r>
        <w:rPr>
          <w:rFonts w:ascii="Arial" w:hAnsi="Arial" w:cs="Arial"/>
        </w:rPr>
        <w:t xml:space="preserve">4) obey the orders of the investigator, prosecutor, investigating judge, judge, </w:t>
      </w:r>
      <w:proofErr w:type="gramStart"/>
      <w:r>
        <w:rPr>
          <w:rFonts w:ascii="Arial" w:hAnsi="Arial" w:cs="Arial"/>
        </w:rPr>
        <w:t>court;</w:t>
      </w:r>
      <w:proofErr w:type="gramEnd"/>
    </w:p>
    <w:p w14:paraId="3B436377" w14:textId="77777777" w:rsidR="00955462" w:rsidRDefault="00374E71">
      <w:pPr>
        <w:spacing w:after="120"/>
        <w:ind w:firstLine="567"/>
        <w:jc w:val="both"/>
      </w:pPr>
      <w:r>
        <w:rPr>
          <w:rFonts w:ascii="Arial" w:hAnsi="Arial" w:cs="Arial"/>
        </w:rPr>
        <w:t xml:space="preserve">5) appear in court when </w:t>
      </w:r>
      <w:proofErr w:type="gramStart"/>
      <w:r>
        <w:rPr>
          <w:rFonts w:ascii="Arial" w:hAnsi="Arial" w:cs="Arial"/>
        </w:rPr>
        <w:t>summoned;</w:t>
      </w:r>
      <w:proofErr w:type="gramEnd"/>
    </w:p>
    <w:p w14:paraId="234B92AA" w14:textId="77777777" w:rsidR="00955462" w:rsidRDefault="00374E71">
      <w:pPr>
        <w:spacing w:after="120"/>
        <w:ind w:firstLine="567"/>
        <w:jc w:val="both"/>
      </w:pPr>
      <w:r>
        <w:rPr>
          <w:rFonts w:ascii="Arial" w:hAnsi="Arial" w:cs="Arial"/>
        </w:rPr>
        <w:t xml:space="preserve">6) obey the orders of the presiding </w:t>
      </w:r>
      <w:proofErr w:type="gramStart"/>
      <w:r>
        <w:rPr>
          <w:rFonts w:ascii="Arial" w:hAnsi="Arial" w:cs="Arial"/>
        </w:rPr>
        <w:t>judge;</w:t>
      </w:r>
      <w:proofErr w:type="gramEnd"/>
    </w:p>
    <w:p w14:paraId="254653B5" w14:textId="77777777" w:rsidR="00955462" w:rsidRDefault="00374E71">
      <w:pPr>
        <w:spacing w:after="120"/>
        <w:ind w:firstLine="567"/>
        <w:jc w:val="both"/>
      </w:pPr>
      <w:r>
        <w:rPr>
          <w:rFonts w:ascii="Arial" w:hAnsi="Arial" w:cs="Arial"/>
        </w:rPr>
        <w:t xml:space="preserve">7) do not leave the courtroom without the permission of the presiding </w:t>
      </w:r>
      <w:proofErr w:type="gramStart"/>
      <w:r>
        <w:rPr>
          <w:rFonts w:ascii="Arial" w:hAnsi="Arial" w:cs="Arial"/>
        </w:rPr>
        <w:t>judge;</w:t>
      </w:r>
      <w:proofErr w:type="gramEnd"/>
    </w:p>
    <w:p w14:paraId="16061954" w14:textId="77777777" w:rsidR="00955462" w:rsidRDefault="00374E71">
      <w:pPr>
        <w:spacing w:after="120"/>
        <w:ind w:firstLine="567"/>
        <w:jc w:val="both"/>
      </w:pPr>
      <w:r>
        <w:rPr>
          <w:rFonts w:ascii="Arial" w:hAnsi="Arial" w:cs="Arial"/>
        </w:rPr>
        <w:t xml:space="preserve">8) maintain order during the court </w:t>
      </w:r>
      <w:proofErr w:type="gramStart"/>
      <w:r>
        <w:rPr>
          <w:rFonts w:ascii="Arial" w:hAnsi="Arial" w:cs="Arial"/>
        </w:rPr>
        <w:t>session;</w:t>
      </w:r>
      <w:proofErr w:type="gramEnd"/>
    </w:p>
    <w:p w14:paraId="03066570" w14:textId="77777777" w:rsidR="00955462" w:rsidRDefault="00374E71">
      <w:pPr>
        <w:spacing w:after="120"/>
        <w:ind w:firstLine="567"/>
        <w:jc w:val="both"/>
      </w:pPr>
      <w:r>
        <w:rPr>
          <w:rFonts w:ascii="Arial" w:hAnsi="Arial" w:cs="Arial"/>
        </w:rPr>
        <w:t>9) if directed by the court, attend an information meeting with the mediator.</w:t>
      </w:r>
    </w:p>
    <w:p w14:paraId="276E3CD3" w14:textId="77777777" w:rsidR="00955462" w:rsidRDefault="00374E71">
      <w:pPr>
        <w:spacing w:after="120"/>
        <w:ind w:firstLine="567"/>
        <w:jc w:val="both"/>
      </w:pPr>
      <w:r>
        <w:rPr>
          <w:rFonts w:ascii="Arial" w:hAnsi="Arial" w:cs="Arial"/>
        </w:rPr>
        <w:t>4. The accused also has other rights and bears other obligations provided for by this Code.</w:t>
      </w:r>
    </w:p>
    <w:p w14:paraId="4B203AE7" w14:textId="77777777" w:rsidR="00955462" w:rsidRDefault="00374E71">
      <w:pPr>
        <w:spacing w:after="120"/>
        <w:ind w:firstLine="567"/>
        <w:jc w:val="both"/>
      </w:pPr>
      <w:r>
        <w:rPr>
          <w:rFonts w:ascii="Arial" w:hAnsi="Arial" w:cs="Arial"/>
        </w:rPr>
        <w:lastRenderedPageBreak/>
        <w:t>5. In the manner prescribed by this Code, the rights of an accused child or an incapacitated accused shall be exercised by his legal representative.</w:t>
      </w:r>
    </w:p>
    <w:p w14:paraId="2E808F01" w14:textId="77777777" w:rsidR="00955462" w:rsidRDefault="00374E71">
      <w:pPr>
        <w:spacing w:after="120"/>
        <w:ind w:firstLine="567"/>
        <w:jc w:val="both"/>
      </w:pPr>
      <w:r>
        <w:rPr>
          <w:rFonts w:ascii="Arial" w:hAnsi="Arial" w:cs="Arial"/>
        </w:rPr>
        <w:t>6. Each time the accused is brought to a place of detention, as well as upon receipt of a complaint from him, his lawyer, relatives about the use of physical violence, torture or cruel treatment against him, he is subject to a mandatory medical examination with the preparation of a corresponding document. The responsibility for conducting a medical examination is assigned to the administration of the place of detention.</w:t>
      </w:r>
    </w:p>
    <w:p w14:paraId="14FAE019" w14:textId="77777777" w:rsidR="00955462" w:rsidRDefault="00374E71">
      <w:pPr>
        <w:spacing w:after="120"/>
        <w:ind w:firstLine="567"/>
        <w:jc w:val="both"/>
      </w:pPr>
      <w:r>
        <w:rPr>
          <w:rFonts w:ascii="Arial" w:hAnsi="Arial" w:cs="Arial"/>
        </w:rPr>
        <w:t>7. A convicted or acquitted person has the right:</w:t>
      </w:r>
    </w:p>
    <w:p w14:paraId="7773E48A" w14:textId="77777777" w:rsidR="00955462" w:rsidRDefault="00374E71">
      <w:pPr>
        <w:spacing w:after="120"/>
        <w:ind w:firstLine="567"/>
        <w:jc w:val="both"/>
      </w:pPr>
      <w:r>
        <w:rPr>
          <w:rFonts w:ascii="Arial" w:hAnsi="Arial" w:cs="Arial"/>
        </w:rPr>
        <w:t xml:space="preserve">1) get acquainted with the minutes of the court hearing and submit comments on </w:t>
      </w:r>
      <w:proofErr w:type="gramStart"/>
      <w:r>
        <w:rPr>
          <w:rFonts w:ascii="Arial" w:hAnsi="Arial" w:cs="Arial"/>
        </w:rPr>
        <w:t>it;</w:t>
      </w:r>
      <w:proofErr w:type="gramEnd"/>
    </w:p>
    <w:p w14:paraId="34136A95" w14:textId="77777777" w:rsidR="00955462" w:rsidRDefault="00374E71">
      <w:pPr>
        <w:spacing w:after="120"/>
        <w:ind w:firstLine="567"/>
        <w:jc w:val="both"/>
      </w:pPr>
      <w:r>
        <w:rPr>
          <w:rFonts w:ascii="Arial" w:hAnsi="Arial" w:cs="Arial"/>
        </w:rPr>
        <w:t xml:space="preserve">2) obtain copies of court decisions and appeal </w:t>
      </w:r>
      <w:proofErr w:type="gramStart"/>
      <w:r>
        <w:rPr>
          <w:rFonts w:ascii="Arial" w:hAnsi="Arial" w:cs="Arial"/>
        </w:rPr>
        <w:t>them;</w:t>
      </w:r>
      <w:proofErr w:type="gramEnd"/>
    </w:p>
    <w:p w14:paraId="67ECB80F" w14:textId="77777777" w:rsidR="00955462" w:rsidRDefault="00374E71">
      <w:pPr>
        <w:spacing w:after="120"/>
        <w:ind w:firstLine="567"/>
        <w:jc w:val="both"/>
      </w:pPr>
      <w:r>
        <w:rPr>
          <w:rFonts w:ascii="Arial" w:hAnsi="Arial" w:cs="Arial"/>
        </w:rPr>
        <w:t xml:space="preserve">3) be aware of complaints and representations filed in the case and file objections to </w:t>
      </w:r>
      <w:proofErr w:type="gramStart"/>
      <w:r>
        <w:rPr>
          <w:rFonts w:ascii="Arial" w:hAnsi="Arial" w:cs="Arial"/>
        </w:rPr>
        <w:t>them;</w:t>
      </w:r>
      <w:proofErr w:type="gramEnd"/>
    </w:p>
    <w:p w14:paraId="7F5E00CB" w14:textId="77777777" w:rsidR="00955462" w:rsidRDefault="00374E71">
      <w:pPr>
        <w:spacing w:after="120"/>
        <w:ind w:firstLine="567"/>
        <w:jc w:val="both"/>
      </w:pPr>
      <w:r>
        <w:rPr>
          <w:rFonts w:ascii="Arial" w:hAnsi="Arial" w:cs="Arial"/>
        </w:rPr>
        <w:t xml:space="preserve">4) participate in the judicial consideration of complaints and </w:t>
      </w:r>
      <w:proofErr w:type="gramStart"/>
      <w:r>
        <w:rPr>
          <w:rFonts w:ascii="Arial" w:hAnsi="Arial" w:cs="Arial"/>
        </w:rPr>
        <w:t>representations;</w:t>
      </w:r>
      <w:proofErr w:type="gramEnd"/>
    </w:p>
    <w:p w14:paraId="54517AC9" w14:textId="77777777" w:rsidR="00955462" w:rsidRDefault="00374E71">
      <w:pPr>
        <w:spacing w:after="120"/>
        <w:ind w:firstLine="567"/>
        <w:jc w:val="both"/>
      </w:pPr>
      <w:r>
        <w:rPr>
          <w:rFonts w:ascii="Arial" w:hAnsi="Arial" w:cs="Arial"/>
        </w:rPr>
        <w:t>5) have a lawyer, to receive state-guaranteed legal assistance in accordance with the law.</w:t>
      </w:r>
    </w:p>
    <w:p w14:paraId="54E0416B" w14:textId="77777777" w:rsidR="00955462" w:rsidRDefault="00374E71">
      <w:pPr>
        <w:spacing w:after="120"/>
        <w:ind w:firstLine="567"/>
        <w:jc w:val="both"/>
      </w:pPr>
      <w:r>
        <w:t> </w:t>
      </w:r>
    </w:p>
    <w:p w14:paraId="3A3A7BE4" w14:textId="77777777" w:rsidR="00955462" w:rsidRDefault="00374E71">
      <w:pPr>
        <w:spacing w:after="120"/>
        <w:ind w:firstLine="567"/>
        <w:jc w:val="both"/>
      </w:pPr>
      <w:bookmarkStart w:id="52" w:name="st_47"/>
      <w:bookmarkEnd w:id="52"/>
      <w:r>
        <w:rPr>
          <w:rFonts w:ascii="Arial" w:hAnsi="Arial" w:cs="Arial"/>
          <w:b/>
          <w:bCs/>
        </w:rPr>
        <w:t>Article 47. Person responsible for compensation for material damage and (or) moral harm</w:t>
      </w:r>
    </w:p>
    <w:p w14:paraId="70AFA162" w14:textId="77777777" w:rsidR="00955462" w:rsidRDefault="00374E71">
      <w:pPr>
        <w:spacing w:after="120"/>
        <w:ind w:firstLine="567"/>
        <w:jc w:val="both"/>
      </w:pPr>
      <w:r>
        <w:t> </w:t>
      </w:r>
    </w:p>
    <w:p w14:paraId="1CCF185A" w14:textId="77777777" w:rsidR="00955462" w:rsidRDefault="00374E71">
      <w:pPr>
        <w:spacing w:after="120"/>
        <w:ind w:firstLine="567"/>
        <w:jc w:val="both"/>
      </w:pPr>
      <w:r>
        <w:rPr>
          <w:rFonts w:ascii="Arial" w:hAnsi="Arial" w:cs="Arial"/>
        </w:rPr>
        <w:t>1. An individual who, by virtue of law, bears property liability for material damage and moral harm caused by a crime or an act of an insane person prohibited by the Criminal Code, as well as by a child, is brought into proceedings by an investigator or a court.</w:t>
      </w:r>
    </w:p>
    <w:p w14:paraId="4FE5EFF7" w14:textId="77777777" w:rsidR="00955462" w:rsidRDefault="00374E71">
      <w:pPr>
        <w:spacing w:after="120"/>
        <w:ind w:firstLine="567"/>
        <w:jc w:val="both"/>
      </w:pPr>
      <w:r>
        <w:rPr>
          <w:rFonts w:ascii="Arial" w:hAnsi="Arial" w:cs="Arial"/>
        </w:rPr>
        <w:t>2. The person responsible for compensation for damages has the rights and obligations provided by this Code for the accused, convicted in terms of compensation for material damage and moral damage. The person responsible for compensation for damages is informed of the procedural decisions made in criminal proceedings that relate to compensation for material damage and moral damage, and he receives copies of them in the cases and in the manner established by this Code.</w:t>
      </w:r>
    </w:p>
    <w:p w14:paraId="4333A435" w14:textId="77777777" w:rsidR="00955462" w:rsidRDefault="00374E71">
      <w:pPr>
        <w:spacing w:after="120"/>
        <w:ind w:firstLine="567"/>
        <w:jc w:val="both"/>
      </w:pPr>
      <w:r>
        <w:t> </w:t>
      </w:r>
    </w:p>
    <w:p w14:paraId="2F2F580D" w14:textId="77777777" w:rsidR="00955462" w:rsidRDefault="00374E71">
      <w:pPr>
        <w:spacing w:after="120"/>
        <w:ind w:firstLine="567"/>
        <w:jc w:val="both"/>
      </w:pPr>
      <w:bookmarkStart w:id="53" w:name="st_48"/>
      <w:bookmarkEnd w:id="53"/>
      <w:r>
        <w:rPr>
          <w:rFonts w:ascii="Arial" w:hAnsi="Arial" w:cs="Arial"/>
          <w:b/>
          <w:bCs/>
        </w:rPr>
        <w:t>Article 48. Legal representatives of the victim, suspect, accused child and employees of the authorized state body for the protection of children</w:t>
      </w:r>
    </w:p>
    <w:p w14:paraId="4651B98C" w14:textId="77777777" w:rsidR="00955462" w:rsidRDefault="00374E71">
      <w:pPr>
        <w:spacing w:after="120"/>
        <w:ind w:firstLine="567"/>
        <w:jc w:val="both"/>
      </w:pPr>
      <w:r>
        <w:t> </w:t>
      </w:r>
    </w:p>
    <w:p w14:paraId="48480CFF" w14:textId="77777777" w:rsidR="00955462" w:rsidRDefault="00374E71">
      <w:pPr>
        <w:spacing w:after="120"/>
        <w:ind w:firstLine="567"/>
        <w:jc w:val="both"/>
      </w:pPr>
      <w:r>
        <w:rPr>
          <w:rFonts w:ascii="Arial" w:hAnsi="Arial" w:cs="Arial"/>
        </w:rPr>
        <w:t>1. In cases of crimes committed by children, their legal representatives, as well as employees of the authorized state body for the protection of children, are required to participate in the case.</w:t>
      </w:r>
    </w:p>
    <w:p w14:paraId="0F276403" w14:textId="77777777" w:rsidR="00955462" w:rsidRDefault="00374E71">
      <w:pPr>
        <w:spacing w:after="120"/>
        <w:ind w:firstLine="567"/>
        <w:jc w:val="both"/>
      </w:pPr>
      <w:r>
        <w:rPr>
          <w:rFonts w:ascii="Arial" w:hAnsi="Arial" w:cs="Arial"/>
        </w:rPr>
        <w:t>2. Participation in the case of employees of the authorized state body for the protection of children, as well as legal representatives of the victim, suspect, or accused child, shall be carried out in the manner established by Chapter 54 of this Code.</w:t>
      </w:r>
    </w:p>
    <w:p w14:paraId="7534849A" w14:textId="77777777" w:rsidR="00955462" w:rsidRDefault="00374E71">
      <w:pPr>
        <w:spacing w:after="120"/>
        <w:ind w:firstLine="567"/>
        <w:jc w:val="both"/>
      </w:pPr>
      <w:r>
        <w:t> </w:t>
      </w:r>
    </w:p>
    <w:p w14:paraId="7AD00D04" w14:textId="77777777" w:rsidR="00955462" w:rsidRDefault="00374E71">
      <w:pPr>
        <w:spacing w:after="120"/>
        <w:ind w:firstLine="567"/>
        <w:jc w:val="both"/>
      </w:pPr>
      <w:bookmarkStart w:id="54" w:name="st_49"/>
      <w:bookmarkEnd w:id="54"/>
      <w:r>
        <w:rPr>
          <w:rFonts w:ascii="Arial" w:hAnsi="Arial" w:cs="Arial"/>
          <w:b/>
          <w:bCs/>
        </w:rPr>
        <w:t>Article 49. Advocate</w:t>
      </w:r>
    </w:p>
    <w:p w14:paraId="1A904313" w14:textId="77777777" w:rsidR="00955462" w:rsidRDefault="00374E71">
      <w:pPr>
        <w:spacing w:after="120"/>
        <w:ind w:firstLine="567"/>
        <w:jc w:val="both"/>
      </w:pPr>
      <w:r>
        <w:t> </w:t>
      </w:r>
    </w:p>
    <w:p w14:paraId="2B69E3AE" w14:textId="77777777" w:rsidR="00955462" w:rsidRDefault="00374E71">
      <w:pPr>
        <w:spacing w:after="120"/>
        <w:ind w:firstLine="567"/>
        <w:jc w:val="both"/>
      </w:pPr>
      <w:r>
        <w:rPr>
          <w:rFonts w:ascii="Arial" w:hAnsi="Arial" w:cs="Arial"/>
        </w:rPr>
        <w:lastRenderedPageBreak/>
        <w:t>1. A lawyer is a person who protects the rights and interests of a suspect, accused, convicted, acquitted person, victim, or witness in criminal proceedings and provides them with qualified legal assistance.</w:t>
      </w:r>
    </w:p>
    <w:p w14:paraId="18505165" w14:textId="77777777" w:rsidR="00955462" w:rsidRDefault="00374E71">
      <w:pPr>
        <w:spacing w:after="120"/>
        <w:ind w:firstLine="567"/>
        <w:jc w:val="both"/>
      </w:pPr>
      <w:r>
        <w:rPr>
          <w:rFonts w:ascii="Arial" w:hAnsi="Arial" w:cs="Arial"/>
        </w:rPr>
        <w:t>2. A lawyer participates in a case from the moment of the first interrogation of a suspect, accused, victim, witness, delivery or actual detention of a suspect, accused. A lawyer has the right to participate in criminal proceedings upon presentation of an identification document and a warrant.</w:t>
      </w:r>
    </w:p>
    <w:p w14:paraId="5C4F5898" w14:textId="77777777" w:rsidR="00955462" w:rsidRDefault="00374E71">
      <w:pPr>
        <w:spacing w:after="120"/>
        <w:ind w:firstLine="567"/>
        <w:jc w:val="both"/>
      </w:pPr>
      <w:r>
        <w:rPr>
          <w:rFonts w:ascii="Arial" w:hAnsi="Arial" w:cs="Arial"/>
        </w:rPr>
        <w:t>3. The same person may not be the lawyer of two suspects, accused, witnesses, or victims if the interests of one of them conflict with the interests of the other.</w:t>
      </w:r>
    </w:p>
    <w:p w14:paraId="6B06B54E" w14:textId="77777777" w:rsidR="00955462" w:rsidRDefault="00374E71">
      <w:pPr>
        <w:spacing w:after="120"/>
        <w:ind w:firstLine="567"/>
        <w:jc w:val="both"/>
      </w:pPr>
      <w:r>
        <w:rPr>
          <w:rFonts w:ascii="Arial" w:hAnsi="Arial" w:cs="Arial"/>
        </w:rPr>
        <w:t>4. A lawyer has the right to protect the rights and interests of any person summoned to the inquiry or investigation bodies, the prosecutor's office or the court, and the lawyer has the powers and guarantees provided for by this Code and the law.</w:t>
      </w:r>
    </w:p>
    <w:p w14:paraId="7B66555D" w14:textId="77777777" w:rsidR="00955462" w:rsidRDefault="00374E71">
      <w:pPr>
        <w:spacing w:after="120"/>
        <w:ind w:firstLine="567"/>
        <w:jc w:val="both"/>
      </w:pPr>
      <w:r>
        <w:t> </w:t>
      </w:r>
    </w:p>
    <w:p w14:paraId="1FE5BD82" w14:textId="77777777" w:rsidR="00955462" w:rsidRDefault="00374E71">
      <w:pPr>
        <w:spacing w:after="120"/>
        <w:ind w:firstLine="567"/>
        <w:jc w:val="both"/>
      </w:pPr>
      <w:bookmarkStart w:id="55" w:name="st_50"/>
      <w:bookmarkEnd w:id="55"/>
      <w:r>
        <w:rPr>
          <w:rFonts w:ascii="Arial" w:hAnsi="Arial" w:cs="Arial"/>
          <w:b/>
          <w:bCs/>
        </w:rPr>
        <w:t>Article 50. Invitation, replacement of a lawyer, payment for qualified legal assistance</w:t>
      </w:r>
    </w:p>
    <w:p w14:paraId="4BA3ED48" w14:textId="77777777" w:rsidR="00955462" w:rsidRDefault="00374E71">
      <w:pPr>
        <w:spacing w:after="120"/>
        <w:ind w:firstLine="567"/>
        <w:jc w:val="both"/>
      </w:pPr>
      <w:r>
        <w:t> </w:t>
      </w:r>
    </w:p>
    <w:p w14:paraId="6AD2C0D0" w14:textId="77777777" w:rsidR="00955462" w:rsidRDefault="00374E71">
      <w:pPr>
        <w:spacing w:after="120"/>
        <w:ind w:firstLine="567"/>
        <w:jc w:val="both"/>
      </w:pPr>
      <w:r>
        <w:rPr>
          <w:rFonts w:ascii="Arial" w:hAnsi="Arial" w:cs="Arial"/>
        </w:rPr>
        <w:t>1. A lawyer is invited by a suspect, accused, convicted, acquitted, victim, witness, their legal representatives, as well as other persons on the instructions and with the consent of the suspect, accused, convicted, acquitted, victim, witness.</w:t>
      </w:r>
    </w:p>
    <w:p w14:paraId="323BEDB7" w14:textId="77777777" w:rsidR="00955462" w:rsidRDefault="00374E71">
      <w:pPr>
        <w:spacing w:after="120"/>
        <w:ind w:firstLine="567"/>
        <w:jc w:val="both"/>
      </w:pPr>
      <w:r>
        <w:rPr>
          <w:rFonts w:ascii="Arial" w:hAnsi="Arial" w:cs="Arial"/>
        </w:rPr>
        <w:t>2. The right of a suspect, accused, convicted, acquitted person, or victim to the participation of a lawyer in criminal proceedings is ensured by the investigator and the court.</w:t>
      </w:r>
    </w:p>
    <w:p w14:paraId="401B4C96" w14:textId="77777777" w:rsidR="00955462" w:rsidRDefault="00374E71">
      <w:pPr>
        <w:spacing w:after="120"/>
        <w:ind w:firstLine="567"/>
        <w:jc w:val="both"/>
      </w:pPr>
      <w:r>
        <w:rPr>
          <w:rFonts w:ascii="Arial" w:hAnsi="Arial" w:cs="Arial"/>
        </w:rPr>
        <w:t>3. Persons entitled to receive state-guaranteed legal assistance at the expense of the state shall be provided with a lawyer in accordance with the law. Payment for qualified legal assistance from a lawyer providing state-guaranteed legal assistance at the expense of the state shall be made in accordance with the law.</w:t>
      </w:r>
    </w:p>
    <w:p w14:paraId="7255FECA" w14:textId="77777777" w:rsidR="00955462" w:rsidRDefault="00374E71">
      <w:pPr>
        <w:spacing w:after="120"/>
        <w:ind w:firstLine="567"/>
        <w:jc w:val="both"/>
      </w:pPr>
      <w:r>
        <w:rPr>
          <w:rFonts w:ascii="Arial" w:hAnsi="Arial" w:cs="Arial"/>
        </w:rPr>
        <w:t>4. In cases where the participation of a lawyer chosen by the suspect, accused, convicted, acquitted, victim, or witness is impossible, the investigator or court is required to provide a lawyer through the state register of lawyers for state-guaranteed legal aid.</w:t>
      </w:r>
    </w:p>
    <w:p w14:paraId="681C8597" w14:textId="77777777" w:rsidR="00955462" w:rsidRDefault="00374E71">
      <w:pPr>
        <w:spacing w:after="120"/>
        <w:ind w:firstLine="567"/>
        <w:jc w:val="both"/>
      </w:pPr>
      <w:r>
        <w:rPr>
          <w:rFonts w:ascii="Arial" w:hAnsi="Arial" w:cs="Arial"/>
        </w:rPr>
        <w:t>5. If it is impossible for a lawyer to participate in criminal proceedings for more than 5 days, or more than 2 hours when applying a preventive measure, the investigator, investigating judge, or court must provide a lawyer through the state register of lawyers for state-guaranteed legal aid.</w:t>
      </w:r>
    </w:p>
    <w:p w14:paraId="293DD596" w14:textId="77777777" w:rsidR="00955462" w:rsidRDefault="00374E71">
      <w:pPr>
        <w:spacing w:after="120"/>
        <w:ind w:firstLine="567"/>
        <w:jc w:val="both"/>
      </w:pPr>
      <w:r>
        <w:rPr>
          <w:rFonts w:ascii="Arial" w:hAnsi="Arial" w:cs="Arial"/>
        </w:rPr>
        <w:t>The procedure for appointing a lawyer through the state register of lawyers for state-guaranteed legal aid is carried out in the manner determined by this Code and the law.</w:t>
      </w:r>
    </w:p>
    <w:p w14:paraId="4437AC44" w14:textId="77777777" w:rsidR="00955462" w:rsidRDefault="00374E71">
      <w:pPr>
        <w:spacing w:after="120"/>
        <w:ind w:firstLine="567"/>
        <w:jc w:val="both"/>
      </w:pPr>
      <w:r>
        <w:t> </w:t>
      </w:r>
    </w:p>
    <w:p w14:paraId="26D87F33" w14:textId="77777777" w:rsidR="00955462" w:rsidRDefault="00374E71">
      <w:pPr>
        <w:spacing w:after="120"/>
        <w:ind w:firstLine="567"/>
        <w:jc w:val="both"/>
      </w:pPr>
      <w:bookmarkStart w:id="56" w:name="st_51"/>
      <w:bookmarkEnd w:id="56"/>
      <w:r>
        <w:rPr>
          <w:rFonts w:ascii="Arial" w:hAnsi="Arial" w:cs="Arial"/>
          <w:b/>
          <w:bCs/>
        </w:rPr>
        <w:t>Article 51. Mandatory participation of a lawyer</w:t>
      </w:r>
    </w:p>
    <w:p w14:paraId="5A94A0D7" w14:textId="77777777" w:rsidR="00955462" w:rsidRDefault="00374E71">
      <w:pPr>
        <w:spacing w:after="120"/>
        <w:ind w:firstLine="567"/>
        <w:jc w:val="both"/>
      </w:pPr>
      <w:r>
        <w:t> </w:t>
      </w:r>
    </w:p>
    <w:p w14:paraId="12EB45BB" w14:textId="77777777" w:rsidR="00955462" w:rsidRDefault="00374E71">
      <w:pPr>
        <w:spacing w:after="120"/>
        <w:ind w:firstLine="567"/>
        <w:jc w:val="both"/>
      </w:pPr>
      <w:r>
        <w:rPr>
          <w:rFonts w:ascii="Arial" w:hAnsi="Arial" w:cs="Arial"/>
        </w:rPr>
        <w:t>1. The participation of a lawyer in criminal proceedings is mandatory if:</w:t>
      </w:r>
    </w:p>
    <w:p w14:paraId="66DEC071" w14:textId="77777777" w:rsidR="00955462" w:rsidRDefault="00374E71">
      <w:pPr>
        <w:spacing w:after="120"/>
        <w:ind w:firstLine="567"/>
        <w:jc w:val="both"/>
      </w:pPr>
      <w:r>
        <w:rPr>
          <w:rFonts w:ascii="Arial" w:hAnsi="Arial" w:cs="Arial"/>
        </w:rPr>
        <w:t xml:space="preserve">1) it is difficult for a suspect or accused to independently exercise his or her right to defense due to a significant impairment of speech, hearing, vision, a long-term serious illness, as well as feeblemindedness, obvious mental retardation, or other physical or mental </w:t>
      </w:r>
      <w:proofErr w:type="gramStart"/>
      <w:r>
        <w:rPr>
          <w:rFonts w:ascii="Arial" w:hAnsi="Arial" w:cs="Arial"/>
        </w:rPr>
        <w:t>disabilities;</w:t>
      </w:r>
      <w:proofErr w:type="gramEnd"/>
    </w:p>
    <w:p w14:paraId="0A89A105" w14:textId="77777777" w:rsidR="00955462" w:rsidRDefault="00374E71">
      <w:pPr>
        <w:spacing w:after="120"/>
        <w:ind w:firstLine="567"/>
        <w:jc w:val="both"/>
      </w:pPr>
      <w:r>
        <w:rPr>
          <w:rFonts w:ascii="Arial" w:hAnsi="Arial" w:cs="Arial"/>
        </w:rPr>
        <w:lastRenderedPageBreak/>
        <w:t xml:space="preserve">2) there is a petition from the suspect or </w:t>
      </w:r>
      <w:proofErr w:type="gramStart"/>
      <w:r>
        <w:rPr>
          <w:rFonts w:ascii="Arial" w:hAnsi="Arial" w:cs="Arial"/>
        </w:rPr>
        <w:t>accused;</w:t>
      </w:r>
      <w:proofErr w:type="gramEnd"/>
    </w:p>
    <w:p w14:paraId="5CF2FADB" w14:textId="77777777" w:rsidR="00955462" w:rsidRDefault="00374E71">
      <w:pPr>
        <w:spacing w:after="120"/>
        <w:ind w:firstLine="567"/>
        <w:jc w:val="both"/>
      </w:pPr>
      <w:r>
        <w:rPr>
          <w:rFonts w:ascii="Arial" w:hAnsi="Arial" w:cs="Arial"/>
        </w:rPr>
        <w:t xml:space="preserve">3) the suspect or accused does not speak or does not speak the language of criminal proceedings </w:t>
      </w:r>
      <w:proofErr w:type="gramStart"/>
      <w:r>
        <w:rPr>
          <w:rFonts w:ascii="Arial" w:hAnsi="Arial" w:cs="Arial"/>
        </w:rPr>
        <w:t>sufficiently;</w:t>
      </w:r>
      <w:proofErr w:type="gramEnd"/>
    </w:p>
    <w:p w14:paraId="708E8CAE" w14:textId="77777777" w:rsidR="00955462" w:rsidRDefault="00374E71">
      <w:pPr>
        <w:spacing w:after="120"/>
        <w:ind w:firstLine="567"/>
        <w:jc w:val="both"/>
      </w:pPr>
      <w:r>
        <w:rPr>
          <w:rFonts w:ascii="Arial" w:hAnsi="Arial" w:cs="Arial"/>
        </w:rPr>
        <w:t xml:space="preserve">4) the suspect or accused has not reached the age of </w:t>
      </w:r>
      <w:proofErr w:type="gramStart"/>
      <w:r>
        <w:rPr>
          <w:rFonts w:ascii="Arial" w:hAnsi="Arial" w:cs="Arial"/>
        </w:rPr>
        <w:t>majority;</w:t>
      </w:r>
      <w:proofErr w:type="gramEnd"/>
    </w:p>
    <w:p w14:paraId="27B7E959" w14:textId="77777777" w:rsidR="00955462" w:rsidRDefault="00374E71">
      <w:pPr>
        <w:spacing w:after="120"/>
        <w:ind w:firstLine="567"/>
        <w:jc w:val="both"/>
      </w:pPr>
      <w:r>
        <w:rPr>
          <w:rFonts w:ascii="Arial" w:hAnsi="Arial" w:cs="Arial"/>
        </w:rPr>
        <w:t xml:space="preserve">5) the person is suspected or accused of committing a particularly serious </w:t>
      </w:r>
      <w:proofErr w:type="gramStart"/>
      <w:r>
        <w:rPr>
          <w:rFonts w:ascii="Arial" w:hAnsi="Arial" w:cs="Arial"/>
        </w:rPr>
        <w:t>crime;</w:t>
      </w:r>
      <w:proofErr w:type="gramEnd"/>
    </w:p>
    <w:p w14:paraId="557FB1CE" w14:textId="77777777" w:rsidR="00955462" w:rsidRDefault="00374E71">
      <w:pPr>
        <w:spacing w:after="120"/>
        <w:ind w:firstLine="567"/>
        <w:jc w:val="both"/>
      </w:pPr>
      <w:r>
        <w:rPr>
          <w:rFonts w:ascii="Arial" w:hAnsi="Arial" w:cs="Arial"/>
        </w:rPr>
        <w:t xml:space="preserve">6) the suspect or accused is a </w:t>
      </w:r>
      <w:proofErr w:type="gramStart"/>
      <w:r>
        <w:rPr>
          <w:rFonts w:ascii="Arial" w:hAnsi="Arial" w:cs="Arial"/>
        </w:rPr>
        <w:t>conscript;</w:t>
      </w:r>
      <w:proofErr w:type="gramEnd"/>
    </w:p>
    <w:p w14:paraId="1ED507B3" w14:textId="77777777" w:rsidR="00955462" w:rsidRDefault="00374E71">
      <w:pPr>
        <w:spacing w:after="120"/>
        <w:ind w:firstLine="567"/>
        <w:jc w:val="both"/>
      </w:pPr>
      <w:r>
        <w:rPr>
          <w:rFonts w:ascii="Arial" w:hAnsi="Arial" w:cs="Arial"/>
        </w:rPr>
        <w:t xml:space="preserve">7) there are contradictions between the interests of the suspects and accused, and if at least one of them has a </w:t>
      </w:r>
      <w:proofErr w:type="gramStart"/>
      <w:r>
        <w:rPr>
          <w:rFonts w:ascii="Arial" w:hAnsi="Arial" w:cs="Arial"/>
        </w:rPr>
        <w:t>lawyer;</w:t>
      </w:r>
      <w:proofErr w:type="gramEnd"/>
    </w:p>
    <w:p w14:paraId="6D952C06" w14:textId="77777777" w:rsidR="00955462" w:rsidRDefault="00374E71">
      <w:pPr>
        <w:spacing w:after="120"/>
        <w:ind w:firstLine="567"/>
        <w:jc w:val="both"/>
      </w:pPr>
      <w:r>
        <w:rPr>
          <w:rFonts w:ascii="Arial" w:hAnsi="Arial" w:cs="Arial"/>
        </w:rPr>
        <w:t xml:space="preserve">8) the victim’s lawyer participates in the criminal </w:t>
      </w:r>
      <w:proofErr w:type="gramStart"/>
      <w:r>
        <w:rPr>
          <w:rFonts w:ascii="Arial" w:hAnsi="Arial" w:cs="Arial"/>
        </w:rPr>
        <w:t>proceedings;</w:t>
      </w:r>
      <w:proofErr w:type="gramEnd"/>
    </w:p>
    <w:p w14:paraId="0EC6E5C2" w14:textId="77777777" w:rsidR="00955462" w:rsidRDefault="00374E71">
      <w:pPr>
        <w:spacing w:after="120"/>
        <w:ind w:firstLine="567"/>
        <w:jc w:val="both"/>
      </w:pPr>
      <w:r>
        <w:rPr>
          <w:rFonts w:ascii="Arial" w:hAnsi="Arial" w:cs="Arial"/>
        </w:rPr>
        <w:t xml:space="preserve">9) the criminal case is subject to consideration by a court with the participation of </w:t>
      </w:r>
      <w:proofErr w:type="gramStart"/>
      <w:r>
        <w:rPr>
          <w:rFonts w:ascii="Arial" w:hAnsi="Arial" w:cs="Arial"/>
        </w:rPr>
        <w:t>jurors;</w:t>
      </w:r>
      <w:proofErr w:type="gramEnd"/>
    </w:p>
    <w:p w14:paraId="7F68F573" w14:textId="77777777" w:rsidR="00955462" w:rsidRDefault="00374E71">
      <w:pPr>
        <w:spacing w:after="120"/>
        <w:ind w:firstLine="567"/>
        <w:jc w:val="both"/>
      </w:pPr>
      <w:r>
        <w:rPr>
          <w:rFonts w:ascii="Arial" w:hAnsi="Arial" w:cs="Arial"/>
        </w:rPr>
        <w:t xml:space="preserve">10) in relation to persons to whom compulsory medical measures are to be applied or the question of their application is being decided - from the moment the fact of the person’s mental illness or other information that raises doubts regarding his sanity is </w:t>
      </w:r>
      <w:proofErr w:type="gramStart"/>
      <w:r>
        <w:rPr>
          <w:rFonts w:ascii="Arial" w:hAnsi="Arial" w:cs="Arial"/>
        </w:rPr>
        <w:t>established;</w:t>
      </w:r>
      <w:proofErr w:type="gramEnd"/>
    </w:p>
    <w:p w14:paraId="789D42E5" w14:textId="77777777" w:rsidR="00955462" w:rsidRDefault="00374E71">
      <w:pPr>
        <w:spacing w:after="120"/>
        <w:ind w:firstLine="567"/>
        <w:jc w:val="both"/>
      </w:pPr>
      <w:r>
        <w:rPr>
          <w:rFonts w:ascii="Arial" w:hAnsi="Arial" w:cs="Arial"/>
        </w:rPr>
        <w:t>11) a motion has been filed for a procedural agreement and its conclusion.</w:t>
      </w:r>
    </w:p>
    <w:p w14:paraId="441C50CA" w14:textId="77777777" w:rsidR="00955462" w:rsidRDefault="00374E71">
      <w:pPr>
        <w:spacing w:after="120"/>
        <w:ind w:firstLine="567"/>
        <w:jc w:val="both"/>
      </w:pPr>
      <w:r>
        <w:rPr>
          <w:rFonts w:ascii="Arial" w:hAnsi="Arial" w:cs="Arial"/>
        </w:rPr>
        <w:t>2. The participation of a lawyer is mandatory when a person is detained, when the court considers the investigator’s petition to apply, change or extend a preventive measure in relation to a suspect or accused.</w:t>
      </w:r>
    </w:p>
    <w:p w14:paraId="0D542A21" w14:textId="77777777" w:rsidR="00955462" w:rsidRDefault="00374E71">
      <w:pPr>
        <w:spacing w:after="120"/>
        <w:ind w:firstLine="567"/>
        <w:jc w:val="both"/>
      </w:pPr>
      <w:r>
        <w:t> </w:t>
      </w:r>
    </w:p>
    <w:p w14:paraId="70E0F82C" w14:textId="77777777" w:rsidR="00955462" w:rsidRDefault="00374E71">
      <w:pPr>
        <w:spacing w:after="120"/>
        <w:ind w:firstLine="567"/>
        <w:jc w:val="both"/>
      </w:pPr>
      <w:bookmarkStart w:id="57" w:name="st_52"/>
      <w:bookmarkEnd w:id="57"/>
      <w:r>
        <w:rPr>
          <w:rFonts w:ascii="Arial" w:hAnsi="Arial" w:cs="Arial"/>
          <w:b/>
          <w:bCs/>
        </w:rPr>
        <w:t>Article 52. Refusal of a lawyer</w:t>
      </w:r>
    </w:p>
    <w:p w14:paraId="019D9511" w14:textId="77777777" w:rsidR="00955462" w:rsidRDefault="00374E71">
      <w:pPr>
        <w:spacing w:after="120"/>
        <w:ind w:firstLine="567"/>
        <w:jc w:val="both"/>
      </w:pPr>
      <w:r>
        <w:t> </w:t>
      </w:r>
    </w:p>
    <w:p w14:paraId="156C6201" w14:textId="77777777" w:rsidR="00955462" w:rsidRDefault="00374E71">
      <w:pPr>
        <w:spacing w:after="120"/>
        <w:ind w:firstLine="567"/>
        <w:jc w:val="both"/>
      </w:pPr>
      <w:r>
        <w:rPr>
          <w:rFonts w:ascii="Arial" w:hAnsi="Arial" w:cs="Arial"/>
        </w:rPr>
        <w:t>1. A suspect or accused has the right to refuse a lawyer. Such refusal is permitted only on the initiative of the suspect or accused and does not constitute an obstacle to the participation of the prosecutor in the case, as well as the lawyers of other suspects or accused.</w:t>
      </w:r>
    </w:p>
    <w:p w14:paraId="79F87603" w14:textId="77777777" w:rsidR="00955462" w:rsidRDefault="00374E71">
      <w:pPr>
        <w:spacing w:after="120"/>
        <w:ind w:firstLine="567"/>
        <w:jc w:val="both"/>
      </w:pPr>
      <w:r>
        <w:rPr>
          <w:rFonts w:ascii="Arial" w:hAnsi="Arial" w:cs="Arial"/>
        </w:rPr>
        <w:t>2. Refusal of a lawyer in pre-trial proceedings is carried out in the presence of a lawyer.</w:t>
      </w:r>
    </w:p>
    <w:p w14:paraId="4BD43887" w14:textId="77777777" w:rsidR="00955462" w:rsidRDefault="00374E71">
      <w:pPr>
        <w:spacing w:after="120"/>
        <w:ind w:firstLine="567"/>
        <w:jc w:val="both"/>
      </w:pPr>
      <w:r>
        <w:rPr>
          <w:rFonts w:ascii="Arial" w:hAnsi="Arial" w:cs="Arial"/>
        </w:rPr>
        <w:t>3. If a lawyer is refused, the defense is carried out by the suspect or accused himself.</w:t>
      </w:r>
    </w:p>
    <w:p w14:paraId="278976C6" w14:textId="77777777" w:rsidR="00955462" w:rsidRDefault="00374E71">
      <w:pPr>
        <w:spacing w:after="120"/>
        <w:ind w:firstLine="567"/>
        <w:jc w:val="both"/>
      </w:pPr>
      <w:r>
        <w:rPr>
          <w:rFonts w:ascii="Arial" w:hAnsi="Arial" w:cs="Arial"/>
        </w:rPr>
        <w:t xml:space="preserve">4. Refusal of a lawyer, declared by a suspect or accused, in cases provided for </w:t>
      </w:r>
      <w:hyperlink r:id="rId65" w:anchor="st_51" w:tooltip="https://cbd.minjust.gov.kg/112308#st_51" w:history="1">
        <w:r>
          <w:rPr>
            <w:rStyle w:val="Hyperlink"/>
            <w:rFonts w:ascii="Arial" w:hAnsi="Arial" w:cs="Arial"/>
          </w:rPr>
          <w:t xml:space="preserve">in Article 51 </w:t>
        </w:r>
      </w:hyperlink>
      <w:r>
        <w:rPr>
          <w:rFonts w:ascii="Arial" w:hAnsi="Arial" w:cs="Arial"/>
        </w:rPr>
        <w:t>of this Code, is not permitted.</w:t>
      </w:r>
    </w:p>
    <w:p w14:paraId="5F9E5AB3" w14:textId="77777777" w:rsidR="00955462" w:rsidRDefault="00374E71">
      <w:pPr>
        <w:spacing w:after="120"/>
        <w:ind w:firstLine="567"/>
        <w:jc w:val="both"/>
      </w:pPr>
      <w:r>
        <w:rPr>
          <w:rFonts w:ascii="Arial" w:hAnsi="Arial" w:cs="Arial"/>
        </w:rPr>
        <w:t>5. The release of the lawyer of the suspect or accused from participation in the case is formalized by a decision of the investigator or prosecutor.</w:t>
      </w:r>
    </w:p>
    <w:p w14:paraId="590A7DE3" w14:textId="77777777" w:rsidR="00955462" w:rsidRDefault="00374E71">
      <w:pPr>
        <w:spacing w:after="120"/>
        <w:ind w:firstLine="567"/>
        <w:jc w:val="both"/>
      </w:pPr>
      <w:r>
        <w:t> </w:t>
      </w:r>
    </w:p>
    <w:p w14:paraId="028C46C9" w14:textId="77777777" w:rsidR="00955462" w:rsidRDefault="00374E71">
      <w:pPr>
        <w:spacing w:after="120"/>
        <w:ind w:firstLine="567"/>
        <w:jc w:val="both"/>
      </w:pPr>
      <w:bookmarkStart w:id="58" w:name="st_53"/>
      <w:bookmarkEnd w:id="58"/>
      <w:r>
        <w:rPr>
          <w:rFonts w:ascii="Arial" w:hAnsi="Arial" w:cs="Arial"/>
          <w:b/>
          <w:bCs/>
        </w:rPr>
        <w:t>Article 53. Powers of a lawyer</w:t>
      </w:r>
    </w:p>
    <w:p w14:paraId="5A842DE9" w14:textId="77777777" w:rsidR="00955462" w:rsidRDefault="00374E71">
      <w:pPr>
        <w:spacing w:after="120"/>
        <w:ind w:firstLine="567"/>
        <w:jc w:val="both"/>
      </w:pPr>
      <w:r>
        <w:t> </w:t>
      </w:r>
    </w:p>
    <w:p w14:paraId="1BE239E3" w14:textId="77777777" w:rsidR="00955462" w:rsidRDefault="00374E71">
      <w:pPr>
        <w:spacing w:after="120"/>
        <w:ind w:firstLine="567"/>
        <w:jc w:val="both"/>
      </w:pPr>
      <w:r>
        <w:rPr>
          <w:rFonts w:ascii="Arial" w:hAnsi="Arial" w:cs="Arial"/>
        </w:rPr>
        <w:t xml:space="preserve">1. When providing legal assistance, a lawyer participates in criminal proceedings </w:t>
      </w:r>
      <w:proofErr w:type="gramStart"/>
      <w:r>
        <w:rPr>
          <w:rFonts w:ascii="Arial" w:hAnsi="Arial" w:cs="Arial"/>
        </w:rPr>
        <w:t>on the basis of</w:t>
      </w:r>
      <w:proofErr w:type="gramEnd"/>
      <w:r>
        <w:rPr>
          <w:rFonts w:ascii="Arial" w:hAnsi="Arial" w:cs="Arial"/>
        </w:rPr>
        <w:t xml:space="preserve"> equality and adversarial proceedings of the parties.</w:t>
      </w:r>
    </w:p>
    <w:p w14:paraId="50D375B5" w14:textId="77777777" w:rsidR="00955462" w:rsidRDefault="00374E71">
      <w:pPr>
        <w:spacing w:after="120"/>
        <w:ind w:firstLine="567"/>
        <w:jc w:val="both"/>
      </w:pPr>
      <w:r>
        <w:rPr>
          <w:rFonts w:ascii="Arial" w:hAnsi="Arial" w:cs="Arial"/>
        </w:rPr>
        <w:t>2. From the moment of participation in the case, the lawyer has the right:</w:t>
      </w:r>
    </w:p>
    <w:p w14:paraId="5B577C17" w14:textId="77777777" w:rsidR="00955462" w:rsidRDefault="00374E71">
      <w:pPr>
        <w:spacing w:after="120"/>
        <w:ind w:firstLine="567"/>
        <w:jc w:val="both"/>
      </w:pPr>
      <w:r>
        <w:rPr>
          <w:rFonts w:ascii="Arial" w:hAnsi="Arial" w:cs="Arial"/>
        </w:rPr>
        <w:lastRenderedPageBreak/>
        <w:t xml:space="preserve">1) collect and present materials on a criminal case that testify in favor of the suspect, accused, convicted, acquitted, or victim, personally or with the use of a private detective in accordance with the law in pre-trial proceedings and in </w:t>
      </w:r>
      <w:proofErr w:type="gramStart"/>
      <w:r>
        <w:rPr>
          <w:rFonts w:ascii="Arial" w:hAnsi="Arial" w:cs="Arial"/>
        </w:rPr>
        <w:t>court;</w:t>
      </w:r>
      <w:proofErr w:type="gramEnd"/>
    </w:p>
    <w:p w14:paraId="4640684E" w14:textId="77777777" w:rsidR="00955462" w:rsidRDefault="00374E71">
      <w:pPr>
        <w:spacing w:after="120"/>
        <w:ind w:firstLine="567"/>
        <w:jc w:val="both"/>
      </w:pPr>
      <w:r>
        <w:rPr>
          <w:rFonts w:ascii="Arial" w:hAnsi="Arial" w:cs="Arial"/>
        </w:rPr>
        <w:t xml:space="preserve">2) receive written statements and explanations from witnesses and experts, and draw up private inspection </w:t>
      </w:r>
      <w:proofErr w:type="gramStart"/>
      <w:r>
        <w:rPr>
          <w:rFonts w:ascii="Arial" w:hAnsi="Arial" w:cs="Arial"/>
        </w:rPr>
        <w:t>reports;</w:t>
      </w:r>
      <w:proofErr w:type="gramEnd"/>
    </w:p>
    <w:p w14:paraId="2FEE4C08" w14:textId="77777777" w:rsidR="00955462" w:rsidRDefault="00374E71">
      <w:pPr>
        <w:spacing w:after="120"/>
        <w:ind w:firstLine="567"/>
        <w:jc w:val="both"/>
      </w:pPr>
      <w:r>
        <w:rPr>
          <w:rFonts w:ascii="Arial" w:hAnsi="Arial" w:cs="Arial"/>
        </w:rPr>
        <w:t xml:space="preserve">3) petition the investigating judge to deposit </w:t>
      </w:r>
      <w:proofErr w:type="gramStart"/>
      <w:r>
        <w:rPr>
          <w:rFonts w:ascii="Arial" w:hAnsi="Arial" w:cs="Arial"/>
        </w:rPr>
        <w:t>evidence;</w:t>
      </w:r>
      <w:proofErr w:type="gramEnd"/>
    </w:p>
    <w:p w14:paraId="63E7A49F" w14:textId="77777777" w:rsidR="00955462" w:rsidRDefault="00374E71">
      <w:pPr>
        <w:spacing w:after="120"/>
        <w:ind w:firstLine="567"/>
        <w:jc w:val="both"/>
      </w:pPr>
      <w:r>
        <w:rPr>
          <w:rFonts w:ascii="Arial" w:hAnsi="Arial" w:cs="Arial"/>
        </w:rPr>
        <w:t xml:space="preserve">4) apply to the investigating judge with a motion to appoint an expert examination with the invitation of an expert in the manner prescribed by </w:t>
      </w:r>
      <w:hyperlink r:id="rId66" w:anchor="st_182" w:tooltip="https://cbd.minjust.gov.kg/112308#st_182" w:history="1">
        <w:r>
          <w:rPr>
            <w:rStyle w:val="Hyperlink"/>
            <w:rFonts w:ascii="Arial" w:hAnsi="Arial" w:cs="Arial"/>
          </w:rPr>
          <w:t xml:space="preserve">Article 182 </w:t>
        </w:r>
      </w:hyperlink>
      <w:r>
        <w:rPr>
          <w:rFonts w:ascii="Arial" w:hAnsi="Arial" w:cs="Arial"/>
        </w:rPr>
        <w:t>of this Code, as well as to conduct an expert examination on a contractual basis at the expense of the party on whose initiative the expert is invited;</w:t>
      </w:r>
    </w:p>
    <w:p w14:paraId="48A3602C" w14:textId="77777777" w:rsidR="00955462" w:rsidRDefault="00374E71">
      <w:pPr>
        <w:spacing w:after="120"/>
        <w:ind w:firstLine="567"/>
        <w:jc w:val="both"/>
      </w:pPr>
      <w:r>
        <w:rPr>
          <w:rFonts w:ascii="Arial" w:hAnsi="Arial" w:cs="Arial"/>
        </w:rPr>
        <w:t xml:space="preserve">5) be present when a person is detained and when charges are </w:t>
      </w:r>
      <w:proofErr w:type="gramStart"/>
      <w:r>
        <w:rPr>
          <w:rFonts w:ascii="Arial" w:hAnsi="Arial" w:cs="Arial"/>
        </w:rPr>
        <w:t>brought;</w:t>
      </w:r>
      <w:proofErr w:type="gramEnd"/>
    </w:p>
    <w:p w14:paraId="3EAD4DDA" w14:textId="77777777" w:rsidR="00955462" w:rsidRDefault="00374E71">
      <w:pPr>
        <w:spacing w:after="120"/>
        <w:ind w:firstLine="567"/>
        <w:jc w:val="both"/>
      </w:pPr>
      <w:r>
        <w:rPr>
          <w:rFonts w:ascii="Arial" w:hAnsi="Arial" w:cs="Arial"/>
        </w:rPr>
        <w:t xml:space="preserve">6) participate in the interrogation of a suspect, accused, victim, witness, as well as in other investigative actions carried out with his participation or at his </w:t>
      </w:r>
      <w:proofErr w:type="gramStart"/>
      <w:r>
        <w:rPr>
          <w:rFonts w:ascii="Arial" w:hAnsi="Arial" w:cs="Arial"/>
        </w:rPr>
        <w:t>request;</w:t>
      </w:r>
      <w:proofErr w:type="gramEnd"/>
    </w:p>
    <w:p w14:paraId="1990842E" w14:textId="77777777" w:rsidR="00955462" w:rsidRDefault="00374E71">
      <w:pPr>
        <w:spacing w:after="120"/>
        <w:ind w:firstLine="567"/>
        <w:jc w:val="both"/>
      </w:pPr>
      <w:r>
        <w:rPr>
          <w:rFonts w:ascii="Arial" w:hAnsi="Arial" w:cs="Arial"/>
        </w:rPr>
        <w:t xml:space="preserve">7) have private meetings with the suspect, accused, convicted or acquitted person without restrictions on their number, duration and in conditions that exclude the possibility of </w:t>
      </w:r>
      <w:proofErr w:type="gramStart"/>
      <w:r>
        <w:rPr>
          <w:rFonts w:ascii="Arial" w:hAnsi="Arial" w:cs="Arial"/>
        </w:rPr>
        <w:t>wiretapping;</w:t>
      </w:r>
      <w:proofErr w:type="gramEnd"/>
    </w:p>
    <w:p w14:paraId="582BA656" w14:textId="77777777" w:rsidR="00955462" w:rsidRDefault="00374E71">
      <w:pPr>
        <w:spacing w:after="120"/>
        <w:ind w:firstLine="567"/>
        <w:jc w:val="both"/>
      </w:pPr>
      <w:r>
        <w:rPr>
          <w:rFonts w:ascii="Arial" w:hAnsi="Arial" w:cs="Arial"/>
        </w:rPr>
        <w:t xml:space="preserve">8) to become familiar with the decision on detention, the decision on bringing in as an accused, the application of a preventive measure, with the protocols of investigative actions carried out with the participation of the suspect, accused, with the documents that were presented or should have been presented to the suspect, accused, and also to make copies of </w:t>
      </w:r>
      <w:proofErr w:type="gramStart"/>
      <w:r>
        <w:rPr>
          <w:rFonts w:ascii="Arial" w:hAnsi="Arial" w:cs="Arial"/>
        </w:rPr>
        <w:t>them;</w:t>
      </w:r>
      <w:proofErr w:type="gramEnd"/>
    </w:p>
    <w:p w14:paraId="1D9911FA" w14:textId="77777777" w:rsidR="00955462" w:rsidRDefault="00374E71">
      <w:pPr>
        <w:spacing w:after="120"/>
        <w:ind w:firstLine="567"/>
        <w:jc w:val="both"/>
      </w:pPr>
      <w:r>
        <w:rPr>
          <w:rFonts w:ascii="Arial" w:hAnsi="Arial" w:cs="Arial"/>
        </w:rPr>
        <w:t xml:space="preserve">9) familiarize themselves with all materials of the criminal case upon completion of pre-trial proceedings and make copies of </w:t>
      </w:r>
      <w:proofErr w:type="gramStart"/>
      <w:r>
        <w:rPr>
          <w:rFonts w:ascii="Arial" w:hAnsi="Arial" w:cs="Arial"/>
        </w:rPr>
        <w:t>them;</w:t>
      </w:r>
      <w:proofErr w:type="gramEnd"/>
    </w:p>
    <w:p w14:paraId="14536A68" w14:textId="77777777" w:rsidR="00955462" w:rsidRDefault="00374E71">
      <w:pPr>
        <w:spacing w:after="120"/>
        <w:ind w:firstLine="567"/>
        <w:jc w:val="both"/>
      </w:pPr>
      <w:r>
        <w:rPr>
          <w:rFonts w:ascii="Arial" w:hAnsi="Arial" w:cs="Arial"/>
        </w:rPr>
        <w:t xml:space="preserve">10) submit </w:t>
      </w:r>
      <w:proofErr w:type="gramStart"/>
      <w:r>
        <w:rPr>
          <w:rFonts w:ascii="Arial" w:hAnsi="Arial" w:cs="Arial"/>
        </w:rPr>
        <w:t>petitions;</w:t>
      </w:r>
      <w:proofErr w:type="gramEnd"/>
    </w:p>
    <w:p w14:paraId="5F25CF4D" w14:textId="77777777" w:rsidR="00955462" w:rsidRDefault="00374E71">
      <w:pPr>
        <w:spacing w:after="120"/>
        <w:ind w:firstLine="567"/>
        <w:jc w:val="both"/>
      </w:pPr>
      <w:r>
        <w:rPr>
          <w:rFonts w:ascii="Arial" w:hAnsi="Arial" w:cs="Arial"/>
        </w:rPr>
        <w:t xml:space="preserve">11) participate in </w:t>
      </w:r>
      <w:proofErr w:type="gramStart"/>
      <w:r>
        <w:rPr>
          <w:rFonts w:ascii="Arial" w:hAnsi="Arial" w:cs="Arial"/>
        </w:rPr>
        <w:t>court;</w:t>
      </w:r>
      <w:proofErr w:type="gramEnd"/>
    </w:p>
    <w:p w14:paraId="488EADAA" w14:textId="77777777" w:rsidR="00955462" w:rsidRDefault="00374E71">
      <w:pPr>
        <w:spacing w:after="120"/>
        <w:ind w:firstLine="567"/>
        <w:jc w:val="both"/>
      </w:pPr>
      <w:r>
        <w:rPr>
          <w:rFonts w:ascii="Arial" w:hAnsi="Arial" w:cs="Arial"/>
        </w:rPr>
        <w:t xml:space="preserve">12) file </w:t>
      </w:r>
      <w:proofErr w:type="gramStart"/>
      <w:r>
        <w:rPr>
          <w:rFonts w:ascii="Arial" w:hAnsi="Arial" w:cs="Arial"/>
        </w:rPr>
        <w:t>challenges;</w:t>
      </w:r>
      <w:proofErr w:type="gramEnd"/>
    </w:p>
    <w:p w14:paraId="24A933CB" w14:textId="77777777" w:rsidR="00955462" w:rsidRDefault="00374E71">
      <w:pPr>
        <w:spacing w:after="120"/>
        <w:ind w:firstLine="567"/>
        <w:jc w:val="both"/>
      </w:pPr>
      <w:r>
        <w:rPr>
          <w:rFonts w:ascii="Arial" w:hAnsi="Arial" w:cs="Arial"/>
        </w:rPr>
        <w:t xml:space="preserve">13) file complaints against the actions (inaction) and decisions of the investigating judge, judge, court, prosecutor, investigator and participate in their </w:t>
      </w:r>
      <w:proofErr w:type="gramStart"/>
      <w:r>
        <w:rPr>
          <w:rFonts w:ascii="Arial" w:hAnsi="Arial" w:cs="Arial"/>
        </w:rPr>
        <w:t>consideration;</w:t>
      </w:r>
      <w:proofErr w:type="gramEnd"/>
    </w:p>
    <w:p w14:paraId="0A34AED8" w14:textId="77777777" w:rsidR="00955462" w:rsidRDefault="00374E71">
      <w:pPr>
        <w:spacing w:after="120"/>
        <w:ind w:firstLine="567"/>
        <w:jc w:val="both"/>
      </w:pPr>
      <w:r>
        <w:rPr>
          <w:rFonts w:ascii="Arial" w:hAnsi="Arial" w:cs="Arial"/>
        </w:rPr>
        <w:t xml:space="preserve">14) petition the court for forced </w:t>
      </w:r>
      <w:proofErr w:type="gramStart"/>
      <w:r>
        <w:rPr>
          <w:rFonts w:ascii="Arial" w:hAnsi="Arial" w:cs="Arial"/>
        </w:rPr>
        <w:t>delivery;</w:t>
      </w:r>
      <w:proofErr w:type="gramEnd"/>
    </w:p>
    <w:p w14:paraId="22243B82" w14:textId="77777777" w:rsidR="00955462" w:rsidRDefault="00374E71">
      <w:pPr>
        <w:spacing w:after="120"/>
        <w:ind w:firstLine="567"/>
        <w:jc w:val="both"/>
      </w:pPr>
      <w:r>
        <w:rPr>
          <w:rFonts w:ascii="Arial" w:hAnsi="Arial" w:cs="Arial"/>
        </w:rPr>
        <w:t xml:space="preserve">15) request </w:t>
      </w:r>
      <w:proofErr w:type="gramStart"/>
      <w:r>
        <w:rPr>
          <w:rFonts w:ascii="Arial" w:hAnsi="Arial" w:cs="Arial"/>
        </w:rPr>
        <w:t>evidence;</w:t>
      </w:r>
      <w:proofErr w:type="gramEnd"/>
    </w:p>
    <w:p w14:paraId="630BB60D" w14:textId="77777777" w:rsidR="00955462" w:rsidRDefault="00374E71">
      <w:pPr>
        <w:spacing w:after="120"/>
        <w:ind w:firstLine="567"/>
        <w:jc w:val="both"/>
      </w:pPr>
      <w:r>
        <w:rPr>
          <w:rFonts w:ascii="Arial" w:hAnsi="Arial" w:cs="Arial"/>
        </w:rPr>
        <w:t>16) use any other means and methods of protection not prohibited by law.</w:t>
      </w:r>
    </w:p>
    <w:p w14:paraId="53540A08" w14:textId="77777777" w:rsidR="00955462" w:rsidRDefault="00374E71">
      <w:pPr>
        <w:spacing w:after="120"/>
        <w:ind w:firstLine="567"/>
        <w:jc w:val="both"/>
      </w:pPr>
      <w:r>
        <w:rPr>
          <w:rFonts w:ascii="Arial" w:hAnsi="Arial" w:cs="Arial"/>
        </w:rPr>
        <w:t xml:space="preserve">3. A lawyer participating in an investigative action has the right, with the investigator's permission, to ask questions of the persons being interrogated. The investigator may reject the lawyer's </w:t>
      </w:r>
      <w:proofErr w:type="gramStart"/>
      <w:r>
        <w:rPr>
          <w:rFonts w:ascii="Arial" w:hAnsi="Arial" w:cs="Arial"/>
        </w:rPr>
        <w:t>questions, but</w:t>
      </w:r>
      <w:proofErr w:type="gramEnd"/>
      <w:r>
        <w:rPr>
          <w:rFonts w:ascii="Arial" w:hAnsi="Arial" w:cs="Arial"/>
        </w:rPr>
        <w:t xml:space="preserve"> is obliged to include the rejected questions in the protocol. In the protocol of the investigative action, the lawyer has the right to make written comments regarding the correctness and completeness of its recording.</w:t>
      </w:r>
    </w:p>
    <w:p w14:paraId="5A11B1AB" w14:textId="77777777" w:rsidR="00955462" w:rsidRDefault="00374E71">
      <w:pPr>
        <w:spacing w:after="120"/>
        <w:ind w:firstLine="567"/>
        <w:jc w:val="both"/>
      </w:pPr>
      <w:r>
        <w:rPr>
          <w:rFonts w:ascii="Arial" w:hAnsi="Arial" w:cs="Arial"/>
        </w:rPr>
        <w:t>4. A lawyer has the right, in compliance with the procedure established by legislative acts on non-disclosure of information constituting commercial and other secrets protected by law, to obtain information necessary for the implementation of defense, representation of the interests of the victim, by:</w:t>
      </w:r>
    </w:p>
    <w:p w14:paraId="73D9C203" w14:textId="77777777" w:rsidR="00955462" w:rsidRDefault="00374E71">
      <w:pPr>
        <w:spacing w:after="120"/>
        <w:ind w:firstLine="567"/>
        <w:jc w:val="both"/>
      </w:pPr>
      <w:r>
        <w:rPr>
          <w:rFonts w:ascii="Arial" w:hAnsi="Arial" w:cs="Arial"/>
        </w:rPr>
        <w:t xml:space="preserve">1) audio and video </w:t>
      </w:r>
      <w:proofErr w:type="gramStart"/>
      <w:r>
        <w:rPr>
          <w:rFonts w:ascii="Arial" w:hAnsi="Arial" w:cs="Arial"/>
        </w:rPr>
        <w:t>recording;</w:t>
      </w:r>
      <w:proofErr w:type="gramEnd"/>
    </w:p>
    <w:p w14:paraId="03F4E594" w14:textId="77777777" w:rsidR="00955462" w:rsidRDefault="00374E71">
      <w:pPr>
        <w:spacing w:after="120"/>
        <w:ind w:firstLine="567"/>
        <w:jc w:val="both"/>
      </w:pPr>
      <w:r>
        <w:rPr>
          <w:rFonts w:ascii="Arial" w:hAnsi="Arial" w:cs="Arial"/>
        </w:rPr>
        <w:lastRenderedPageBreak/>
        <w:t>2) requesting certificates, characteristics, and other documents from legal entities.</w:t>
      </w:r>
    </w:p>
    <w:p w14:paraId="6518153D" w14:textId="77777777" w:rsidR="00955462" w:rsidRDefault="00374E71">
      <w:pPr>
        <w:spacing w:after="120"/>
        <w:ind w:firstLine="567"/>
        <w:jc w:val="both"/>
      </w:pPr>
      <w:r>
        <w:rPr>
          <w:rFonts w:ascii="Arial" w:hAnsi="Arial" w:cs="Arial"/>
        </w:rPr>
        <w:t>Legal entities are required to submit to the lawyer the documents requested by him or their certified copies within 10 days.</w:t>
      </w:r>
    </w:p>
    <w:p w14:paraId="67F3A105" w14:textId="77777777" w:rsidR="00955462" w:rsidRDefault="00374E71">
      <w:pPr>
        <w:spacing w:after="120"/>
        <w:ind w:firstLine="567"/>
        <w:jc w:val="both"/>
      </w:pPr>
      <w:r>
        <w:rPr>
          <w:rFonts w:ascii="Arial" w:hAnsi="Arial" w:cs="Arial"/>
        </w:rPr>
        <w:t xml:space="preserve">When considering the issue of applying a preventive measure in the form of detention, the requested certificates, characteristics and other documents are provided to the lawyer immediately, but no later than 2 </w:t>
      </w:r>
      <w:proofErr w:type="gramStart"/>
      <w:r>
        <w:rPr>
          <w:rFonts w:ascii="Arial" w:hAnsi="Arial" w:cs="Arial"/>
        </w:rPr>
        <w:t>days;</w:t>
      </w:r>
      <w:proofErr w:type="gramEnd"/>
    </w:p>
    <w:p w14:paraId="0875312F" w14:textId="77777777" w:rsidR="00955462" w:rsidRDefault="00374E71">
      <w:pPr>
        <w:spacing w:after="120"/>
        <w:ind w:firstLine="567"/>
        <w:jc w:val="both"/>
      </w:pPr>
      <w:r>
        <w:rPr>
          <w:rFonts w:ascii="Arial" w:hAnsi="Arial" w:cs="Arial"/>
        </w:rPr>
        <w:t xml:space="preserve">3) initiation of forensic examination on a contractual </w:t>
      </w:r>
      <w:proofErr w:type="gramStart"/>
      <w:r>
        <w:rPr>
          <w:rFonts w:ascii="Arial" w:hAnsi="Arial" w:cs="Arial"/>
        </w:rPr>
        <w:t>basis;</w:t>
      </w:r>
      <w:proofErr w:type="gramEnd"/>
    </w:p>
    <w:p w14:paraId="12EC8EED" w14:textId="77777777" w:rsidR="00955462" w:rsidRDefault="00374E71">
      <w:pPr>
        <w:spacing w:after="120"/>
        <w:ind w:firstLine="567"/>
        <w:jc w:val="both"/>
      </w:pPr>
      <w:r>
        <w:rPr>
          <w:rFonts w:ascii="Arial" w:hAnsi="Arial" w:cs="Arial"/>
        </w:rPr>
        <w:t xml:space="preserve">4) sending a request to an expert institution to conduct the relevant examination on a contractual </w:t>
      </w:r>
      <w:proofErr w:type="gramStart"/>
      <w:r>
        <w:rPr>
          <w:rFonts w:ascii="Arial" w:hAnsi="Arial" w:cs="Arial"/>
        </w:rPr>
        <w:t>basis;</w:t>
      </w:r>
      <w:proofErr w:type="gramEnd"/>
    </w:p>
    <w:p w14:paraId="1833CC14" w14:textId="77777777" w:rsidR="00955462" w:rsidRDefault="00374E71">
      <w:pPr>
        <w:spacing w:after="120"/>
        <w:ind w:firstLine="567"/>
        <w:jc w:val="both"/>
      </w:pPr>
      <w:r>
        <w:rPr>
          <w:rFonts w:ascii="Arial" w:hAnsi="Arial" w:cs="Arial"/>
        </w:rPr>
        <w:t xml:space="preserve">5) engaging a specialist on a contractual </w:t>
      </w:r>
      <w:proofErr w:type="gramStart"/>
      <w:r>
        <w:rPr>
          <w:rFonts w:ascii="Arial" w:hAnsi="Arial" w:cs="Arial"/>
        </w:rPr>
        <w:t>basis;</w:t>
      </w:r>
      <w:proofErr w:type="gramEnd"/>
    </w:p>
    <w:p w14:paraId="1628D4AA" w14:textId="77777777" w:rsidR="00955462" w:rsidRDefault="00374E71">
      <w:pPr>
        <w:spacing w:after="120"/>
        <w:ind w:firstLine="567"/>
        <w:jc w:val="both"/>
      </w:pPr>
      <w:r>
        <w:rPr>
          <w:rFonts w:ascii="Arial" w:hAnsi="Arial" w:cs="Arial"/>
        </w:rPr>
        <w:t>6) questioning, with their consent, persons who presumably possess information related to the criminal case, including using scientific and technical means.</w:t>
      </w:r>
    </w:p>
    <w:p w14:paraId="3773367B" w14:textId="77777777" w:rsidR="00955462" w:rsidRDefault="00374E71">
      <w:pPr>
        <w:spacing w:after="120"/>
        <w:ind w:firstLine="567"/>
        <w:jc w:val="both"/>
      </w:pPr>
      <w:r>
        <w:rPr>
          <w:rFonts w:ascii="Arial" w:hAnsi="Arial" w:cs="Arial"/>
        </w:rPr>
        <w:t>5. The lawyer is obliged to:</w:t>
      </w:r>
    </w:p>
    <w:p w14:paraId="59FDD36A" w14:textId="77777777" w:rsidR="00955462" w:rsidRDefault="00374E71">
      <w:pPr>
        <w:spacing w:after="120"/>
        <w:ind w:firstLine="567"/>
        <w:jc w:val="both"/>
      </w:pPr>
      <w:r>
        <w:rPr>
          <w:rFonts w:ascii="Arial" w:hAnsi="Arial" w:cs="Arial"/>
        </w:rPr>
        <w:t xml:space="preserve">1) provide qualified legal </w:t>
      </w:r>
      <w:proofErr w:type="gramStart"/>
      <w:r>
        <w:rPr>
          <w:rFonts w:ascii="Arial" w:hAnsi="Arial" w:cs="Arial"/>
        </w:rPr>
        <w:t>assistance;</w:t>
      </w:r>
      <w:proofErr w:type="gramEnd"/>
    </w:p>
    <w:p w14:paraId="79A47554" w14:textId="77777777" w:rsidR="00955462" w:rsidRDefault="00374E71">
      <w:pPr>
        <w:spacing w:after="120"/>
        <w:ind w:firstLine="567"/>
        <w:jc w:val="both"/>
      </w:pPr>
      <w:r>
        <w:rPr>
          <w:rFonts w:ascii="Arial" w:hAnsi="Arial" w:cs="Arial"/>
        </w:rPr>
        <w:t xml:space="preserve">2) without the consent of the suspect, accused, convicted, acquitted, victim, or witness, not to disclose information that became known to him in connection with participation in criminal proceedings and constitutes an attorney-client or other secret protected by </w:t>
      </w:r>
      <w:proofErr w:type="gramStart"/>
      <w:r>
        <w:rPr>
          <w:rFonts w:ascii="Arial" w:hAnsi="Arial" w:cs="Arial"/>
        </w:rPr>
        <w:t>law;</w:t>
      </w:r>
      <w:proofErr w:type="gramEnd"/>
    </w:p>
    <w:p w14:paraId="3535FFF7" w14:textId="77777777" w:rsidR="00955462" w:rsidRDefault="00374E71">
      <w:pPr>
        <w:spacing w:after="120"/>
        <w:ind w:firstLine="567"/>
        <w:jc w:val="both"/>
      </w:pPr>
      <w:r>
        <w:rPr>
          <w:rFonts w:ascii="Arial" w:hAnsi="Arial" w:cs="Arial"/>
        </w:rPr>
        <w:t>3) comply with the rules of professional ethics of a lawyer.</w:t>
      </w:r>
    </w:p>
    <w:p w14:paraId="73A988A9" w14:textId="77777777" w:rsidR="00955462" w:rsidRDefault="00374E71">
      <w:pPr>
        <w:spacing w:after="120"/>
        <w:ind w:firstLine="567"/>
        <w:jc w:val="both"/>
      </w:pPr>
      <w:r>
        <w:rPr>
          <w:rFonts w:ascii="Arial" w:hAnsi="Arial" w:cs="Arial"/>
        </w:rPr>
        <w:t>6. A lawyer has no right to take any actions against the interests of a suspect, accused, convicted, acquitted, victim, or witness.</w:t>
      </w:r>
    </w:p>
    <w:p w14:paraId="49ECA4BE" w14:textId="77777777" w:rsidR="00955462" w:rsidRDefault="00374E71">
      <w:pPr>
        <w:spacing w:after="120"/>
        <w:ind w:firstLine="567"/>
        <w:jc w:val="both"/>
      </w:pPr>
      <w:r>
        <w:rPr>
          <w:rFonts w:ascii="Arial" w:hAnsi="Arial" w:cs="Arial"/>
        </w:rPr>
        <w:t>7. Information collected by the lawyer that is significant for the criminal case shall be attached to the case at his request. The attached materials shall be subject to examination and assessment in accordance with the requirements of this Code by the court and the investigator.</w:t>
      </w:r>
    </w:p>
    <w:p w14:paraId="1678F5DA" w14:textId="77777777" w:rsidR="00955462" w:rsidRDefault="00374E71">
      <w:pPr>
        <w:spacing w:after="120"/>
        <w:ind w:firstLine="567"/>
        <w:jc w:val="both"/>
      </w:pPr>
      <w:r>
        <w:t> </w:t>
      </w:r>
    </w:p>
    <w:p w14:paraId="397C6418" w14:textId="77777777" w:rsidR="00955462" w:rsidRDefault="00374E71">
      <w:pPr>
        <w:spacing w:after="120"/>
        <w:ind w:firstLine="567"/>
        <w:jc w:val="both"/>
      </w:pPr>
      <w:bookmarkStart w:id="59" w:name="st_54"/>
      <w:bookmarkEnd w:id="59"/>
      <w:r>
        <w:rPr>
          <w:rFonts w:ascii="Arial" w:hAnsi="Arial" w:cs="Arial"/>
          <w:b/>
          <w:bCs/>
        </w:rPr>
        <w:t>Article 54. Employee of the authorized state body for the protection of children</w:t>
      </w:r>
    </w:p>
    <w:p w14:paraId="7418B386" w14:textId="77777777" w:rsidR="00955462" w:rsidRDefault="00374E71">
      <w:pPr>
        <w:spacing w:after="120"/>
        <w:ind w:firstLine="567"/>
        <w:jc w:val="both"/>
      </w:pPr>
      <w:r>
        <w:t> </w:t>
      </w:r>
    </w:p>
    <w:p w14:paraId="72AC0E78" w14:textId="77777777" w:rsidR="00955462" w:rsidRDefault="00374E71">
      <w:pPr>
        <w:spacing w:after="120"/>
        <w:ind w:firstLine="567"/>
        <w:jc w:val="both"/>
      </w:pPr>
      <w:r>
        <w:rPr>
          <w:rFonts w:ascii="Arial" w:hAnsi="Arial" w:cs="Arial"/>
        </w:rPr>
        <w:t>1. An employee of the authorized state body for the protection of children shall participate in the case from the moment of the actual detention of the suspected child or from the moment of the first interrogation of the child.</w:t>
      </w:r>
    </w:p>
    <w:p w14:paraId="4DB3F5EC" w14:textId="77777777" w:rsidR="00955462" w:rsidRDefault="00374E71">
      <w:pPr>
        <w:spacing w:after="120"/>
        <w:ind w:firstLine="567"/>
        <w:jc w:val="both"/>
      </w:pPr>
      <w:r>
        <w:rPr>
          <w:rFonts w:ascii="Arial" w:hAnsi="Arial" w:cs="Arial"/>
        </w:rPr>
        <w:t>2. An employee of the authorized state body for the protection of children has the right to:</w:t>
      </w:r>
    </w:p>
    <w:p w14:paraId="0BEE40F8" w14:textId="77777777" w:rsidR="00955462" w:rsidRDefault="00374E71">
      <w:pPr>
        <w:spacing w:after="120"/>
        <w:ind w:firstLine="567"/>
        <w:jc w:val="both"/>
      </w:pPr>
      <w:r>
        <w:rPr>
          <w:rFonts w:ascii="Arial" w:hAnsi="Arial" w:cs="Arial"/>
        </w:rPr>
        <w:t xml:space="preserve">1) get acquainted with the materials of the criminal </w:t>
      </w:r>
      <w:proofErr w:type="gramStart"/>
      <w:r>
        <w:rPr>
          <w:rFonts w:ascii="Arial" w:hAnsi="Arial" w:cs="Arial"/>
        </w:rPr>
        <w:t>case;</w:t>
      </w:r>
      <w:proofErr w:type="gramEnd"/>
    </w:p>
    <w:p w14:paraId="4E3F2297" w14:textId="77777777" w:rsidR="00955462" w:rsidRDefault="00374E71">
      <w:pPr>
        <w:spacing w:after="120"/>
        <w:ind w:firstLine="567"/>
        <w:jc w:val="both"/>
      </w:pPr>
      <w:r>
        <w:rPr>
          <w:rFonts w:ascii="Arial" w:hAnsi="Arial" w:cs="Arial"/>
        </w:rPr>
        <w:t>2) file complaints against decisions, actions (inaction) of the investigating judge, judge, court, prosecutor, investigator, employees of penal institutions and participate in their consideration.</w:t>
      </w:r>
    </w:p>
    <w:p w14:paraId="671ED30B" w14:textId="77777777" w:rsidR="00955462" w:rsidRDefault="00374E71">
      <w:pPr>
        <w:spacing w:after="120"/>
        <w:ind w:firstLine="567"/>
        <w:jc w:val="both"/>
      </w:pPr>
      <w:r>
        <w:rPr>
          <w:rFonts w:ascii="Arial" w:hAnsi="Arial" w:cs="Arial"/>
        </w:rPr>
        <w:t>3. From the moment of participation in the case, an employee of the authorized state body for the protection of children is obliged to:</w:t>
      </w:r>
    </w:p>
    <w:p w14:paraId="2493452F" w14:textId="77777777" w:rsidR="00955462" w:rsidRDefault="00374E71">
      <w:pPr>
        <w:spacing w:after="120"/>
        <w:ind w:firstLine="567"/>
        <w:jc w:val="both"/>
      </w:pPr>
      <w:r>
        <w:rPr>
          <w:rFonts w:ascii="Arial" w:hAnsi="Arial" w:cs="Arial"/>
        </w:rPr>
        <w:t xml:space="preserve">1) conduct an assessment and analysis of the child’s life situation, based on the results of which a conclusion is </w:t>
      </w:r>
      <w:proofErr w:type="gramStart"/>
      <w:r>
        <w:rPr>
          <w:rFonts w:ascii="Arial" w:hAnsi="Arial" w:cs="Arial"/>
        </w:rPr>
        <w:t>drawn;</w:t>
      </w:r>
      <w:proofErr w:type="gramEnd"/>
    </w:p>
    <w:p w14:paraId="40D1DD0A" w14:textId="77777777" w:rsidR="00955462" w:rsidRDefault="00374E71">
      <w:pPr>
        <w:spacing w:after="120"/>
        <w:ind w:firstLine="567"/>
        <w:jc w:val="both"/>
      </w:pPr>
      <w:r>
        <w:rPr>
          <w:rFonts w:ascii="Arial" w:hAnsi="Arial" w:cs="Arial"/>
        </w:rPr>
        <w:lastRenderedPageBreak/>
        <w:t xml:space="preserve">2) draw up a socio-psychological profile of the </w:t>
      </w:r>
      <w:proofErr w:type="gramStart"/>
      <w:r>
        <w:rPr>
          <w:rFonts w:ascii="Arial" w:hAnsi="Arial" w:cs="Arial"/>
        </w:rPr>
        <w:t>child;</w:t>
      </w:r>
      <w:proofErr w:type="gramEnd"/>
    </w:p>
    <w:p w14:paraId="4E198E9E" w14:textId="77777777" w:rsidR="00955462" w:rsidRDefault="00374E71">
      <w:pPr>
        <w:spacing w:after="120"/>
        <w:ind w:firstLine="567"/>
        <w:jc w:val="both"/>
      </w:pPr>
      <w:r>
        <w:rPr>
          <w:rFonts w:ascii="Arial" w:hAnsi="Arial" w:cs="Arial"/>
        </w:rPr>
        <w:t xml:space="preserve">3) develop measures for the social, psychological, and pedagogical rehabilitation of the child, based on his/her </w:t>
      </w:r>
      <w:proofErr w:type="gramStart"/>
      <w:r>
        <w:rPr>
          <w:rFonts w:ascii="Arial" w:hAnsi="Arial" w:cs="Arial"/>
        </w:rPr>
        <w:t>conclusion;</w:t>
      </w:r>
      <w:proofErr w:type="gramEnd"/>
    </w:p>
    <w:p w14:paraId="45810FE6" w14:textId="77777777" w:rsidR="00955462" w:rsidRDefault="00374E71">
      <w:pPr>
        <w:spacing w:after="120"/>
        <w:ind w:firstLine="567"/>
        <w:jc w:val="both"/>
      </w:pPr>
      <w:r>
        <w:rPr>
          <w:rFonts w:ascii="Arial" w:hAnsi="Arial" w:cs="Arial"/>
        </w:rPr>
        <w:t>4) ensure that the child is informed in a form that is understandable to the child about procedural actions in which the child is or will be a participant.</w:t>
      </w:r>
    </w:p>
    <w:p w14:paraId="034BD5DB" w14:textId="77777777" w:rsidR="00955462" w:rsidRDefault="00374E71">
      <w:pPr>
        <w:spacing w:after="120"/>
        <w:ind w:firstLine="567"/>
        <w:jc w:val="both"/>
      </w:pPr>
      <w:r>
        <w:rPr>
          <w:rFonts w:ascii="Arial" w:hAnsi="Arial" w:cs="Arial"/>
        </w:rPr>
        <w:t>4. An employee of the authorized state body for the protection of children also represents the rights and interests of child victims, both in pre-trial proceedings and in court, and enjoys the rights and obligations provided for in parts 2 and 3 of this article.</w:t>
      </w:r>
    </w:p>
    <w:p w14:paraId="0F57EA3C" w14:textId="77777777" w:rsidR="00955462" w:rsidRDefault="00374E71">
      <w:pPr>
        <w:spacing w:after="120"/>
        <w:ind w:firstLine="567"/>
        <w:jc w:val="both"/>
      </w:pPr>
      <w:r>
        <w:rPr>
          <w:rFonts w:ascii="Arial" w:hAnsi="Arial" w:cs="Arial"/>
        </w:rPr>
        <w:t>5. The materials collected by the employee of the authorized state body for the protection of children are, at his request, attached to the case.</w:t>
      </w:r>
    </w:p>
    <w:p w14:paraId="3AC1B1B4" w14:textId="77777777" w:rsidR="00955462" w:rsidRDefault="00374E71">
      <w:pPr>
        <w:spacing w:after="120"/>
        <w:ind w:firstLine="567"/>
        <w:jc w:val="both"/>
      </w:pPr>
      <w:r>
        <w:rPr>
          <w:rFonts w:ascii="Arial" w:hAnsi="Arial" w:cs="Arial"/>
        </w:rPr>
        <w:t>6. An employee of the authorized state body for the protection of children shall provide social support to the child and monitor the execution of the agreement on the removal of the child from the criminal justice system.</w:t>
      </w:r>
    </w:p>
    <w:p w14:paraId="33CB0FD2" w14:textId="77777777" w:rsidR="00955462" w:rsidRDefault="00374E71">
      <w:pPr>
        <w:spacing w:after="120"/>
        <w:ind w:firstLine="567"/>
        <w:jc w:val="both"/>
      </w:pPr>
      <w:r>
        <w:t> </w:t>
      </w:r>
    </w:p>
    <w:p w14:paraId="102AC56E" w14:textId="77777777" w:rsidR="00955462" w:rsidRDefault="00374E71">
      <w:pPr>
        <w:spacing w:after="120"/>
        <w:ind w:firstLine="567"/>
        <w:jc w:val="center"/>
      </w:pPr>
      <w:bookmarkStart w:id="60" w:name="g7"/>
      <w:bookmarkEnd w:id="60"/>
      <w:r>
        <w:rPr>
          <w:rFonts w:ascii="Arial" w:hAnsi="Arial" w:cs="Arial"/>
          <w:b/>
          <w:bCs/>
        </w:rPr>
        <w:t>Chapter 7. Other persons participating in criminal proceedings</w:t>
      </w:r>
    </w:p>
    <w:p w14:paraId="53E4D424" w14:textId="77777777" w:rsidR="00955462" w:rsidRDefault="00374E71">
      <w:pPr>
        <w:spacing w:after="120"/>
        <w:ind w:firstLine="567"/>
        <w:jc w:val="both"/>
      </w:pPr>
      <w:r>
        <w:t> </w:t>
      </w:r>
    </w:p>
    <w:p w14:paraId="0CAB585A" w14:textId="77777777" w:rsidR="00955462" w:rsidRDefault="00374E71">
      <w:pPr>
        <w:spacing w:after="120"/>
        <w:ind w:firstLine="567"/>
        <w:jc w:val="both"/>
      </w:pPr>
      <w:bookmarkStart w:id="61" w:name="st_55"/>
      <w:bookmarkEnd w:id="61"/>
      <w:r>
        <w:rPr>
          <w:rFonts w:ascii="Arial" w:hAnsi="Arial" w:cs="Arial"/>
          <w:b/>
          <w:bCs/>
        </w:rPr>
        <w:t>Article 55. Witness</w:t>
      </w:r>
    </w:p>
    <w:p w14:paraId="24691E0F" w14:textId="77777777" w:rsidR="00955462" w:rsidRDefault="00374E71">
      <w:pPr>
        <w:spacing w:after="120"/>
        <w:ind w:firstLine="567"/>
        <w:jc w:val="both"/>
      </w:pPr>
      <w:r>
        <w:t> </w:t>
      </w:r>
    </w:p>
    <w:p w14:paraId="6FB2E31D" w14:textId="77777777" w:rsidR="00955462" w:rsidRDefault="00374E71">
      <w:pPr>
        <w:spacing w:after="120"/>
        <w:ind w:firstLine="567"/>
        <w:jc w:val="both"/>
      </w:pPr>
      <w:r>
        <w:rPr>
          <w:rFonts w:ascii="Arial" w:hAnsi="Arial" w:cs="Arial"/>
        </w:rPr>
        <w:t>1. A witness is a person called to give testimony about circumstances known to him in criminal proceedings.</w:t>
      </w:r>
    </w:p>
    <w:p w14:paraId="3CBFBC2F" w14:textId="77777777" w:rsidR="00955462" w:rsidRDefault="00374E71">
      <w:pPr>
        <w:spacing w:after="120"/>
        <w:ind w:firstLine="567"/>
        <w:jc w:val="both"/>
      </w:pPr>
      <w:r>
        <w:rPr>
          <w:rFonts w:ascii="Arial" w:hAnsi="Arial" w:cs="Arial"/>
        </w:rPr>
        <w:t>2. A witness may not participate in a case as a prosecutor, lawyer, representative of the victim, or a person responsible for compensation for material damage and/or moral harm.</w:t>
      </w:r>
    </w:p>
    <w:p w14:paraId="22A3193D" w14:textId="77777777" w:rsidR="00955462" w:rsidRDefault="00374E71">
      <w:pPr>
        <w:spacing w:after="120"/>
        <w:ind w:firstLine="567"/>
        <w:jc w:val="both"/>
      </w:pPr>
      <w:r>
        <w:rPr>
          <w:rFonts w:ascii="Arial" w:hAnsi="Arial" w:cs="Arial"/>
        </w:rPr>
        <w:t>3. The participation in the case of legal representatives of the victim or accused does not exclude the possibility of questioning these persons as witnesses.</w:t>
      </w:r>
    </w:p>
    <w:p w14:paraId="660BFB8B" w14:textId="77777777" w:rsidR="00955462" w:rsidRDefault="00374E71">
      <w:pPr>
        <w:spacing w:after="120"/>
        <w:ind w:firstLine="567"/>
        <w:jc w:val="both"/>
      </w:pPr>
      <w:r>
        <w:rPr>
          <w:rFonts w:ascii="Arial" w:hAnsi="Arial" w:cs="Arial"/>
        </w:rPr>
        <w:t>4. The following persons are not subject to interrogation as witnesses:</w:t>
      </w:r>
    </w:p>
    <w:p w14:paraId="74BE0126" w14:textId="77777777" w:rsidR="00955462" w:rsidRDefault="00374E71">
      <w:pPr>
        <w:spacing w:after="120"/>
        <w:ind w:firstLine="567"/>
        <w:jc w:val="both"/>
      </w:pPr>
      <w:r>
        <w:rPr>
          <w:rFonts w:ascii="Arial" w:hAnsi="Arial" w:cs="Arial"/>
        </w:rPr>
        <w:t xml:space="preserve">1) the judge – about the circumstances of the case that became known to him in connection with participation in the proceedings on the </w:t>
      </w:r>
      <w:proofErr w:type="gramStart"/>
      <w:r>
        <w:rPr>
          <w:rFonts w:ascii="Arial" w:hAnsi="Arial" w:cs="Arial"/>
        </w:rPr>
        <w:t>case;</w:t>
      </w:r>
      <w:proofErr w:type="gramEnd"/>
    </w:p>
    <w:p w14:paraId="383F0019" w14:textId="77777777" w:rsidR="00955462" w:rsidRDefault="00374E71">
      <w:pPr>
        <w:spacing w:after="120"/>
        <w:ind w:firstLine="567"/>
        <w:jc w:val="both"/>
      </w:pPr>
      <w:r>
        <w:rPr>
          <w:rFonts w:ascii="Arial" w:hAnsi="Arial" w:cs="Arial"/>
        </w:rPr>
        <w:t xml:space="preserve">2) a juror – about the circumstances of a criminal case that became known to him in connection with his participation in the proceedings on this criminal </w:t>
      </w:r>
      <w:proofErr w:type="gramStart"/>
      <w:r>
        <w:rPr>
          <w:rFonts w:ascii="Arial" w:hAnsi="Arial" w:cs="Arial"/>
        </w:rPr>
        <w:t>case;</w:t>
      </w:r>
      <w:proofErr w:type="gramEnd"/>
    </w:p>
    <w:p w14:paraId="63F38B22" w14:textId="77777777" w:rsidR="00955462" w:rsidRDefault="00374E71">
      <w:pPr>
        <w:spacing w:after="120"/>
        <w:ind w:firstLine="567"/>
        <w:jc w:val="both"/>
      </w:pPr>
      <w:r>
        <w:rPr>
          <w:rFonts w:ascii="Arial" w:hAnsi="Arial" w:cs="Arial"/>
        </w:rPr>
        <w:t xml:space="preserve">3) the representative of the victim - about the circumstances that became known to him in connection with the performance of his duties in the </w:t>
      </w:r>
      <w:proofErr w:type="gramStart"/>
      <w:r>
        <w:rPr>
          <w:rFonts w:ascii="Arial" w:hAnsi="Arial" w:cs="Arial"/>
        </w:rPr>
        <w:t>case;</w:t>
      </w:r>
      <w:proofErr w:type="gramEnd"/>
    </w:p>
    <w:p w14:paraId="112D7F35" w14:textId="77777777" w:rsidR="00955462" w:rsidRDefault="00374E71">
      <w:pPr>
        <w:spacing w:after="120"/>
        <w:ind w:firstLine="567"/>
        <w:jc w:val="both"/>
      </w:pPr>
      <w:r>
        <w:rPr>
          <w:rFonts w:ascii="Arial" w:hAnsi="Arial" w:cs="Arial"/>
        </w:rPr>
        <w:t xml:space="preserve">4) a lawyer, a lawyer’s assistant – about circumstances that became known to them in connection with an application for legal assistance or its </w:t>
      </w:r>
      <w:proofErr w:type="gramStart"/>
      <w:r>
        <w:rPr>
          <w:rFonts w:ascii="Arial" w:hAnsi="Arial" w:cs="Arial"/>
        </w:rPr>
        <w:t>provision;</w:t>
      </w:r>
      <w:proofErr w:type="gramEnd"/>
    </w:p>
    <w:p w14:paraId="1975BE4B" w14:textId="77777777" w:rsidR="00955462" w:rsidRDefault="00374E71">
      <w:pPr>
        <w:spacing w:after="120"/>
        <w:ind w:firstLine="567"/>
        <w:jc w:val="both"/>
      </w:pPr>
      <w:r>
        <w:rPr>
          <w:rFonts w:ascii="Arial" w:hAnsi="Arial" w:cs="Arial"/>
        </w:rPr>
        <w:t xml:space="preserve">5) a person who, due to mental or physical disabilities, is unable to correctly perceive circumstances that are relevant to the case and give testimony about </w:t>
      </w:r>
      <w:proofErr w:type="gramStart"/>
      <w:r>
        <w:rPr>
          <w:rFonts w:ascii="Arial" w:hAnsi="Arial" w:cs="Arial"/>
        </w:rPr>
        <w:t>them;</w:t>
      </w:r>
      <w:proofErr w:type="gramEnd"/>
    </w:p>
    <w:p w14:paraId="5511F2E6" w14:textId="77777777" w:rsidR="00955462" w:rsidRDefault="00374E71">
      <w:pPr>
        <w:spacing w:after="120"/>
        <w:ind w:firstLine="567"/>
        <w:jc w:val="both"/>
      </w:pPr>
      <w:r>
        <w:rPr>
          <w:rFonts w:ascii="Arial" w:hAnsi="Arial" w:cs="Arial"/>
        </w:rPr>
        <w:t xml:space="preserve">6) close relatives, spouse of the suspect, </w:t>
      </w:r>
      <w:proofErr w:type="gramStart"/>
      <w:r>
        <w:rPr>
          <w:rFonts w:ascii="Arial" w:hAnsi="Arial" w:cs="Arial"/>
        </w:rPr>
        <w:t>accused;</w:t>
      </w:r>
      <w:proofErr w:type="gramEnd"/>
    </w:p>
    <w:p w14:paraId="2CA04F7A" w14:textId="77777777" w:rsidR="00955462" w:rsidRDefault="00374E71">
      <w:pPr>
        <w:spacing w:after="120"/>
        <w:ind w:firstLine="567"/>
        <w:jc w:val="both"/>
      </w:pPr>
      <w:r>
        <w:rPr>
          <w:rFonts w:ascii="Arial" w:hAnsi="Arial" w:cs="Arial"/>
        </w:rPr>
        <w:t xml:space="preserve">7) the mediator – about the circumstances that became known to him in connection with the </w:t>
      </w:r>
      <w:proofErr w:type="gramStart"/>
      <w:r>
        <w:rPr>
          <w:rFonts w:ascii="Arial" w:hAnsi="Arial" w:cs="Arial"/>
        </w:rPr>
        <w:t>mediation;</w:t>
      </w:r>
      <w:proofErr w:type="gramEnd"/>
    </w:p>
    <w:p w14:paraId="1D15C0B5" w14:textId="77777777" w:rsidR="00955462" w:rsidRDefault="00374E71">
      <w:pPr>
        <w:spacing w:after="120"/>
        <w:ind w:firstLine="567"/>
        <w:jc w:val="both"/>
      </w:pPr>
      <w:r>
        <w:rPr>
          <w:rFonts w:ascii="Arial" w:hAnsi="Arial" w:cs="Arial"/>
        </w:rPr>
        <w:t>8) a clergyman – about the circumstances known to him from confession.</w:t>
      </w:r>
    </w:p>
    <w:p w14:paraId="668E9ADF" w14:textId="77777777" w:rsidR="00955462" w:rsidRDefault="00374E71">
      <w:pPr>
        <w:spacing w:after="120"/>
        <w:ind w:firstLine="567"/>
        <w:jc w:val="both"/>
      </w:pPr>
      <w:r>
        <w:rPr>
          <w:rFonts w:ascii="Arial" w:hAnsi="Arial" w:cs="Arial"/>
        </w:rPr>
        <w:lastRenderedPageBreak/>
        <w:t>5. If the persons specified in paragraph 6 of part 4 of this article wish to give testimony, they shall be interrogated in accordance with the rules of this Code.</w:t>
      </w:r>
    </w:p>
    <w:p w14:paraId="07D842EB" w14:textId="77777777" w:rsidR="00955462" w:rsidRDefault="00374E71">
      <w:pPr>
        <w:spacing w:after="120"/>
        <w:ind w:firstLine="567"/>
        <w:jc w:val="both"/>
      </w:pPr>
      <w:r>
        <w:rPr>
          <w:rFonts w:ascii="Arial" w:hAnsi="Arial" w:cs="Arial"/>
        </w:rPr>
        <w:t>6. The witness has the right:</w:t>
      </w:r>
    </w:p>
    <w:p w14:paraId="0E8BE60D" w14:textId="77777777" w:rsidR="00955462" w:rsidRDefault="00374E71">
      <w:pPr>
        <w:spacing w:after="120"/>
        <w:ind w:firstLine="567"/>
        <w:jc w:val="both"/>
      </w:pPr>
      <w:r>
        <w:rPr>
          <w:rFonts w:ascii="Arial" w:hAnsi="Arial" w:cs="Arial"/>
        </w:rPr>
        <w:t xml:space="preserve">1) give testimony in his native language or another language he speaks, and use the services of a qualified </w:t>
      </w:r>
      <w:proofErr w:type="gramStart"/>
      <w:r>
        <w:rPr>
          <w:rFonts w:ascii="Arial" w:hAnsi="Arial" w:cs="Arial"/>
        </w:rPr>
        <w:t>interpreter;</w:t>
      </w:r>
      <w:proofErr w:type="gramEnd"/>
    </w:p>
    <w:p w14:paraId="28052870" w14:textId="77777777" w:rsidR="00955462" w:rsidRDefault="00374E71">
      <w:pPr>
        <w:spacing w:after="120"/>
        <w:ind w:firstLine="567"/>
        <w:jc w:val="both"/>
      </w:pPr>
      <w:r>
        <w:rPr>
          <w:rFonts w:ascii="Arial" w:hAnsi="Arial" w:cs="Arial"/>
        </w:rPr>
        <w:t xml:space="preserve">2) challenge the interpreter participating in his </w:t>
      </w:r>
      <w:proofErr w:type="gramStart"/>
      <w:r>
        <w:rPr>
          <w:rFonts w:ascii="Arial" w:hAnsi="Arial" w:cs="Arial"/>
        </w:rPr>
        <w:t>interrogation;</w:t>
      </w:r>
      <w:proofErr w:type="gramEnd"/>
    </w:p>
    <w:p w14:paraId="68ED0E80" w14:textId="77777777" w:rsidR="00955462" w:rsidRDefault="00374E71">
      <w:pPr>
        <w:spacing w:after="120"/>
        <w:ind w:firstLine="567"/>
        <w:jc w:val="both"/>
      </w:pPr>
      <w:r>
        <w:rPr>
          <w:rFonts w:ascii="Arial" w:hAnsi="Arial" w:cs="Arial"/>
        </w:rPr>
        <w:t xml:space="preserve">3) present your testimony in your own </w:t>
      </w:r>
      <w:proofErr w:type="gramStart"/>
      <w:r>
        <w:rPr>
          <w:rFonts w:ascii="Arial" w:hAnsi="Arial" w:cs="Arial"/>
        </w:rPr>
        <w:t>hand;</w:t>
      </w:r>
      <w:proofErr w:type="gramEnd"/>
    </w:p>
    <w:p w14:paraId="69523F15" w14:textId="77777777" w:rsidR="00955462" w:rsidRDefault="00374E71">
      <w:pPr>
        <w:spacing w:after="120"/>
        <w:ind w:firstLine="567"/>
        <w:jc w:val="both"/>
      </w:pPr>
      <w:r>
        <w:rPr>
          <w:rFonts w:ascii="Arial" w:hAnsi="Arial" w:cs="Arial"/>
        </w:rPr>
        <w:t xml:space="preserve">4) familiarize themselves with the interrogation protocol, make additions and changes to </w:t>
      </w:r>
      <w:proofErr w:type="gramStart"/>
      <w:r>
        <w:rPr>
          <w:rFonts w:ascii="Arial" w:hAnsi="Arial" w:cs="Arial"/>
        </w:rPr>
        <w:t>it;</w:t>
      </w:r>
      <w:proofErr w:type="gramEnd"/>
    </w:p>
    <w:p w14:paraId="134AE8C4" w14:textId="77777777" w:rsidR="00955462" w:rsidRDefault="00374E71">
      <w:pPr>
        <w:spacing w:after="120"/>
        <w:ind w:firstLine="567"/>
        <w:jc w:val="both"/>
      </w:pPr>
      <w:r>
        <w:rPr>
          <w:rFonts w:ascii="Arial" w:hAnsi="Arial" w:cs="Arial"/>
        </w:rPr>
        <w:t xml:space="preserve">5) when giving testimony, use written notes and </w:t>
      </w:r>
      <w:proofErr w:type="gramStart"/>
      <w:r>
        <w:rPr>
          <w:rFonts w:ascii="Arial" w:hAnsi="Arial" w:cs="Arial"/>
        </w:rPr>
        <w:t>documents;</w:t>
      </w:r>
      <w:proofErr w:type="gramEnd"/>
    </w:p>
    <w:p w14:paraId="3BD05C67" w14:textId="77777777" w:rsidR="00955462" w:rsidRDefault="00374E71">
      <w:pPr>
        <w:spacing w:after="120"/>
        <w:ind w:firstLine="567"/>
        <w:jc w:val="both"/>
      </w:pPr>
      <w:r>
        <w:rPr>
          <w:rFonts w:ascii="Arial" w:hAnsi="Arial" w:cs="Arial"/>
        </w:rPr>
        <w:t xml:space="preserve">6) file complaints against the actions of the court, prosecutor, investigator, or employee of the investigative </w:t>
      </w:r>
      <w:proofErr w:type="gramStart"/>
      <w:r>
        <w:rPr>
          <w:rFonts w:ascii="Arial" w:hAnsi="Arial" w:cs="Arial"/>
        </w:rPr>
        <w:t>body;</w:t>
      </w:r>
      <w:proofErr w:type="gramEnd"/>
    </w:p>
    <w:p w14:paraId="4375B3E9" w14:textId="77777777" w:rsidR="00955462" w:rsidRDefault="00374E71">
      <w:pPr>
        <w:spacing w:after="120"/>
        <w:ind w:firstLine="567"/>
        <w:jc w:val="both"/>
      </w:pPr>
      <w:r>
        <w:rPr>
          <w:rFonts w:ascii="Arial" w:hAnsi="Arial" w:cs="Arial"/>
        </w:rPr>
        <w:t xml:space="preserve">7) for reimbursement of expenses incurred during the </w:t>
      </w:r>
      <w:proofErr w:type="gramStart"/>
      <w:r>
        <w:rPr>
          <w:rFonts w:ascii="Arial" w:hAnsi="Arial" w:cs="Arial"/>
        </w:rPr>
        <w:t>proceedings;</w:t>
      </w:r>
      <w:proofErr w:type="gramEnd"/>
    </w:p>
    <w:p w14:paraId="1583B8FB" w14:textId="77777777" w:rsidR="00955462" w:rsidRDefault="00374E71">
      <w:pPr>
        <w:spacing w:after="120"/>
        <w:ind w:firstLine="567"/>
        <w:jc w:val="both"/>
      </w:pPr>
      <w:r>
        <w:rPr>
          <w:rFonts w:ascii="Arial" w:hAnsi="Arial" w:cs="Arial"/>
        </w:rPr>
        <w:t xml:space="preserve">8) to receive property seized from him by the body conducting criminal proceedings as material evidence or on other grounds, originals of official documents belonging to </w:t>
      </w:r>
      <w:proofErr w:type="gramStart"/>
      <w:r>
        <w:rPr>
          <w:rFonts w:ascii="Arial" w:hAnsi="Arial" w:cs="Arial"/>
        </w:rPr>
        <w:t>him;</w:t>
      </w:r>
      <w:proofErr w:type="gramEnd"/>
    </w:p>
    <w:p w14:paraId="795C25A9" w14:textId="77777777" w:rsidR="00955462" w:rsidRDefault="00374E71">
      <w:pPr>
        <w:spacing w:after="120"/>
        <w:ind w:firstLine="567"/>
        <w:jc w:val="both"/>
      </w:pPr>
      <w:r>
        <w:rPr>
          <w:rFonts w:ascii="Arial" w:hAnsi="Arial" w:cs="Arial"/>
        </w:rPr>
        <w:t>9) have a lawyer during interrogation.</w:t>
      </w:r>
    </w:p>
    <w:p w14:paraId="5F1DB23D" w14:textId="77777777" w:rsidR="00955462" w:rsidRDefault="00374E71">
      <w:pPr>
        <w:spacing w:after="120"/>
        <w:ind w:firstLine="567"/>
        <w:jc w:val="both"/>
      </w:pPr>
      <w:r>
        <w:rPr>
          <w:rFonts w:ascii="Arial" w:hAnsi="Arial" w:cs="Arial"/>
        </w:rPr>
        <w:t>7. The witness is obliged to:</w:t>
      </w:r>
    </w:p>
    <w:p w14:paraId="114BB317" w14:textId="77777777" w:rsidR="00955462" w:rsidRDefault="00374E71">
      <w:pPr>
        <w:spacing w:after="120"/>
        <w:ind w:firstLine="567"/>
        <w:jc w:val="both"/>
      </w:pPr>
      <w:r>
        <w:rPr>
          <w:rFonts w:ascii="Arial" w:hAnsi="Arial" w:cs="Arial"/>
        </w:rPr>
        <w:t xml:space="preserve">1) appear when summoned by the court, prosecutor, or </w:t>
      </w:r>
      <w:proofErr w:type="gramStart"/>
      <w:r>
        <w:rPr>
          <w:rFonts w:ascii="Arial" w:hAnsi="Arial" w:cs="Arial"/>
        </w:rPr>
        <w:t>investigator;</w:t>
      </w:r>
      <w:proofErr w:type="gramEnd"/>
    </w:p>
    <w:p w14:paraId="20224689" w14:textId="77777777" w:rsidR="00955462" w:rsidRDefault="00374E71">
      <w:pPr>
        <w:spacing w:after="120"/>
        <w:ind w:firstLine="567"/>
        <w:jc w:val="both"/>
      </w:pPr>
      <w:r>
        <w:rPr>
          <w:rFonts w:ascii="Arial" w:hAnsi="Arial" w:cs="Arial"/>
        </w:rPr>
        <w:t xml:space="preserve">2) truthfully report everything he knows about the case and answer the questions </w:t>
      </w:r>
      <w:proofErr w:type="gramStart"/>
      <w:r>
        <w:rPr>
          <w:rFonts w:ascii="Arial" w:hAnsi="Arial" w:cs="Arial"/>
        </w:rPr>
        <w:t>asked;</w:t>
      </w:r>
      <w:proofErr w:type="gramEnd"/>
    </w:p>
    <w:p w14:paraId="5DF8ACB1" w14:textId="77777777" w:rsidR="00955462" w:rsidRDefault="00374E71">
      <w:pPr>
        <w:spacing w:after="120"/>
        <w:ind w:firstLine="567"/>
        <w:jc w:val="both"/>
      </w:pPr>
      <w:r>
        <w:rPr>
          <w:rFonts w:ascii="Arial" w:hAnsi="Arial" w:cs="Arial"/>
        </w:rPr>
        <w:t>3) not to disclose information about circumstances known to him regarding the case without the permission of the interrogating party.</w:t>
      </w:r>
    </w:p>
    <w:p w14:paraId="2805E19D" w14:textId="77777777" w:rsidR="00955462" w:rsidRDefault="00374E71">
      <w:pPr>
        <w:spacing w:after="120"/>
        <w:ind w:firstLine="567"/>
        <w:jc w:val="both"/>
      </w:pPr>
      <w:r>
        <w:rPr>
          <w:rFonts w:ascii="Arial" w:hAnsi="Arial" w:cs="Arial"/>
        </w:rPr>
        <w:t>8. If a witness fails to appear without good reason, he may be brought in.</w:t>
      </w:r>
    </w:p>
    <w:p w14:paraId="04ACF950" w14:textId="77777777" w:rsidR="00955462" w:rsidRDefault="00374E71">
      <w:pPr>
        <w:spacing w:after="120"/>
        <w:ind w:firstLine="567"/>
        <w:jc w:val="both"/>
      </w:pPr>
      <w:r>
        <w:rPr>
          <w:rFonts w:ascii="Arial" w:hAnsi="Arial" w:cs="Arial"/>
        </w:rPr>
        <w:t xml:space="preserve">9. For giving knowingly false testimony, refusal or evasion to give testimony, a witness shall be liable in accordance with Articles </w:t>
      </w:r>
      <w:hyperlink r:id="rId67" w:anchor="st_364" w:tooltip="https://cbd.minjust.gov.kg/112309#st_364" w:history="1">
        <w:r>
          <w:rPr>
            <w:rStyle w:val="Hyperlink"/>
            <w:rFonts w:ascii="Arial" w:hAnsi="Arial" w:cs="Arial"/>
          </w:rPr>
          <w:t xml:space="preserve">364 </w:t>
        </w:r>
      </w:hyperlink>
      <w:r>
        <w:rPr>
          <w:rFonts w:ascii="Arial" w:hAnsi="Arial" w:cs="Arial"/>
        </w:rPr>
        <w:t xml:space="preserve">and </w:t>
      </w:r>
      <w:hyperlink r:id="rId68" w:anchor="st_365" w:tooltip="https://cbd.minjust.gov.kg/112309#st_365" w:history="1">
        <w:r>
          <w:rPr>
            <w:rStyle w:val="Hyperlink"/>
            <w:rFonts w:ascii="Arial" w:hAnsi="Arial" w:cs="Arial"/>
          </w:rPr>
          <w:t xml:space="preserve">365 </w:t>
        </w:r>
      </w:hyperlink>
      <w:r>
        <w:rPr>
          <w:rFonts w:ascii="Arial" w:hAnsi="Arial" w:cs="Arial"/>
        </w:rPr>
        <w:t>of the Criminal Code.</w:t>
      </w:r>
    </w:p>
    <w:p w14:paraId="7AE52B28" w14:textId="77777777" w:rsidR="00955462" w:rsidRDefault="00374E71">
      <w:pPr>
        <w:spacing w:after="120"/>
        <w:ind w:firstLine="567"/>
        <w:jc w:val="both"/>
      </w:pPr>
      <w:r>
        <w:rPr>
          <w:rFonts w:ascii="Arial" w:hAnsi="Arial" w:cs="Arial"/>
        </w:rPr>
        <w:t>10. A witness is not obliged to testify against himself or against his close relatives or spouse.</w:t>
      </w:r>
    </w:p>
    <w:p w14:paraId="44B5871B" w14:textId="77777777" w:rsidR="00955462" w:rsidRDefault="00374E71">
      <w:pPr>
        <w:spacing w:after="120"/>
        <w:ind w:firstLine="567"/>
        <w:jc w:val="both"/>
      </w:pPr>
      <w:r>
        <w:t> </w:t>
      </w:r>
    </w:p>
    <w:p w14:paraId="030CEE1B" w14:textId="77777777" w:rsidR="00955462" w:rsidRDefault="00374E71">
      <w:pPr>
        <w:spacing w:after="120"/>
        <w:ind w:firstLine="567"/>
        <w:jc w:val="both"/>
      </w:pPr>
      <w:bookmarkStart w:id="62" w:name="st_56"/>
      <w:bookmarkEnd w:id="62"/>
      <w:r>
        <w:rPr>
          <w:rFonts w:ascii="Arial" w:hAnsi="Arial" w:cs="Arial"/>
          <w:b/>
          <w:bCs/>
        </w:rPr>
        <w:t>Article 56. Expert</w:t>
      </w:r>
    </w:p>
    <w:p w14:paraId="22172660" w14:textId="77777777" w:rsidR="00955462" w:rsidRDefault="00374E71">
      <w:pPr>
        <w:spacing w:after="120"/>
        <w:ind w:firstLine="567"/>
        <w:jc w:val="both"/>
      </w:pPr>
      <w:r>
        <w:t> </w:t>
      </w:r>
    </w:p>
    <w:p w14:paraId="6D27FCED" w14:textId="77777777" w:rsidR="00955462" w:rsidRDefault="00374E71">
      <w:pPr>
        <w:spacing w:after="120"/>
        <w:ind w:firstLine="567"/>
        <w:jc w:val="both"/>
      </w:pPr>
      <w:r>
        <w:rPr>
          <w:rFonts w:ascii="Arial" w:hAnsi="Arial" w:cs="Arial"/>
        </w:rPr>
        <w:t>1. An expert is a person disinterested in criminal proceedings, appointed by the court, investigator, prosecutor or, at their request, the head of an expert organization to resolve issues that have arisen during pre-trial proceedings or trial of a criminal case, using special scientific knowledge and providing an opinion on this basis. An expert may be appointed from among persons proposed by the participants in the process.</w:t>
      </w:r>
    </w:p>
    <w:p w14:paraId="321F0EF4" w14:textId="77777777" w:rsidR="00955462" w:rsidRDefault="00374E71">
      <w:pPr>
        <w:spacing w:after="120"/>
        <w:ind w:firstLine="567"/>
        <w:jc w:val="both"/>
      </w:pPr>
      <w:r>
        <w:rPr>
          <w:rFonts w:ascii="Arial" w:hAnsi="Arial" w:cs="Arial"/>
        </w:rPr>
        <w:t>2. The expert must have special knowledge in the field of science, technology, art, and crafts, sufficient to provide an opinion on the issues raised.</w:t>
      </w:r>
    </w:p>
    <w:p w14:paraId="6C8D6E0B" w14:textId="77777777" w:rsidR="00955462" w:rsidRDefault="00374E71">
      <w:pPr>
        <w:spacing w:after="120"/>
        <w:ind w:firstLine="567"/>
        <w:jc w:val="both"/>
      </w:pPr>
      <w:r>
        <w:rPr>
          <w:rFonts w:ascii="Arial" w:hAnsi="Arial" w:cs="Arial"/>
        </w:rPr>
        <w:t>3. A person may not be appointed or otherwise involved in the proceedings as a legal expert.</w:t>
      </w:r>
    </w:p>
    <w:p w14:paraId="08C3A02C" w14:textId="77777777" w:rsidR="00955462" w:rsidRDefault="00374E71">
      <w:pPr>
        <w:spacing w:after="120"/>
        <w:ind w:firstLine="567"/>
        <w:jc w:val="both"/>
      </w:pPr>
      <w:r>
        <w:rPr>
          <w:rFonts w:ascii="Arial" w:hAnsi="Arial" w:cs="Arial"/>
        </w:rPr>
        <w:lastRenderedPageBreak/>
        <w:t>4. If necessary, several experts may be appointed to a case.</w:t>
      </w:r>
    </w:p>
    <w:p w14:paraId="53E47B58" w14:textId="77777777" w:rsidR="00955462" w:rsidRDefault="00374E71">
      <w:pPr>
        <w:spacing w:after="120"/>
        <w:ind w:firstLine="567"/>
        <w:jc w:val="both"/>
      </w:pPr>
      <w:r>
        <w:rPr>
          <w:rFonts w:ascii="Arial" w:hAnsi="Arial" w:cs="Arial"/>
        </w:rPr>
        <w:t>5. The summoning of an expert, the appointment and conduct of an examination shall be carried out in the manner prescribed by this Code.</w:t>
      </w:r>
    </w:p>
    <w:p w14:paraId="7F5CC41E" w14:textId="77777777" w:rsidR="00955462" w:rsidRDefault="00374E71">
      <w:pPr>
        <w:spacing w:after="120"/>
        <w:ind w:firstLine="567"/>
        <w:jc w:val="both"/>
      </w:pPr>
      <w:r>
        <w:rPr>
          <w:rFonts w:ascii="Arial" w:hAnsi="Arial" w:cs="Arial"/>
        </w:rPr>
        <w:t>6. The expert has the right:</w:t>
      </w:r>
    </w:p>
    <w:p w14:paraId="24DCBB58" w14:textId="77777777" w:rsidR="00955462" w:rsidRDefault="00374E71">
      <w:pPr>
        <w:spacing w:after="120"/>
        <w:ind w:firstLine="567"/>
        <w:jc w:val="both"/>
      </w:pPr>
      <w:r>
        <w:rPr>
          <w:rFonts w:ascii="Arial" w:hAnsi="Arial" w:cs="Arial"/>
        </w:rPr>
        <w:t xml:space="preserve">1) familiarize themselves with the case materials related to the subject of the </w:t>
      </w:r>
      <w:proofErr w:type="gramStart"/>
      <w:r>
        <w:rPr>
          <w:rFonts w:ascii="Arial" w:hAnsi="Arial" w:cs="Arial"/>
        </w:rPr>
        <w:t>examination;</w:t>
      </w:r>
      <w:proofErr w:type="gramEnd"/>
    </w:p>
    <w:p w14:paraId="430BEFF7" w14:textId="77777777" w:rsidR="00955462" w:rsidRDefault="00374E71">
      <w:pPr>
        <w:spacing w:after="120"/>
        <w:ind w:firstLine="567"/>
        <w:jc w:val="both"/>
      </w:pPr>
      <w:r>
        <w:rPr>
          <w:rFonts w:ascii="Arial" w:hAnsi="Arial" w:cs="Arial"/>
        </w:rPr>
        <w:t xml:space="preserve">2) obtain the necessary objects and samples for comparative research and providing a </w:t>
      </w:r>
      <w:proofErr w:type="gramStart"/>
      <w:r>
        <w:rPr>
          <w:rFonts w:ascii="Arial" w:hAnsi="Arial" w:cs="Arial"/>
        </w:rPr>
        <w:t>conclusion;</w:t>
      </w:r>
      <w:proofErr w:type="gramEnd"/>
    </w:p>
    <w:p w14:paraId="3C01BE22" w14:textId="77777777" w:rsidR="00955462" w:rsidRDefault="00374E71">
      <w:pPr>
        <w:spacing w:after="120"/>
        <w:ind w:firstLine="567"/>
        <w:jc w:val="both"/>
      </w:pPr>
      <w:r>
        <w:rPr>
          <w:rFonts w:ascii="Arial" w:hAnsi="Arial" w:cs="Arial"/>
        </w:rPr>
        <w:t xml:space="preserve">3) demand that he be provided with additional materials necessary to provide an opinion or conduct an examination with the participation of other </w:t>
      </w:r>
      <w:proofErr w:type="gramStart"/>
      <w:r>
        <w:rPr>
          <w:rFonts w:ascii="Arial" w:hAnsi="Arial" w:cs="Arial"/>
        </w:rPr>
        <w:t>experts;</w:t>
      </w:r>
      <w:proofErr w:type="gramEnd"/>
    </w:p>
    <w:p w14:paraId="29E7EB4E" w14:textId="77777777" w:rsidR="00955462" w:rsidRDefault="00374E71">
      <w:pPr>
        <w:spacing w:after="120"/>
        <w:ind w:firstLine="567"/>
        <w:jc w:val="both"/>
      </w:pPr>
      <w:r>
        <w:rPr>
          <w:rFonts w:ascii="Arial" w:hAnsi="Arial" w:cs="Arial"/>
        </w:rPr>
        <w:t xml:space="preserve">4) refuse to give an opinion if the questions posed go beyond the scope of his special </w:t>
      </w:r>
      <w:proofErr w:type="gramStart"/>
      <w:r>
        <w:rPr>
          <w:rFonts w:ascii="Arial" w:hAnsi="Arial" w:cs="Arial"/>
        </w:rPr>
        <w:t>knowledge;</w:t>
      </w:r>
      <w:proofErr w:type="gramEnd"/>
    </w:p>
    <w:p w14:paraId="413AD7B8" w14:textId="77777777" w:rsidR="00955462" w:rsidRDefault="00374E71">
      <w:pPr>
        <w:spacing w:after="120"/>
        <w:ind w:firstLine="567"/>
        <w:jc w:val="both"/>
      </w:pPr>
      <w:r>
        <w:rPr>
          <w:rFonts w:ascii="Arial" w:hAnsi="Arial" w:cs="Arial"/>
        </w:rPr>
        <w:t xml:space="preserve">5) be present during investigative actions and ask questions related to the subject of the examination he is </w:t>
      </w:r>
      <w:proofErr w:type="gramStart"/>
      <w:r>
        <w:rPr>
          <w:rFonts w:ascii="Arial" w:hAnsi="Arial" w:cs="Arial"/>
        </w:rPr>
        <w:t>conducting;</w:t>
      </w:r>
      <w:proofErr w:type="gramEnd"/>
    </w:p>
    <w:p w14:paraId="09727328" w14:textId="77777777" w:rsidR="00955462" w:rsidRDefault="00374E71">
      <w:pPr>
        <w:spacing w:after="120"/>
        <w:ind w:firstLine="567"/>
        <w:jc w:val="both"/>
      </w:pPr>
      <w:r>
        <w:rPr>
          <w:rFonts w:ascii="Arial" w:hAnsi="Arial" w:cs="Arial"/>
        </w:rPr>
        <w:t>6) participate in legal proceedings on issues related to the subject of the examination.</w:t>
      </w:r>
    </w:p>
    <w:p w14:paraId="06B879AF" w14:textId="77777777" w:rsidR="00955462" w:rsidRDefault="00374E71">
      <w:pPr>
        <w:spacing w:after="120"/>
        <w:ind w:firstLine="567"/>
        <w:jc w:val="both"/>
      </w:pPr>
      <w:r>
        <w:rPr>
          <w:rFonts w:ascii="Arial" w:hAnsi="Arial" w:cs="Arial"/>
        </w:rPr>
        <w:t>7. The expert is obliged to:</w:t>
      </w:r>
    </w:p>
    <w:p w14:paraId="6E20F23B" w14:textId="77777777" w:rsidR="00955462" w:rsidRDefault="00374E71">
      <w:pPr>
        <w:spacing w:after="120"/>
        <w:ind w:firstLine="567"/>
        <w:jc w:val="both"/>
      </w:pPr>
      <w:r>
        <w:rPr>
          <w:rFonts w:ascii="Arial" w:hAnsi="Arial" w:cs="Arial"/>
        </w:rPr>
        <w:t xml:space="preserve">1) appear when summoned by the court, investigator, or </w:t>
      </w:r>
      <w:proofErr w:type="gramStart"/>
      <w:r>
        <w:rPr>
          <w:rFonts w:ascii="Arial" w:hAnsi="Arial" w:cs="Arial"/>
        </w:rPr>
        <w:t>prosecutor;</w:t>
      </w:r>
      <w:proofErr w:type="gramEnd"/>
    </w:p>
    <w:p w14:paraId="00F9C277" w14:textId="77777777" w:rsidR="00955462" w:rsidRDefault="00374E71">
      <w:pPr>
        <w:spacing w:after="120"/>
        <w:ind w:firstLine="567"/>
        <w:jc w:val="both"/>
      </w:pPr>
      <w:r>
        <w:rPr>
          <w:rFonts w:ascii="Arial" w:hAnsi="Arial" w:cs="Arial"/>
        </w:rPr>
        <w:t xml:space="preserve">2) give an objective conclusion on the issues put to </w:t>
      </w:r>
      <w:proofErr w:type="gramStart"/>
      <w:r>
        <w:rPr>
          <w:rFonts w:ascii="Arial" w:hAnsi="Arial" w:cs="Arial"/>
        </w:rPr>
        <w:t>him;</w:t>
      </w:r>
      <w:proofErr w:type="gramEnd"/>
    </w:p>
    <w:p w14:paraId="08A5FA9E" w14:textId="77777777" w:rsidR="00955462" w:rsidRDefault="00374E71">
      <w:pPr>
        <w:spacing w:after="120"/>
        <w:ind w:firstLine="567"/>
        <w:jc w:val="both"/>
      </w:pPr>
      <w:r>
        <w:rPr>
          <w:rFonts w:ascii="Arial" w:hAnsi="Arial" w:cs="Arial"/>
        </w:rPr>
        <w:t xml:space="preserve">3) not to disclose materials of pre-trial </w:t>
      </w:r>
      <w:proofErr w:type="gramStart"/>
      <w:r>
        <w:rPr>
          <w:rFonts w:ascii="Arial" w:hAnsi="Arial" w:cs="Arial"/>
        </w:rPr>
        <w:t>proceedings;</w:t>
      </w:r>
      <w:proofErr w:type="gramEnd"/>
    </w:p>
    <w:p w14:paraId="628C3964" w14:textId="77777777" w:rsidR="00955462" w:rsidRDefault="00374E71">
      <w:pPr>
        <w:spacing w:after="120"/>
        <w:ind w:firstLine="567"/>
        <w:jc w:val="both"/>
      </w:pPr>
      <w:r>
        <w:rPr>
          <w:rFonts w:ascii="Arial" w:hAnsi="Arial" w:cs="Arial"/>
        </w:rPr>
        <w:t>4) maintain order during investigative actions and during the court hearing.</w:t>
      </w:r>
    </w:p>
    <w:p w14:paraId="3882AD4C" w14:textId="77777777" w:rsidR="00955462" w:rsidRDefault="00374E71">
      <w:pPr>
        <w:spacing w:after="120"/>
        <w:ind w:firstLine="567"/>
        <w:jc w:val="both"/>
      </w:pPr>
      <w:r>
        <w:rPr>
          <w:rFonts w:ascii="Arial" w:hAnsi="Arial" w:cs="Arial"/>
        </w:rPr>
        <w:t>8. If an expert fails to appear without good reason, he may be subject to disciplinary action.</w:t>
      </w:r>
    </w:p>
    <w:p w14:paraId="083F176D" w14:textId="77777777" w:rsidR="00955462" w:rsidRDefault="00374E71">
      <w:pPr>
        <w:spacing w:after="120"/>
        <w:ind w:firstLine="567"/>
        <w:jc w:val="both"/>
      </w:pPr>
      <w:r>
        <w:rPr>
          <w:rFonts w:ascii="Arial" w:hAnsi="Arial" w:cs="Arial"/>
        </w:rPr>
        <w:t xml:space="preserve">9. In the event of giving a knowingly false conclusion, the expert shall be liable in accordance with </w:t>
      </w:r>
      <w:hyperlink r:id="rId69" w:anchor="st_364" w:tooltip="https://cbd.minjust.gov.kg/112309#st_364" w:history="1">
        <w:r>
          <w:rPr>
            <w:rStyle w:val="Hyperlink"/>
            <w:rFonts w:ascii="Arial" w:hAnsi="Arial" w:cs="Arial"/>
          </w:rPr>
          <w:t xml:space="preserve">Article 364 </w:t>
        </w:r>
      </w:hyperlink>
      <w:r>
        <w:rPr>
          <w:rFonts w:ascii="Arial" w:hAnsi="Arial" w:cs="Arial"/>
        </w:rPr>
        <w:t>of the Criminal Code.</w:t>
      </w:r>
    </w:p>
    <w:p w14:paraId="777269C4" w14:textId="77777777" w:rsidR="00955462" w:rsidRDefault="00374E71">
      <w:pPr>
        <w:spacing w:after="120"/>
        <w:ind w:firstLine="567"/>
        <w:jc w:val="both"/>
      </w:pPr>
      <w:r>
        <w:rPr>
          <w:rFonts w:ascii="Arial" w:hAnsi="Arial" w:cs="Arial"/>
        </w:rPr>
        <w:t>10. The expert has no right to:</w:t>
      </w:r>
    </w:p>
    <w:p w14:paraId="7B5074BE" w14:textId="77777777" w:rsidR="00955462" w:rsidRDefault="00374E71">
      <w:pPr>
        <w:spacing w:after="120"/>
        <w:ind w:firstLine="567"/>
        <w:jc w:val="both"/>
      </w:pPr>
      <w:r>
        <w:rPr>
          <w:rFonts w:ascii="Arial" w:hAnsi="Arial" w:cs="Arial"/>
        </w:rPr>
        <w:t xml:space="preserve">1) conduct negotiations with participants in the process on issues related to the production of the </w:t>
      </w:r>
      <w:proofErr w:type="gramStart"/>
      <w:r>
        <w:rPr>
          <w:rFonts w:ascii="Arial" w:hAnsi="Arial" w:cs="Arial"/>
        </w:rPr>
        <w:t>examination;</w:t>
      </w:r>
      <w:proofErr w:type="gramEnd"/>
    </w:p>
    <w:p w14:paraId="589B96A2" w14:textId="77777777" w:rsidR="00955462" w:rsidRDefault="00374E71">
      <w:pPr>
        <w:spacing w:after="120"/>
        <w:ind w:firstLine="567"/>
        <w:jc w:val="both"/>
      </w:pPr>
      <w:r>
        <w:rPr>
          <w:rFonts w:ascii="Arial" w:hAnsi="Arial" w:cs="Arial"/>
        </w:rPr>
        <w:t>2) conduct research that may entail the complete or partial destruction of the provided objects or a change in their appearance or basic properties, unless there is special permission to do so from the court, investigator, or prosecutor.</w:t>
      </w:r>
    </w:p>
    <w:p w14:paraId="63EE9732" w14:textId="77777777" w:rsidR="00955462" w:rsidRDefault="00374E71">
      <w:pPr>
        <w:spacing w:after="120"/>
        <w:ind w:firstLine="567"/>
        <w:jc w:val="both"/>
      </w:pPr>
      <w:r>
        <w:t> </w:t>
      </w:r>
    </w:p>
    <w:p w14:paraId="532B4AE8" w14:textId="77777777" w:rsidR="00955462" w:rsidRDefault="00374E71">
      <w:pPr>
        <w:spacing w:after="120"/>
        <w:ind w:firstLine="567"/>
        <w:jc w:val="both"/>
      </w:pPr>
      <w:bookmarkStart w:id="63" w:name="st_57"/>
      <w:bookmarkEnd w:id="63"/>
      <w:r>
        <w:rPr>
          <w:rFonts w:ascii="Arial" w:hAnsi="Arial" w:cs="Arial"/>
          <w:b/>
          <w:bCs/>
        </w:rPr>
        <w:t>Article 57. Specialist</w:t>
      </w:r>
    </w:p>
    <w:p w14:paraId="3EE575C8" w14:textId="77777777" w:rsidR="00955462" w:rsidRDefault="00374E71">
      <w:pPr>
        <w:spacing w:after="120"/>
        <w:ind w:firstLine="567"/>
        <w:jc w:val="both"/>
      </w:pPr>
      <w:r>
        <w:t> </w:t>
      </w:r>
    </w:p>
    <w:p w14:paraId="03E448C9" w14:textId="77777777" w:rsidR="00955462" w:rsidRDefault="00374E71">
      <w:pPr>
        <w:spacing w:after="120"/>
        <w:ind w:firstLine="567"/>
        <w:jc w:val="both"/>
      </w:pPr>
      <w:r>
        <w:rPr>
          <w:rFonts w:ascii="Arial" w:hAnsi="Arial" w:cs="Arial"/>
        </w:rPr>
        <w:t>1. A person who has no interest in the case and who has special knowledge and skills necessary to assist in the discovery, securing, and seizure of objects and documents, the use of technical means, to pose expert questions, and to explain to the parties and the court issues within his or her professional competence may be brought in as a specialist to participate in the proceedings.</w:t>
      </w:r>
    </w:p>
    <w:p w14:paraId="67C8F34D" w14:textId="77777777" w:rsidR="00955462" w:rsidRDefault="00374E71">
      <w:pPr>
        <w:spacing w:after="120"/>
        <w:ind w:firstLine="567"/>
        <w:jc w:val="both"/>
      </w:pPr>
      <w:r>
        <w:rPr>
          <w:rFonts w:ascii="Arial" w:hAnsi="Arial" w:cs="Arial"/>
        </w:rPr>
        <w:t>2. The specialist has the right:</w:t>
      </w:r>
    </w:p>
    <w:p w14:paraId="232AB83A" w14:textId="77777777" w:rsidR="00955462" w:rsidRDefault="00374E71">
      <w:pPr>
        <w:spacing w:after="120"/>
        <w:ind w:firstLine="567"/>
        <w:jc w:val="both"/>
      </w:pPr>
      <w:r>
        <w:rPr>
          <w:rFonts w:ascii="Arial" w:hAnsi="Arial" w:cs="Arial"/>
        </w:rPr>
        <w:lastRenderedPageBreak/>
        <w:t xml:space="preserve">1) know the purpose of your </w:t>
      </w:r>
      <w:proofErr w:type="gramStart"/>
      <w:r>
        <w:rPr>
          <w:rFonts w:ascii="Arial" w:hAnsi="Arial" w:cs="Arial"/>
        </w:rPr>
        <w:t>call;</w:t>
      </w:r>
      <w:proofErr w:type="gramEnd"/>
    </w:p>
    <w:p w14:paraId="38EA4816" w14:textId="77777777" w:rsidR="00955462" w:rsidRDefault="00374E71">
      <w:pPr>
        <w:spacing w:after="120"/>
        <w:ind w:firstLine="567"/>
        <w:jc w:val="both"/>
      </w:pPr>
      <w:r>
        <w:rPr>
          <w:rFonts w:ascii="Arial" w:hAnsi="Arial" w:cs="Arial"/>
        </w:rPr>
        <w:t xml:space="preserve">2) refuse to participate in the proceedings if he does not have the appropriate special knowledge and </w:t>
      </w:r>
      <w:proofErr w:type="gramStart"/>
      <w:r>
        <w:rPr>
          <w:rFonts w:ascii="Arial" w:hAnsi="Arial" w:cs="Arial"/>
        </w:rPr>
        <w:t>skills;</w:t>
      </w:r>
      <w:proofErr w:type="gramEnd"/>
    </w:p>
    <w:p w14:paraId="0EDC449E" w14:textId="77777777" w:rsidR="00955462" w:rsidRDefault="00374E71">
      <w:pPr>
        <w:spacing w:after="120"/>
        <w:ind w:firstLine="567"/>
        <w:jc w:val="both"/>
      </w:pPr>
      <w:r>
        <w:rPr>
          <w:rFonts w:ascii="Arial" w:hAnsi="Arial" w:cs="Arial"/>
        </w:rPr>
        <w:t xml:space="preserve">3) with the permission of the court, investigator, prosecutor, ask questions to participants in the investigative </w:t>
      </w:r>
      <w:proofErr w:type="gramStart"/>
      <w:r>
        <w:rPr>
          <w:rFonts w:ascii="Arial" w:hAnsi="Arial" w:cs="Arial"/>
        </w:rPr>
        <w:t>action;</w:t>
      </w:r>
      <w:proofErr w:type="gramEnd"/>
    </w:p>
    <w:p w14:paraId="334125F5" w14:textId="77777777" w:rsidR="00955462" w:rsidRDefault="00374E71">
      <w:pPr>
        <w:spacing w:after="120"/>
        <w:ind w:firstLine="567"/>
        <w:jc w:val="both"/>
      </w:pPr>
      <w:r>
        <w:rPr>
          <w:rFonts w:ascii="Arial" w:hAnsi="Arial" w:cs="Arial"/>
        </w:rPr>
        <w:t xml:space="preserve">4) familiarize himself with the protocol of the investigative action in which he is participating and make statements and comments to be entered into the </w:t>
      </w:r>
      <w:proofErr w:type="gramStart"/>
      <w:r>
        <w:rPr>
          <w:rFonts w:ascii="Arial" w:hAnsi="Arial" w:cs="Arial"/>
        </w:rPr>
        <w:t>protocol;</w:t>
      </w:r>
      <w:proofErr w:type="gramEnd"/>
    </w:p>
    <w:p w14:paraId="655A098F" w14:textId="77777777" w:rsidR="00955462" w:rsidRDefault="00374E71">
      <w:pPr>
        <w:spacing w:after="120"/>
        <w:ind w:firstLine="567"/>
        <w:jc w:val="both"/>
      </w:pPr>
      <w:r>
        <w:rPr>
          <w:rFonts w:ascii="Arial" w:hAnsi="Arial" w:cs="Arial"/>
        </w:rPr>
        <w:t xml:space="preserve">5) file complaints against decisions, actions (inaction) of the investigating judge, judge, court, investigator, </w:t>
      </w:r>
      <w:proofErr w:type="gramStart"/>
      <w:r>
        <w:rPr>
          <w:rFonts w:ascii="Arial" w:hAnsi="Arial" w:cs="Arial"/>
        </w:rPr>
        <w:t>prosecutor;</w:t>
      </w:r>
      <w:proofErr w:type="gramEnd"/>
    </w:p>
    <w:p w14:paraId="4A2D9FD2" w14:textId="77777777" w:rsidR="00955462" w:rsidRDefault="00374E71">
      <w:pPr>
        <w:spacing w:after="120"/>
        <w:ind w:firstLine="567"/>
        <w:jc w:val="both"/>
      </w:pPr>
      <w:r>
        <w:rPr>
          <w:rFonts w:ascii="Arial" w:hAnsi="Arial" w:cs="Arial"/>
        </w:rPr>
        <w:t xml:space="preserve">6) to remuneration for the work performed by him, reimbursement of expenses incurred in criminal </w:t>
      </w:r>
      <w:proofErr w:type="gramStart"/>
      <w:r>
        <w:rPr>
          <w:rFonts w:ascii="Arial" w:hAnsi="Arial" w:cs="Arial"/>
        </w:rPr>
        <w:t>proceedings;</w:t>
      </w:r>
      <w:proofErr w:type="gramEnd"/>
    </w:p>
    <w:p w14:paraId="53591234" w14:textId="77777777" w:rsidR="00955462" w:rsidRDefault="00374E71">
      <w:pPr>
        <w:spacing w:after="120"/>
        <w:ind w:firstLine="567"/>
        <w:jc w:val="both"/>
      </w:pPr>
      <w:r>
        <w:rPr>
          <w:rFonts w:ascii="Arial" w:hAnsi="Arial" w:cs="Arial"/>
        </w:rPr>
        <w:t xml:space="preserve">7) obtain the necessary objects and samples for comparative </w:t>
      </w:r>
      <w:proofErr w:type="gramStart"/>
      <w:r>
        <w:rPr>
          <w:rFonts w:ascii="Arial" w:hAnsi="Arial" w:cs="Arial"/>
        </w:rPr>
        <w:t>research;</w:t>
      </w:r>
      <w:proofErr w:type="gramEnd"/>
    </w:p>
    <w:p w14:paraId="1B1C49B5" w14:textId="77777777" w:rsidR="00955462" w:rsidRDefault="00374E71">
      <w:pPr>
        <w:spacing w:after="120"/>
        <w:ind w:firstLine="567"/>
        <w:jc w:val="both"/>
      </w:pPr>
      <w:r>
        <w:rPr>
          <w:rFonts w:ascii="Arial" w:hAnsi="Arial" w:cs="Arial"/>
        </w:rPr>
        <w:t>8) refuse to conduct research if the questions posed go beyond the scope of his special knowledge.</w:t>
      </w:r>
    </w:p>
    <w:p w14:paraId="27445F0D" w14:textId="77777777" w:rsidR="00955462" w:rsidRDefault="00374E71">
      <w:pPr>
        <w:spacing w:after="120"/>
        <w:ind w:firstLine="567"/>
        <w:jc w:val="both"/>
      </w:pPr>
      <w:r>
        <w:rPr>
          <w:rFonts w:ascii="Arial" w:hAnsi="Arial" w:cs="Arial"/>
        </w:rPr>
        <w:t>3. The specialist is obliged to:</w:t>
      </w:r>
    </w:p>
    <w:p w14:paraId="04FF3557" w14:textId="77777777" w:rsidR="00955462" w:rsidRDefault="00374E71">
      <w:pPr>
        <w:spacing w:after="120"/>
        <w:ind w:firstLine="567"/>
        <w:jc w:val="both"/>
      </w:pPr>
      <w:r>
        <w:rPr>
          <w:rFonts w:ascii="Arial" w:hAnsi="Arial" w:cs="Arial"/>
        </w:rPr>
        <w:t xml:space="preserve">1) appear when summoned by the court, investigator, or </w:t>
      </w:r>
      <w:proofErr w:type="gramStart"/>
      <w:r>
        <w:rPr>
          <w:rFonts w:ascii="Arial" w:hAnsi="Arial" w:cs="Arial"/>
        </w:rPr>
        <w:t>prosecutor;</w:t>
      </w:r>
      <w:proofErr w:type="gramEnd"/>
    </w:p>
    <w:p w14:paraId="4DAE063F" w14:textId="77777777" w:rsidR="00955462" w:rsidRDefault="00374E71">
      <w:pPr>
        <w:spacing w:after="120"/>
        <w:ind w:firstLine="567"/>
        <w:jc w:val="both"/>
      </w:pPr>
      <w:r>
        <w:rPr>
          <w:rFonts w:ascii="Arial" w:hAnsi="Arial" w:cs="Arial"/>
        </w:rPr>
        <w:t xml:space="preserve">2) participate in investigative actions and in judicial proceedings, using special knowledge, skills and scientific and technical </w:t>
      </w:r>
      <w:proofErr w:type="gramStart"/>
      <w:r>
        <w:rPr>
          <w:rFonts w:ascii="Arial" w:hAnsi="Arial" w:cs="Arial"/>
        </w:rPr>
        <w:t>means;</w:t>
      </w:r>
      <w:proofErr w:type="gramEnd"/>
    </w:p>
    <w:p w14:paraId="28328F35" w14:textId="77777777" w:rsidR="00955462" w:rsidRDefault="00374E71">
      <w:pPr>
        <w:spacing w:after="120"/>
        <w:ind w:firstLine="567"/>
        <w:jc w:val="both"/>
      </w:pPr>
      <w:r>
        <w:rPr>
          <w:rFonts w:ascii="Arial" w:hAnsi="Arial" w:cs="Arial"/>
        </w:rPr>
        <w:t xml:space="preserve">3) provide explanations regarding the actions he </w:t>
      </w:r>
      <w:proofErr w:type="gramStart"/>
      <w:r>
        <w:rPr>
          <w:rFonts w:ascii="Arial" w:hAnsi="Arial" w:cs="Arial"/>
        </w:rPr>
        <w:t>performs;</w:t>
      </w:r>
      <w:proofErr w:type="gramEnd"/>
    </w:p>
    <w:p w14:paraId="36ACA272" w14:textId="77777777" w:rsidR="00955462" w:rsidRDefault="00374E71">
      <w:pPr>
        <w:spacing w:after="120"/>
        <w:ind w:firstLine="567"/>
        <w:jc w:val="both"/>
      </w:pPr>
      <w:r>
        <w:rPr>
          <w:rFonts w:ascii="Arial" w:hAnsi="Arial" w:cs="Arial"/>
        </w:rPr>
        <w:t xml:space="preserve">4) maintain order during investigative actions and during the court </w:t>
      </w:r>
      <w:proofErr w:type="gramStart"/>
      <w:r>
        <w:rPr>
          <w:rFonts w:ascii="Arial" w:hAnsi="Arial" w:cs="Arial"/>
        </w:rPr>
        <w:t>hearing;</w:t>
      </w:r>
      <w:proofErr w:type="gramEnd"/>
    </w:p>
    <w:p w14:paraId="17E0C01D" w14:textId="77777777" w:rsidR="00955462" w:rsidRDefault="00374E71">
      <w:pPr>
        <w:spacing w:after="120"/>
        <w:ind w:firstLine="567"/>
        <w:jc w:val="both"/>
      </w:pPr>
      <w:r>
        <w:rPr>
          <w:rFonts w:ascii="Arial" w:hAnsi="Arial" w:cs="Arial"/>
        </w:rPr>
        <w:t>5) not to disclose information about the circumstances of the case and other information that became known to him in connection with his participation in the case.</w:t>
      </w:r>
    </w:p>
    <w:p w14:paraId="2436E411" w14:textId="77777777" w:rsidR="00955462" w:rsidRDefault="00374E71">
      <w:pPr>
        <w:spacing w:after="120"/>
        <w:ind w:firstLine="567"/>
        <w:jc w:val="both"/>
      </w:pPr>
      <w:r>
        <w:rPr>
          <w:rFonts w:ascii="Arial" w:hAnsi="Arial" w:cs="Arial"/>
        </w:rPr>
        <w:t>4. For a specialist’s refusal or evasion of performing his duties without good reason, he may be subject to disciplinary action.</w:t>
      </w:r>
    </w:p>
    <w:p w14:paraId="68D8173F" w14:textId="77777777" w:rsidR="00955462" w:rsidRDefault="00374E71">
      <w:pPr>
        <w:spacing w:after="120"/>
        <w:ind w:firstLine="567"/>
        <w:jc w:val="both"/>
      </w:pPr>
      <w:r>
        <w:t> </w:t>
      </w:r>
    </w:p>
    <w:p w14:paraId="4500B922" w14:textId="77777777" w:rsidR="00955462" w:rsidRDefault="00374E71">
      <w:pPr>
        <w:spacing w:after="120"/>
        <w:ind w:firstLine="567"/>
        <w:jc w:val="both"/>
      </w:pPr>
      <w:bookmarkStart w:id="64" w:name="st_58"/>
      <w:bookmarkEnd w:id="64"/>
      <w:r>
        <w:rPr>
          <w:rFonts w:ascii="Arial" w:hAnsi="Arial" w:cs="Arial"/>
          <w:b/>
          <w:bCs/>
        </w:rPr>
        <w:t>Article 58. Translator</w:t>
      </w:r>
    </w:p>
    <w:p w14:paraId="47CB20BF" w14:textId="77777777" w:rsidR="00955462" w:rsidRDefault="00374E71">
      <w:pPr>
        <w:spacing w:after="120"/>
        <w:ind w:firstLine="567"/>
        <w:jc w:val="both"/>
      </w:pPr>
      <w:r>
        <w:t> </w:t>
      </w:r>
    </w:p>
    <w:p w14:paraId="56B41F98" w14:textId="77777777" w:rsidR="00955462" w:rsidRDefault="00374E71">
      <w:pPr>
        <w:spacing w:after="120"/>
        <w:ind w:firstLine="567"/>
        <w:jc w:val="both"/>
      </w:pPr>
      <w:r>
        <w:rPr>
          <w:rFonts w:ascii="Arial" w:hAnsi="Arial" w:cs="Arial"/>
        </w:rPr>
        <w:t>1. An interpreter is a person who is not interested in the criminal proceedings, who speaks the relevant language or has sign language interpreting skills, the knowledge and skills of which are necessary for interpreting, and who is involved in investigative and judicial actions in cases where the suspect, accused, convicted, acquitted, their lawyers or the victim or his representatives, as well as witnesses and other participants in the proceedings do not speak the language in which the proceedings are being conducted, as well as for the translation of written documents.</w:t>
      </w:r>
    </w:p>
    <w:p w14:paraId="572CECC0" w14:textId="77777777" w:rsidR="00955462" w:rsidRDefault="00374E71">
      <w:pPr>
        <w:spacing w:after="120"/>
        <w:ind w:firstLine="567"/>
        <w:jc w:val="both"/>
      </w:pPr>
      <w:r>
        <w:rPr>
          <w:rFonts w:ascii="Arial" w:hAnsi="Arial" w:cs="Arial"/>
        </w:rPr>
        <w:t>2. The investigating judge, judge, or investigator shall issue a ruling on the appointment of a person as an interpreter, and the court shall issue a determination.</w:t>
      </w:r>
    </w:p>
    <w:p w14:paraId="7183561E" w14:textId="77777777" w:rsidR="00955462" w:rsidRDefault="00374E71">
      <w:pPr>
        <w:spacing w:after="120"/>
        <w:ind w:firstLine="567"/>
        <w:jc w:val="both"/>
      </w:pPr>
      <w:r>
        <w:rPr>
          <w:rFonts w:ascii="Arial" w:hAnsi="Arial" w:cs="Arial"/>
        </w:rPr>
        <w:t>3. The translator has the right:</w:t>
      </w:r>
    </w:p>
    <w:p w14:paraId="568BAAF8" w14:textId="77777777" w:rsidR="00955462" w:rsidRDefault="00374E71">
      <w:pPr>
        <w:spacing w:after="120"/>
        <w:ind w:firstLine="567"/>
        <w:jc w:val="both"/>
      </w:pPr>
      <w:r>
        <w:rPr>
          <w:rFonts w:ascii="Arial" w:hAnsi="Arial" w:cs="Arial"/>
        </w:rPr>
        <w:t xml:space="preserve">1) to become familiar with the protocol of the investigative action in which he participated, as well as with the protocol of the court hearing, and to make comments subject to inclusion in the </w:t>
      </w:r>
      <w:proofErr w:type="gramStart"/>
      <w:r>
        <w:rPr>
          <w:rFonts w:ascii="Arial" w:hAnsi="Arial" w:cs="Arial"/>
        </w:rPr>
        <w:t>protocol;</w:t>
      </w:r>
      <w:proofErr w:type="gramEnd"/>
    </w:p>
    <w:p w14:paraId="472ABF7D" w14:textId="77777777" w:rsidR="00955462" w:rsidRDefault="00374E71">
      <w:pPr>
        <w:spacing w:after="120"/>
        <w:ind w:firstLine="567"/>
        <w:jc w:val="both"/>
      </w:pPr>
      <w:r>
        <w:rPr>
          <w:rFonts w:ascii="Arial" w:hAnsi="Arial" w:cs="Arial"/>
        </w:rPr>
        <w:lastRenderedPageBreak/>
        <w:t xml:space="preserve">2) refuse to participate in the proceedings if he does not have the knowledge necessary for </w:t>
      </w:r>
      <w:proofErr w:type="gramStart"/>
      <w:r>
        <w:rPr>
          <w:rFonts w:ascii="Arial" w:hAnsi="Arial" w:cs="Arial"/>
        </w:rPr>
        <w:t>translation;</w:t>
      </w:r>
      <w:proofErr w:type="gramEnd"/>
    </w:p>
    <w:p w14:paraId="4E00FE9E" w14:textId="77777777" w:rsidR="00955462" w:rsidRDefault="00374E71">
      <w:pPr>
        <w:spacing w:after="120"/>
        <w:ind w:firstLine="567"/>
        <w:jc w:val="both"/>
      </w:pPr>
      <w:r>
        <w:rPr>
          <w:rFonts w:ascii="Arial" w:hAnsi="Arial" w:cs="Arial"/>
        </w:rPr>
        <w:t xml:space="preserve">3) file complaints against decisions, actions (inaction) of the investigating judge, judge, court, investigator, </w:t>
      </w:r>
      <w:proofErr w:type="gramStart"/>
      <w:r>
        <w:rPr>
          <w:rFonts w:ascii="Arial" w:hAnsi="Arial" w:cs="Arial"/>
        </w:rPr>
        <w:t>prosecutor;</w:t>
      </w:r>
      <w:proofErr w:type="gramEnd"/>
    </w:p>
    <w:p w14:paraId="1734D5EF" w14:textId="77777777" w:rsidR="00955462" w:rsidRDefault="00374E71">
      <w:pPr>
        <w:spacing w:after="120"/>
        <w:ind w:firstLine="567"/>
        <w:jc w:val="both"/>
      </w:pPr>
      <w:r>
        <w:rPr>
          <w:rFonts w:ascii="Arial" w:hAnsi="Arial" w:cs="Arial"/>
        </w:rPr>
        <w:t>4) to receive remuneration for the work performed and reimbursement of expenses incurred.</w:t>
      </w:r>
    </w:p>
    <w:p w14:paraId="60FFDFD4" w14:textId="77777777" w:rsidR="00955462" w:rsidRDefault="00374E71">
      <w:pPr>
        <w:spacing w:after="120"/>
        <w:ind w:firstLine="567"/>
        <w:jc w:val="both"/>
      </w:pPr>
      <w:r>
        <w:rPr>
          <w:rFonts w:ascii="Arial" w:hAnsi="Arial" w:cs="Arial"/>
        </w:rPr>
        <w:t>4. The translator is obliged to:</w:t>
      </w:r>
    </w:p>
    <w:p w14:paraId="533AB616" w14:textId="77777777" w:rsidR="00955462" w:rsidRDefault="00374E71">
      <w:pPr>
        <w:spacing w:after="120"/>
        <w:ind w:firstLine="567"/>
        <w:jc w:val="both"/>
      </w:pPr>
      <w:r>
        <w:rPr>
          <w:rFonts w:ascii="Arial" w:hAnsi="Arial" w:cs="Arial"/>
        </w:rPr>
        <w:t xml:space="preserve">1) to appear when summoned by the investigating judge, judge, court, investigator, </w:t>
      </w:r>
      <w:proofErr w:type="gramStart"/>
      <w:r>
        <w:rPr>
          <w:rFonts w:ascii="Arial" w:hAnsi="Arial" w:cs="Arial"/>
        </w:rPr>
        <w:t>prosecutor;</w:t>
      </w:r>
      <w:proofErr w:type="gramEnd"/>
    </w:p>
    <w:p w14:paraId="0E683D51" w14:textId="77777777" w:rsidR="00955462" w:rsidRDefault="00374E71">
      <w:pPr>
        <w:spacing w:after="120"/>
        <w:ind w:firstLine="567"/>
        <w:jc w:val="both"/>
      </w:pPr>
      <w:r>
        <w:rPr>
          <w:rFonts w:ascii="Arial" w:hAnsi="Arial" w:cs="Arial"/>
        </w:rPr>
        <w:t xml:space="preserve">2) to carry out the translation assigned to him accurately and </w:t>
      </w:r>
      <w:proofErr w:type="gramStart"/>
      <w:r>
        <w:rPr>
          <w:rFonts w:ascii="Arial" w:hAnsi="Arial" w:cs="Arial"/>
        </w:rPr>
        <w:t>completely;</w:t>
      </w:r>
      <w:proofErr w:type="gramEnd"/>
    </w:p>
    <w:p w14:paraId="5004FF4D" w14:textId="77777777" w:rsidR="00955462" w:rsidRDefault="00374E71">
      <w:pPr>
        <w:spacing w:after="120"/>
        <w:ind w:firstLine="567"/>
        <w:jc w:val="both"/>
      </w:pPr>
      <w:r>
        <w:rPr>
          <w:rFonts w:ascii="Arial" w:hAnsi="Arial" w:cs="Arial"/>
        </w:rPr>
        <w:t xml:space="preserve">3) certify the accuracy of the translation by his signature in the protocol of the investigative action carried out with his participation, as well as in the procedural documents handed to the participants in the process translated into their native language or a language they </w:t>
      </w:r>
      <w:proofErr w:type="gramStart"/>
      <w:r>
        <w:rPr>
          <w:rFonts w:ascii="Arial" w:hAnsi="Arial" w:cs="Arial"/>
        </w:rPr>
        <w:t>speak;</w:t>
      </w:r>
      <w:proofErr w:type="gramEnd"/>
    </w:p>
    <w:p w14:paraId="6AC3139F" w14:textId="77777777" w:rsidR="00955462" w:rsidRDefault="00374E71">
      <w:pPr>
        <w:spacing w:after="120"/>
        <w:ind w:firstLine="567"/>
        <w:jc w:val="both"/>
      </w:pPr>
      <w:r>
        <w:rPr>
          <w:rFonts w:ascii="Arial" w:hAnsi="Arial" w:cs="Arial"/>
        </w:rPr>
        <w:t xml:space="preserve">4) not to disclose information about the circumstances of the case or other data that became known to him in connection with the exercise of powers as an </w:t>
      </w:r>
      <w:proofErr w:type="gramStart"/>
      <w:r>
        <w:rPr>
          <w:rFonts w:ascii="Arial" w:hAnsi="Arial" w:cs="Arial"/>
        </w:rPr>
        <w:t>interpreter;</w:t>
      </w:r>
      <w:proofErr w:type="gramEnd"/>
    </w:p>
    <w:p w14:paraId="58D4B51E" w14:textId="77777777" w:rsidR="00955462" w:rsidRDefault="00374E71">
      <w:pPr>
        <w:spacing w:after="120"/>
        <w:ind w:firstLine="567"/>
        <w:jc w:val="both"/>
      </w:pPr>
      <w:r>
        <w:rPr>
          <w:rFonts w:ascii="Arial" w:hAnsi="Arial" w:cs="Arial"/>
        </w:rPr>
        <w:t>5) maintain order during investigative actions and during the court hearing.</w:t>
      </w:r>
    </w:p>
    <w:p w14:paraId="7335317D" w14:textId="77777777" w:rsidR="00955462" w:rsidRDefault="00374E71">
      <w:pPr>
        <w:spacing w:after="120"/>
        <w:ind w:firstLine="567"/>
        <w:jc w:val="both"/>
      </w:pPr>
      <w:r>
        <w:rPr>
          <w:rFonts w:ascii="Arial" w:hAnsi="Arial" w:cs="Arial"/>
        </w:rPr>
        <w:t xml:space="preserve">5. In the event of a knowingly incorrect translation, the translator shall be liable in accordance with </w:t>
      </w:r>
      <w:hyperlink r:id="rId70" w:anchor="st_364" w:tooltip="https://cbd.minjust.gov.kg/112309#st_364" w:history="1">
        <w:r>
          <w:rPr>
            <w:rStyle w:val="Hyperlink"/>
            <w:rFonts w:ascii="Arial" w:hAnsi="Arial" w:cs="Arial"/>
          </w:rPr>
          <w:t xml:space="preserve">Article 364 </w:t>
        </w:r>
      </w:hyperlink>
      <w:r>
        <w:rPr>
          <w:rFonts w:ascii="Arial" w:hAnsi="Arial" w:cs="Arial"/>
        </w:rPr>
        <w:t>of the Criminal Code.</w:t>
      </w:r>
    </w:p>
    <w:p w14:paraId="5AB87056" w14:textId="77777777" w:rsidR="00955462" w:rsidRDefault="00374E71">
      <w:pPr>
        <w:spacing w:after="120"/>
        <w:ind w:firstLine="567"/>
        <w:jc w:val="both"/>
      </w:pPr>
      <w:r>
        <w:t> </w:t>
      </w:r>
    </w:p>
    <w:p w14:paraId="70BA6AAE" w14:textId="77777777" w:rsidR="00955462" w:rsidRDefault="00374E71">
      <w:pPr>
        <w:spacing w:after="120"/>
        <w:ind w:firstLine="567"/>
        <w:jc w:val="both"/>
      </w:pPr>
      <w:bookmarkStart w:id="65" w:name="st_59"/>
      <w:bookmarkEnd w:id="65"/>
      <w:r>
        <w:rPr>
          <w:rFonts w:ascii="Arial" w:hAnsi="Arial" w:cs="Arial"/>
          <w:b/>
          <w:bCs/>
        </w:rPr>
        <w:t>Article 59. Rights and obligations of the mediator</w:t>
      </w:r>
    </w:p>
    <w:p w14:paraId="3A9B9471" w14:textId="77777777" w:rsidR="00955462" w:rsidRDefault="00374E71">
      <w:pPr>
        <w:spacing w:after="120"/>
        <w:ind w:firstLine="567"/>
        <w:jc w:val="both"/>
      </w:pPr>
      <w:r>
        <w:t> </w:t>
      </w:r>
    </w:p>
    <w:p w14:paraId="7D9A7702" w14:textId="77777777" w:rsidR="00955462" w:rsidRDefault="00374E71">
      <w:pPr>
        <w:spacing w:after="120"/>
        <w:ind w:firstLine="567"/>
        <w:jc w:val="both"/>
      </w:pPr>
      <w:r>
        <w:rPr>
          <w:rFonts w:ascii="Arial" w:hAnsi="Arial" w:cs="Arial"/>
        </w:rPr>
        <w:t>1. A mediator is an independent individual engaged by the parties to conduct mediation in accordance with the requirements of the law.</w:t>
      </w:r>
    </w:p>
    <w:p w14:paraId="29D47E44" w14:textId="77777777" w:rsidR="00955462" w:rsidRDefault="00374E71">
      <w:pPr>
        <w:spacing w:after="120"/>
        <w:ind w:firstLine="567"/>
        <w:jc w:val="both"/>
      </w:pPr>
      <w:r>
        <w:rPr>
          <w:rFonts w:ascii="Arial" w:hAnsi="Arial" w:cs="Arial"/>
        </w:rPr>
        <w:t>2. The mediator has the right:</w:t>
      </w:r>
    </w:p>
    <w:p w14:paraId="57FCB7F7" w14:textId="77777777" w:rsidR="00955462" w:rsidRDefault="00374E71">
      <w:pPr>
        <w:spacing w:after="120"/>
        <w:ind w:firstLine="567"/>
        <w:jc w:val="both"/>
      </w:pPr>
      <w:r>
        <w:rPr>
          <w:rFonts w:ascii="Arial" w:hAnsi="Arial" w:cs="Arial"/>
        </w:rPr>
        <w:t xml:space="preserve">1) assist the parties in concluding a reconciliation agreement (mediation agreement) through </w:t>
      </w:r>
      <w:proofErr w:type="gramStart"/>
      <w:r>
        <w:rPr>
          <w:rFonts w:ascii="Arial" w:hAnsi="Arial" w:cs="Arial"/>
        </w:rPr>
        <w:t>mediation;</w:t>
      </w:r>
      <w:proofErr w:type="gramEnd"/>
    </w:p>
    <w:p w14:paraId="152A6097" w14:textId="77777777" w:rsidR="00955462" w:rsidRDefault="00374E71">
      <w:pPr>
        <w:spacing w:after="120"/>
        <w:ind w:firstLine="567"/>
        <w:jc w:val="both"/>
      </w:pPr>
      <w:r>
        <w:rPr>
          <w:rFonts w:ascii="Arial" w:hAnsi="Arial" w:cs="Arial"/>
        </w:rPr>
        <w:t xml:space="preserve">2) meet with the parties to the mediation privately and confidentially without limiting the number and duration of </w:t>
      </w:r>
      <w:proofErr w:type="gramStart"/>
      <w:r>
        <w:rPr>
          <w:rFonts w:ascii="Arial" w:hAnsi="Arial" w:cs="Arial"/>
        </w:rPr>
        <w:t>meetings;</w:t>
      </w:r>
      <w:proofErr w:type="gramEnd"/>
    </w:p>
    <w:p w14:paraId="15C83CE0" w14:textId="77777777" w:rsidR="00955462" w:rsidRDefault="00374E71">
      <w:pPr>
        <w:spacing w:after="120"/>
        <w:ind w:firstLine="567"/>
        <w:jc w:val="both"/>
      </w:pPr>
      <w:r>
        <w:rPr>
          <w:rFonts w:ascii="Arial" w:hAnsi="Arial" w:cs="Arial"/>
        </w:rPr>
        <w:t xml:space="preserve">3) interact with other participants interested in the dispute if this can help reconciliation and the parties to the mediation have not agreed </w:t>
      </w:r>
      <w:proofErr w:type="gramStart"/>
      <w:r>
        <w:rPr>
          <w:rFonts w:ascii="Arial" w:hAnsi="Arial" w:cs="Arial"/>
        </w:rPr>
        <w:t>otherwise;</w:t>
      </w:r>
      <w:proofErr w:type="gramEnd"/>
    </w:p>
    <w:p w14:paraId="3DD423CF" w14:textId="77777777" w:rsidR="00955462" w:rsidRDefault="00374E71">
      <w:pPr>
        <w:spacing w:after="120"/>
        <w:ind w:firstLine="567"/>
        <w:jc w:val="both"/>
      </w:pPr>
      <w:r>
        <w:rPr>
          <w:rFonts w:ascii="Arial" w:hAnsi="Arial" w:cs="Arial"/>
        </w:rPr>
        <w:t>4) refuse to conduct the mediation procedure if he believes that the mediation procedure will not lead to reconciliation of the parties.</w:t>
      </w:r>
    </w:p>
    <w:p w14:paraId="0E6E8C27" w14:textId="77777777" w:rsidR="00955462" w:rsidRDefault="00374E71">
      <w:pPr>
        <w:spacing w:after="120"/>
        <w:ind w:firstLine="567"/>
        <w:jc w:val="both"/>
      </w:pPr>
      <w:r>
        <w:rPr>
          <w:rFonts w:ascii="Arial" w:hAnsi="Arial" w:cs="Arial"/>
        </w:rPr>
        <w:t>3. The mediator is obliged to:</w:t>
      </w:r>
    </w:p>
    <w:p w14:paraId="42036060" w14:textId="77777777" w:rsidR="00955462" w:rsidRDefault="00374E71">
      <w:pPr>
        <w:spacing w:after="120"/>
        <w:ind w:firstLine="567"/>
        <w:jc w:val="both"/>
      </w:pPr>
      <w:r>
        <w:rPr>
          <w:rFonts w:ascii="Arial" w:hAnsi="Arial" w:cs="Arial"/>
        </w:rPr>
        <w:t xml:space="preserve">1) receive the parties for an information meeting at the direction of the investigator or the </w:t>
      </w:r>
      <w:proofErr w:type="gramStart"/>
      <w:r>
        <w:rPr>
          <w:rFonts w:ascii="Arial" w:hAnsi="Arial" w:cs="Arial"/>
        </w:rPr>
        <w:t>court;</w:t>
      </w:r>
      <w:proofErr w:type="gramEnd"/>
    </w:p>
    <w:p w14:paraId="16952329" w14:textId="77777777" w:rsidR="00955462" w:rsidRDefault="00374E71">
      <w:pPr>
        <w:spacing w:after="120"/>
        <w:ind w:firstLine="567"/>
        <w:jc w:val="both"/>
      </w:pPr>
      <w:r>
        <w:rPr>
          <w:rFonts w:ascii="Arial" w:hAnsi="Arial" w:cs="Arial"/>
        </w:rPr>
        <w:t xml:space="preserve">2) explain to the parties the right to reconciliation, the nature and principles of </w:t>
      </w:r>
      <w:proofErr w:type="gramStart"/>
      <w:r>
        <w:rPr>
          <w:rFonts w:ascii="Arial" w:hAnsi="Arial" w:cs="Arial"/>
        </w:rPr>
        <w:t>mediation;</w:t>
      </w:r>
      <w:proofErr w:type="gramEnd"/>
    </w:p>
    <w:p w14:paraId="72729F07" w14:textId="77777777" w:rsidR="00955462" w:rsidRDefault="00374E71">
      <w:pPr>
        <w:spacing w:after="120"/>
        <w:ind w:firstLine="567"/>
        <w:jc w:val="both"/>
      </w:pPr>
      <w:r>
        <w:rPr>
          <w:rFonts w:ascii="Arial" w:hAnsi="Arial" w:cs="Arial"/>
        </w:rPr>
        <w:t xml:space="preserve">3) prepare a draft agreement on the conduct of the mediation </w:t>
      </w:r>
      <w:proofErr w:type="gramStart"/>
      <w:r>
        <w:rPr>
          <w:rFonts w:ascii="Arial" w:hAnsi="Arial" w:cs="Arial"/>
        </w:rPr>
        <w:t>procedure;</w:t>
      </w:r>
      <w:proofErr w:type="gramEnd"/>
    </w:p>
    <w:p w14:paraId="324BC628" w14:textId="77777777" w:rsidR="00955462" w:rsidRDefault="00374E71">
      <w:pPr>
        <w:spacing w:after="120"/>
        <w:ind w:firstLine="567"/>
        <w:jc w:val="both"/>
      </w:pPr>
      <w:r>
        <w:rPr>
          <w:rFonts w:ascii="Arial" w:hAnsi="Arial" w:cs="Arial"/>
        </w:rPr>
        <w:lastRenderedPageBreak/>
        <w:t xml:space="preserve">4) inform the parties to the mediation about the progress and stages of the mediation </w:t>
      </w:r>
      <w:proofErr w:type="gramStart"/>
      <w:r>
        <w:rPr>
          <w:rFonts w:ascii="Arial" w:hAnsi="Arial" w:cs="Arial"/>
        </w:rPr>
        <w:t>procedure;</w:t>
      </w:r>
      <w:proofErr w:type="gramEnd"/>
    </w:p>
    <w:p w14:paraId="1FFDB4B1" w14:textId="77777777" w:rsidR="00955462" w:rsidRDefault="00374E71">
      <w:pPr>
        <w:spacing w:after="120"/>
        <w:ind w:firstLine="567"/>
        <w:jc w:val="both"/>
      </w:pPr>
      <w:r>
        <w:rPr>
          <w:rFonts w:ascii="Arial" w:hAnsi="Arial" w:cs="Arial"/>
        </w:rPr>
        <w:t xml:space="preserve">5) maintain the confidentiality of the mediation procedure, unless the parties agree </w:t>
      </w:r>
      <w:proofErr w:type="gramStart"/>
      <w:r>
        <w:rPr>
          <w:rFonts w:ascii="Arial" w:hAnsi="Arial" w:cs="Arial"/>
        </w:rPr>
        <w:t>otherwise;</w:t>
      </w:r>
      <w:proofErr w:type="gramEnd"/>
    </w:p>
    <w:p w14:paraId="63099AB4" w14:textId="77777777" w:rsidR="00955462" w:rsidRDefault="00374E71">
      <w:pPr>
        <w:spacing w:after="120"/>
        <w:ind w:firstLine="567"/>
        <w:jc w:val="both"/>
      </w:pPr>
      <w:r>
        <w:rPr>
          <w:rFonts w:ascii="Arial" w:hAnsi="Arial" w:cs="Arial"/>
        </w:rPr>
        <w:t>6) prepare a draft reconciliation agreement (mediation agreement</w:t>
      </w:r>
      <w:proofErr w:type="gramStart"/>
      <w:r>
        <w:rPr>
          <w:rFonts w:ascii="Arial" w:hAnsi="Arial" w:cs="Arial"/>
        </w:rPr>
        <w:t>);</w:t>
      </w:r>
      <w:proofErr w:type="gramEnd"/>
    </w:p>
    <w:p w14:paraId="0280D245" w14:textId="77777777" w:rsidR="00955462" w:rsidRDefault="00374E71">
      <w:pPr>
        <w:spacing w:after="120"/>
        <w:ind w:firstLine="567"/>
        <w:jc w:val="both"/>
      </w:pPr>
      <w:r>
        <w:rPr>
          <w:rFonts w:ascii="Arial" w:hAnsi="Arial" w:cs="Arial"/>
        </w:rPr>
        <w:t xml:space="preserve">7) if the parties refuse mediation, notify the body that referred the parties to mediation in writing or </w:t>
      </w:r>
      <w:proofErr w:type="gramStart"/>
      <w:r>
        <w:rPr>
          <w:rFonts w:ascii="Arial" w:hAnsi="Arial" w:cs="Arial"/>
        </w:rPr>
        <w:t>electronically;</w:t>
      </w:r>
      <w:proofErr w:type="gramEnd"/>
    </w:p>
    <w:p w14:paraId="230F639B" w14:textId="77777777" w:rsidR="00955462" w:rsidRDefault="00374E71">
      <w:pPr>
        <w:spacing w:after="120"/>
        <w:ind w:firstLine="567"/>
        <w:jc w:val="both"/>
      </w:pPr>
      <w:r>
        <w:rPr>
          <w:rFonts w:ascii="Arial" w:hAnsi="Arial" w:cs="Arial"/>
        </w:rPr>
        <w:t>8) refuse to conduct the mediation procedure if, before the start or during the mediation, circumstances arise that affect his impartiality.</w:t>
      </w:r>
    </w:p>
    <w:p w14:paraId="206CF02E" w14:textId="77777777" w:rsidR="00955462" w:rsidRDefault="00374E71">
      <w:pPr>
        <w:spacing w:after="120"/>
        <w:ind w:firstLine="567"/>
        <w:jc w:val="both"/>
      </w:pPr>
      <w:r>
        <w:rPr>
          <w:rFonts w:ascii="Arial" w:hAnsi="Arial" w:cs="Arial"/>
        </w:rPr>
        <w:t>4. The mediator has the right to participate in pre-trial proceedings from the moment of registration of the application and report of the crime, as well as at any stage of the pre-trial or trial proceedings.</w:t>
      </w:r>
    </w:p>
    <w:p w14:paraId="0E46C80A" w14:textId="77777777" w:rsidR="00955462" w:rsidRDefault="00374E71">
      <w:pPr>
        <w:spacing w:after="120"/>
        <w:ind w:firstLine="567"/>
        <w:jc w:val="both"/>
      </w:pPr>
      <w:r>
        <w:t> </w:t>
      </w:r>
    </w:p>
    <w:p w14:paraId="4C74EB5E" w14:textId="77777777" w:rsidR="00955462" w:rsidRDefault="00374E71">
      <w:pPr>
        <w:spacing w:after="120"/>
        <w:ind w:firstLine="567"/>
        <w:jc w:val="both"/>
      </w:pPr>
      <w:bookmarkStart w:id="66" w:name="st_60"/>
      <w:bookmarkEnd w:id="66"/>
      <w:r>
        <w:rPr>
          <w:rFonts w:ascii="Arial" w:hAnsi="Arial" w:cs="Arial"/>
          <w:b/>
          <w:bCs/>
        </w:rPr>
        <w:t>Article 60. Secretary of the court session</w:t>
      </w:r>
    </w:p>
    <w:p w14:paraId="3C7656C8" w14:textId="77777777" w:rsidR="00955462" w:rsidRDefault="00374E71">
      <w:pPr>
        <w:spacing w:after="120"/>
        <w:ind w:firstLine="567"/>
        <w:jc w:val="both"/>
      </w:pPr>
      <w:r>
        <w:t> </w:t>
      </w:r>
    </w:p>
    <w:p w14:paraId="22EC0422" w14:textId="77777777" w:rsidR="00955462" w:rsidRDefault="00374E71">
      <w:pPr>
        <w:spacing w:after="120"/>
        <w:ind w:firstLine="567"/>
        <w:jc w:val="both"/>
      </w:pPr>
      <w:r>
        <w:rPr>
          <w:rFonts w:ascii="Arial" w:hAnsi="Arial" w:cs="Arial"/>
        </w:rPr>
        <w:t>1. The secretary of the court session is a civil servant who is not interested in criminal proceedings and who keeps the minutes of the court session.</w:t>
      </w:r>
    </w:p>
    <w:p w14:paraId="53675F25" w14:textId="77777777" w:rsidR="00955462" w:rsidRDefault="00374E71">
      <w:pPr>
        <w:spacing w:after="120"/>
        <w:ind w:firstLine="567"/>
        <w:jc w:val="both"/>
      </w:pPr>
      <w:r>
        <w:rPr>
          <w:rFonts w:ascii="Arial" w:hAnsi="Arial" w:cs="Arial"/>
        </w:rPr>
        <w:t>2. The secretary of the court session is obliged to:</w:t>
      </w:r>
    </w:p>
    <w:p w14:paraId="3FBA03A1" w14:textId="77777777" w:rsidR="00955462" w:rsidRDefault="00374E71">
      <w:pPr>
        <w:spacing w:after="120"/>
        <w:ind w:firstLine="567"/>
        <w:jc w:val="both"/>
      </w:pPr>
      <w:r>
        <w:rPr>
          <w:rFonts w:ascii="Arial" w:hAnsi="Arial" w:cs="Arial"/>
        </w:rPr>
        <w:t xml:space="preserve">1) remain in the courtroom for the entire time he needs to ensure the recording of the minutes, and not leave the court session without the permission of the presiding </w:t>
      </w:r>
      <w:proofErr w:type="gramStart"/>
      <w:r>
        <w:rPr>
          <w:rFonts w:ascii="Arial" w:hAnsi="Arial" w:cs="Arial"/>
        </w:rPr>
        <w:t>judge;</w:t>
      </w:r>
      <w:proofErr w:type="gramEnd"/>
    </w:p>
    <w:p w14:paraId="5E2A149F" w14:textId="77777777" w:rsidR="00955462" w:rsidRDefault="00374E71">
      <w:pPr>
        <w:spacing w:after="120"/>
        <w:ind w:firstLine="567"/>
        <w:jc w:val="both"/>
      </w:pPr>
      <w:r>
        <w:rPr>
          <w:rFonts w:ascii="Arial" w:hAnsi="Arial" w:cs="Arial"/>
        </w:rPr>
        <w:t xml:space="preserve">2) fully and correctly set out in the minutes the actions and decisions of the court, petitions, objections, testimony, explanations of all persons participating in the court session, as well as other circumstances subject to reflection in the minutes of the court session, using scientific and technical </w:t>
      </w:r>
      <w:proofErr w:type="gramStart"/>
      <w:r>
        <w:rPr>
          <w:rFonts w:ascii="Arial" w:hAnsi="Arial" w:cs="Arial"/>
        </w:rPr>
        <w:t>means;</w:t>
      </w:r>
      <w:proofErr w:type="gramEnd"/>
    </w:p>
    <w:p w14:paraId="0F660F80" w14:textId="77777777" w:rsidR="00955462" w:rsidRDefault="00374E71">
      <w:pPr>
        <w:spacing w:after="120"/>
        <w:ind w:firstLine="567"/>
        <w:jc w:val="both"/>
      </w:pPr>
      <w:r>
        <w:rPr>
          <w:rFonts w:ascii="Arial" w:hAnsi="Arial" w:cs="Arial"/>
        </w:rPr>
        <w:t xml:space="preserve">3) draw up the minutes of the court hearing within the time period established by this </w:t>
      </w:r>
      <w:proofErr w:type="gramStart"/>
      <w:r>
        <w:rPr>
          <w:rFonts w:ascii="Arial" w:hAnsi="Arial" w:cs="Arial"/>
        </w:rPr>
        <w:t>Code;</w:t>
      </w:r>
      <w:proofErr w:type="gramEnd"/>
    </w:p>
    <w:p w14:paraId="596D5F04" w14:textId="77777777" w:rsidR="00955462" w:rsidRDefault="00374E71">
      <w:pPr>
        <w:spacing w:after="120"/>
        <w:ind w:firstLine="567"/>
        <w:jc w:val="both"/>
      </w:pPr>
      <w:r>
        <w:rPr>
          <w:rFonts w:ascii="Arial" w:hAnsi="Arial" w:cs="Arial"/>
        </w:rPr>
        <w:t xml:space="preserve">4) obey the lawful orders of the presiding </w:t>
      </w:r>
      <w:proofErr w:type="gramStart"/>
      <w:r>
        <w:rPr>
          <w:rFonts w:ascii="Arial" w:hAnsi="Arial" w:cs="Arial"/>
        </w:rPr>
        <w:t>officer;</w:t>
      </w:r>
      <w:proofErr w:type="gramEnd"/>
    </w:p>
    <w:p w14:paraId="53E2FB29" w14:textId="77777777" w:rsidR="00955462" w:rsidRDefault="00374E71">
      <w:pPr>
        <w:spacing w:after="120"/>
        <w:ind w:firstLine="567"/>
        <w:jc w:val="both"/>
      </w:pPr>
      <w:r>
        <w:rPr>
          <w:rFonts w:ascii="Arial" w:hAnsi="Arial" w:cs="Arial"/>
        </w:rPr>
        <w:t>5) not to disclose information about circumstances that became known in connection with his participation in a closed court hearing.</w:t>
      </w:r>
    </w:p>
    <w:p w14:paraId="45CA4483" w14:textId="77777777" w:rsidR="00955462" w:rsidRDefault="00374E71">
      <w:pPr>
        <w:spacing w:after="120"/>
        <w:ind w:firstLine="567"/>
        <w:jc w:val="both"/>
      </w:pPr>
      <w:r>
        <w:rPr>
          <w:rFonts w:ascii="Arial" w:hAnsi="Arial" w:cs="Arial"/>
        </w:rPr>
        <w:t>3. In the event of knowingly entering false or inaccurate information into the minutes of a court hearing, as well as for the completeness and correctness of the minutes of a court hearing, the secretary of the court hearing shall bear disciplinary liability as provided by law.</w:t>
      </w:r>
    </w:p>
    <w:p w14:paraId="7BB32FA6" w14:textId="77777777" w:rsidR="00955462" w:rsidRDefault="00374E71">
      <w:pPr>
        <w:spacing w:after="120"/>
        <w:ind w:firstLine="567"/>
        <w:jc w:val="both"/>
      </w:pPr>
      <w:r>
        <w:t> </w:t>
      </w:r>
    </w:p>
    <w:p w14:paraId="2438003F" w14:textId="77777777" w:rsidR="00955462" w:rsidRDefault="00374E71">
      <w:pPr>
        <w:spacing w:after="120"/>
        <w:ind w:firstLine="567"/>
        <w:jc w:val="both"/>
      </w:pPr>
      <w:bookmarkStart w:id="67" w:name="st_61"/>
      <w:bookmarkEnd w:id="67"/>
      <w:r>
        <w:rPr>
          <w:rFonts w:ascii="Arial" w:hAnsi="Arial" w:cs="Arial"/>
          <w:b/>
          <w:bCs/>
        </w:rPr>
        <w:t>Article 61. Bailiff</w:t>
      </w:r>
    </w:p>
    <w:p w14:paraId="136E3DFE" w14:textId="77777777" w:rsidR="00955462" w:rsidRDefault="00374E71">
      <w:pPr>
        <w:spacing w:after="120"/>
        <w:ind w:firstLine="567"/>
        <w:jc w:val="both"/>
      </w:pPr>
      <w:r>
        <w:t> </w:t>
      </w:r>
    </w:p>
    <w:p w14:paraId="074CE93B" w14:textId="77777777" w:rsidR="00955462" w:rsidRDefault="00374E71">
      <w:pPr>
        <w:spacing w:after="120"/>
        <w:ind w:firstLine="567"/>
        <w:jc w:val="both"/>
      </w:pPr>
      <w:r>
        <w:rPr>
          <w:rFonts w:ascii="Arial" w:hAnsi="Arial" w:cs="Arial"/>
        </w:rPr>
        <w:t>1. A bailiff is an official who carries out the tasks assigned to him by law to ensure the established order of the courts’ activities.</w:t>
      </w:r>
    </w:p>
    <w:p w14:paraId="2C9C3980" w14:textId="77777777" w:rsidR="00955462" w:rsidRDefault="00374E71">
      <w:pPr>
        <w:spacing w:after="120"/>
        <w:ind w:firstLine="567"/>
        <w:jc w:val="both"/>
      </w:pPr>
      <w:r>
        <w:rPr>
          <w:rFonts w:ascii="Arial" w:hAnsi="Arial" w:cs="Arial"/>
        </w:rPr>
        <w:t>2. Bailiff:</w:t>
      </w:r>
    </w:p>
    <w:p w14:paraId="0056BEC4" w14:textId="77777777" w:rsidR="00955462" w:rsidRDefault="00374E71">
      <w:pPr>
        <w:spacing w:after="120"/>
        <w:ind w:firstLine="567"/>
        <w:jc w:val="both"/>
      </w:pPr>
      <w:r>
        <w:rPr>
          <w:rFonts w:ascii="Arial" w:hAnsi="Arial" w:cs="Arial"/>
        </w:rPr>
        <w:t xml:space="preserve">1) ensures proper order in the courtroom and imposes penalties in accordance with the Code of the Kyrgyz Republic on </w:t>
      </w:r>
      <w:proofErr w:type="gramStart"/>
      <w:r>
        <w:rPr>
          <w:rFonts w:ascii="Arial" w:hAnsi="Arial" w:cs="Arial"/>
        </w:rPr>
        <w:t>Offenses;</w:t>
      </w:r>
      <w:proofErr w:type="gramEnd"/>
    </w:p>
    <w:p w14:paraId="1AE121D3" w14:textId="77777777" w:rsidR="00955462" w:rsidRDefault="00374E71">
      <w:pPr>
        <w:spacing w:after="120"/>
        <w:ind w:firstLine="567"/>
        <w:jc w:val="both"/>
      </w:pPr>
      <w:r>
        <w:rPr>
          <w:rFonts w:ascii="Arial" w:hAnsi="Arial" w:cs="Arial"/>
        </w:rPr>
        <w:lastRenderedPageBreak/>
        <w:t xml:space="preserve">2) ensures that persons present in the courtroom maintain </w:t>
      </w:r>
      <w:proofErr w:type="gramStart"/>
      <w:r>
        <w:rPr>
          <w:rFonts w:ascii="Arial" w:hAnsi="Arial" w:cs="Arial"/>
        </w:rPr>
        <w:t>order;</w:t>
      </w:r>
      <w:proofErr w:type="gramEnd"/>
    </w:p>
    <w:p w14:paraId="49DB4D1B" w14:textId="77777777" w:rsidR="00955462" w:rsidRDefault="00374E71">
      <w:pPr>
        <w:spacing w:after="120"/>
        <w:ind w:firstLine="567"/>
        <w:jc w:val="both"/>
      </w:pPr>
      <w:r>
        <w:rPr>
          <w:rFonts w:ascii="Arial" w:hAnsi="Arial" w:cs="Arial"/>
        </w:rPr>
        <w:t xml:space="preserve">3) carries out the orders of the presiding judge to remove from the courtroom persons who violate the order during the court </w:t>
      </w:r>
      <w:proofErr w:type="gramStart"/>
      <w:r>
        <w:rPr>
          <w:rFonts w:ascii="Arial" w:hAnsi="Arial" w:cs="Arial"/>
        </w:rPr>
        <w:t>hearing;</w:t>
      </w:r>
      <w:proofErr w:type="gramEnd"/>
    </w:p>
    <w:p w14:paraId="7D29E889" w14:textId="77777777" w:rsidR="00955462" w:rsidRDefault="00374E71">
      <w:pPr>
        <w:spacing w:after="120"/>
        <w:ind w:firstLine="567"/>
        <w:jc w:val="both"/>
      </w:pPr>
      <w:r>
        <w:rPr>
          <w:rFonts w:ascii="Arial" w:hAnsi="Arial" w:cs="Arial"/>
        </w:rPr>
        <w:t>4) carries out the orders of the presiding judge related to ensuring the appearance of participants in the trial.</w:t>
      </w:r>
    </w:p>
    <w:p w14:paraId="4BCAC6E8" w14:textId="77777777" w:rsidR="00955462" w:rsidRDefault="00374E71">
      <w:pPr>
        <w:spacing w:after="120"/>
        <w:ind w:firstLine="567"/>
        <w:jc w:val="both"/>
      </w:pPr>
      <w:r>
        <w:rPr>
          <w:rFonts w:ascii="Arial" w:hAnsi="Arial" w:cs="Arial"/>
        </w:rPr>
        <w:t>3. The requirements of the bailiff related to the performance of the duties provided for in this article are mandatory for all persons present in the courtroom.</w:t>
      </w:r>
    </w:p>
    <w:p w14:paraId="3D3D84ED" w14:textId="77777777" w:rsidR="00955462" w:rsidRDefault="00374E71">
      <w:pPr>
        <w:spacing w:after="120"/>
        <w:ind w:firstLine="567"/>
        <w:jc w:val="both"/>
      </w:pPr>
      <w:r>
        <w:t> </w:t>
      </w:r>
    </w:p>
    <w:p w14:paraId="7C215F58" w14:textId="77777777" w:rsidR="00955462" w:rsidRDefault="00374E71">
      <w:pPr>
        <w:spacing w:after="120"/>
        <w:ind w:firstLine="567"/>
        <w:jc w:val="center"/>
      </w:pPr>
      <w:r>
        <w:rPr>
          <w:rFonts w:ascii="Arial" w:hAnsi="Arial" w:cs="Arial"/>
          <w:b/>
          <w:bCs/>
        </w:rPr>
        <w:t>Chapter 8. Circumstances excluding participation in criminal proceedings. Challenges</w:t>
      </w:r>
    </w:p>
    <w:p w14:paraId="2753BEB6" w14:textId="77777777" w:rsidR="00955462" w:rsidRDefault="00374E71">
      <w:pPr>
        <w:spacing w:after="120"/>
        <w:ind w:firstLine="567"/>
        <w:jc w:val="both"/>
      </w:pPr>
      <w:r>
        <w:t> </w:t>
      </w:r>
    </w:p>
    <w:p w14:paraId="52C81CD0" w14:textId="77777777" w:rsidR="00955462" w:rsidRDefault="00374E71">
      <w:pPr>
        <w:spacing w:after="120"/>
        <w:ind w:firstLine="567"/>
        <w:jc w:val="both"/>
      </w:pPr>
      <w:bookmarkStart w:id="68" w:name="st_62"/>
      <w:bookmarkEnd w:id="68"/>
      <w:r>
        <w:rPr>
          <w:rFonts w:ascii="Arial" w:hAnsi="Arial" w:cs="Arial"/>
          <w:b/>
          <w:bCs/>
        </w:rPr>
        <w:t>Article 62. Circumstances excluding participation in the proceedings</w:t>
      </w:r>
    </w:p>
    <w:p w14:paraId="62064974" w14:textId="77777777" w:rsidR="00955462" w:rsidRDefault="00374E71">
      <w:pPr>
        <w:spacing w:after="120"/>
        <w:ind w:firstLine="567"/>
        <w:jc w:val="both"/>
      </w:pPr>
      <w:r>
        <w:t> </w:t>
      </w:r>
    </w:p>
    <w:p w14:paraId="263CC494" w14:textId="77777777" w:rsidR="00955462" w:rsidRDefault="00374E71">
      <w:pPr>
        <w:spacing w:after="120"/>
        <w:ind w:firstLine="567"/>
        <w:jc w:val="both"/>
      </w:pPr>
      <w:r>
        <w:rPr>
          <w:rFonts w:ascii="Arial" w:hAnsi="Arial" w:cs="Arial"/>
        </w:rPr>
        <w:t>1. An investigator, prosecutor, investigating judge, or judge may not participate in criminal proceedings if they:</w:t>
      </w:r>
    </w:p>
    <w:p w14:paraId="044E28A7" w14:textId="77777777" w:rsidR="00955462" w:rsidRDefault="00374E71">
      <w:pPr>
        <w:spacing w:after="120"/>
        <w:ind w:firstLine="567"/>
        <w:jc w:val="both"/>
      </w:pPr>
      <w:r>
        <w:rPr>
          <w:rFonts w:ascii="Arial" w:hAnsi="Arial" w:cs="Arial"/>
        </w:rPr>
        <w:t xml:space="preserve">1) are victims, persons responsible for compensation for material damage and (or) moral harm, or witnesses in this </w:t>
      </w:r>
      <w:proofErr w:type="gramStart"/>
      <w:r>
        <w:rPr>
          <w:rFonts w:ascii="Arial" w:hAnsi="Arial" w:cs="Arial"/>
        </w:rPr>
        <w:t>case;</w:t>
      </w:r>
      <w:proofErr w:type="gramEnd"/>
    </w:p>
    <w:p w14:paraId="457A3BB3" w14:textId="77777777" w:rsidR="00955462" w:rsidRDefault="00374E71">
      <w:pPr>
        <w:spacing w:after="120"/>
        <w:ind w:firstLine="567"/>
        <w:jc w:val="both"/>
      </w:pPr>
      <w:r>
        <w:rPr>
          <w:rFonts w:ascii="Arial" w:hAnsi="Arial" w:cs="Arial"/>
        </w:rPr>
        <w:t xml:space="preserve">2) participated as a juror, investigating judge, expert, specialist, translator, court secretary, lawyer, legal representative of a suspect, accused, representative of a victim, person responsible for compensation for material damage and/or moral </w:t>
      </w:r>
      <w:proofErr w:type="gramStart"/>
      <w:r>
        <w:rPr>
          <w:rFonts w:ascii="Arial" w:hAnsi="Arial" w:cs="Arial"/>
        </w:rPr>
        <w:t>harm;</w:t>
      </w:r>
      <w:proofErr w:type="gramEnd"/>
    </w:p>
    <w:p w14:paraId="7D51223B" w14:textId="77777777" w:rsidR="00955462" w:rsidRDefault="00374E71">
      <w:pPr>
        <w:spacing w:after="120"/>
        <w:ind w:firstLine="567"/>
        <w:jc w:val="both"/>
      </w:pPr>
      <w:r>
        <w:rPr>
          <w:rFonts w:ascii="Arial" w:hAnsi="Arial" w:cs="Arial"/>
        </w:rPr>
        <w:t>3) are close relatives or spouses of any of the participants in the proceedings in this case.</w:t>
      </w:r>
    </w:p>
    <w:p w14:paraId="2C9B3A54" w14:textId="77777777" w:rsidR="00955462" w:rsidRDefault="00374E71">
      <w:pPr>
        <w:spacing w:after="120"/>
        <w:ind w:firstLine="567"/>
        <w:jc w:val="both"/>
      </w:pPr>
      <w:r>
        <w:rPr>
          <w:rFonts w:ascii="Arial" w:hAnsi="Arial" w:cs="Arial"/>
        </w:rPr>
        <w:t>2. The persons specified in Part 1 of this Article may not participate in criminal proceedings also in cases where there are other circumstances that give grounds to believe that they are personally, directly or indirectly interested in the outcome of the criminal case.</w:t>
      </w:r>
    </w:p>
    <w:p w14:paraId="5A197CF5" w14:textId="77777777" w:rsidR="00955462" w:rsidRDefault="00374E71">
      <w:pPr>
        <w:spacing w:after="120"/>
        <w:ind w:firstLine="567"/>
        <w:jc w:val="both"/>
      </w:pPr>
      <w:r>
        <w:t> </w:t>
      </w:r>
    </w:p>
    <w:p w14:paraId="1EDBB80B" w14:textId="77777777" w:rsidR="00955462" w:rsidRDefault="00374E71">
      <w:pPr>
        <w:spacing w:after="120"/>
        <w:ind w:firstLine="567"/>
        <w:jc w:val="both"/>
      </w:pPr>
      <w:bookmarkStart w:id="69" w:name="st_63"/>
      <w:bookmarkEnd w:id="69"/>
      <w:r>
        <w:rPr>
          <w:rFonts w:ascii="Arial" w:hAnsi="Arial" w:cs="Arial"/>
          <w:b/>
          <w:bCs/>
        </w:rPr>
        <w:t>Article 63. Inadmissibility of participation in the proceedings of persons subject to challenge</w:t>
      </w:r>
    </w:p>
    <w:p w14:paraId="6E304D31" w14:textId="77777777" w:rsidR="00955462" w:rsidRDefault="00374E71">
      <w:pPr>
        <w:spacing w:after="120"/>
        <w:ind w:firstLine="567"/>
        <w:jc w:val="both"/>
      </w:pPr>
      <w:r>
        <w:t> </w:t>
      </w:r>
    </w:p>
    <w:p w14:paraId="4E0E50C7" w14:textId="77777777" w:rsidR="00955462" w:rsidRDefault="00374E71">
      <w:pPr>
        <w:spacing w:after="120"/>
        <w:ind w:firstLine="567"/>
        <w:jc w:val="both"/>
      </w:pPr>
      <w:r>
        <w:rPr>
          <w:rFonts w:ascii="Arial" w:hAnsi="Arial" w:cs="Arial"/>
        </w:rPr>
        <w:t>1. If there are grounds for challenge provided for in this chapter, the investigator, prosecutor, investigating judge, judge, court secretary, translator, expert, specialist, lawyer, as well as representatives of the victim must withdraw from participation in the proceedings.</w:t>
      </w:r>
    </w:p>
    <w:p w14:paraId="163DC56D" w14:textId="77777777" w:rsidR="00955462" w:rsidRDefault="00374E71">
      <w:pPr>
        <w:spacing w:after="120"/>
        <w:ind w:firstLine="567"/>
        <w:jc w:val="both"/>
      </w:pPr>
      <w:r>
        <w:rPr>
          <w:rFonts w:ascii="Arial" w:hAnsi="Arial" w:cs="Arial"/>
        </w:rPr>
        <w:t>2. If the persons specified in Part 1 of this Article have not withdrawn from participation in the proceedings, they may be challenged by the suspect, the accused, the legal representative, the lawyer, as well as the prosecutor, the victim or their representatives.</w:t>
      </w:r>
    </w:p>
    <w:p w14:paraId="5ACBA5FC" w14:textId="77777777" w:rsidR="00955462" w:rsidRDefault="00374E71">
      <w:pPr>
        <w:spacing w:after="120"/>
        <w:ind w:firstLine="567"/>
        <w:jc w:val="both"/>
      </w:pPr>
      <w:r>
        <w:t> </w:t>
      </w:r>
    </w:p>
    <w:p w14:paraId="51ABA803" w14:textId="77777777" w:rsidR="00955462" w:rsidRDefault="00374E71">
      <w:pPr>
        <w:spacing w:after="120"/>
        <w:ind w:firstLine="567"/>
        <w:jc w:val="both"/>
      </w:pPr>
      <w:bookmarkStart w:id="70" w:name="st_64"/>
      <w:bookmarkEnd w:id="70"/>
      <w:r>
        <w:rPr>
          <w:rFonts w:ascii="Arial" w:hAnsi="Arial" w:cs="Arial"/>
          <w:b/>
          <w:bCs/>
        </w:rPr>
        <w:t>Article 64. Inadmissibility of repeated participation of a judge in the consideration of a case</w:t>
      </w:r>
    </w:p>
    <w:p w14:paraId="41595168" w14:textId="77777777" w:rsidR="00955462" w:rsidRDefault="00374E71">
      <w:pPr>
        <w:spacing w:after="120"/>
        <w:ind w:firstLine="567"/>
        <w:jc w:val="both"/>
      </w:pPr>
      <w:r>
        <w:lastRenderedPageBreak/>
        <w:t> </w:t>
      </w:r>
    </w:p>
    <w:p w14:paraId="1A94E637" w14:textId="77777777" w:rsidR="00955462" w:rsidRDefault="00374E71">
      <w:pPr>
        <w:spacing w:after="120"/>
        <w:ind w:firstLine="567"/>
        <w:jc w:val="both"/>
      </w:pPr>
      <w:r>
        <w:rPr>
          <w:rFonts w:ascii="Arial" w:hAnsi="Arial" w:cs="Arial"/>
        </w:rPr>
        <w:t xml:space="preserve">1. An investigating judge participating in pre-trial proceedings may not participate in the consideration of the same case on the merits in the court of first instance, appellate court </w:t>
      </w:r>
      <w:proofErr w:type="spellStart"/>
      <w:r>
        <w:rPr>
          <w:rFonts w:ascii="Arial" w:hAnsi="Arial" w:cs="Arial"/>
        </w:rPr>
        <w:t>or</w:t>
      </w:r>
      <w:proofErr w:type="spellEnd"/>
      <w:r>
        <w:rPr>
          <w:rFonts w:ascii="Arial" w:hAnsi="Arial" w:cs="Arial"/>
        </w:rPr>
        <w:t xml:space="preserve"> cassation court.</w:t>
      </w:r>
    </w:p>
    <w:p w14:paraId="5D5080E1" w14:textId="77777777" w:rsidR="00955462" w:rsidRDefault="00374E71">
      <w:pPr>
        <w:spacing w:after="120"/>
        <w:ind w:firstLine="567"/>
        <w:jc w:val="both"/>
      </w:pPr>
      <w:r>
        <w:rPr>
          <w:rFonts w:ascii="Arial" w:hAnsi="Arial" w:cs="Arial"/>
        </w:rPr>
        <w:t>2. A judge who participated in the consideration of a criminal case in a court of first instance may not participate in the consideration of the same case in an appellate or cassation procedure, or in a new consideration of this case in a court of first instance after the reversal of the sentence or ruling (determination) on the termination of the criminal case issued by him.</w:t>
      </w:r>
    </w:p>
    <w:p w14:paraId="746D1AB7" w14:textId="77777777" w:rsidR="00955462" w:rsidRDefault="00374E71">
      <w:pPr>
        <w:spacing w:after="120"/>
        <w:ind w:firstLine="567"/>
        <w:jc w:val="both"/>
      </w:pPr>
      <w:r>
        <w:rPr>
          <w:rFonts w:ascii="Arial" w:hAnsi="Arial" w:cs="Arial"/>
        </w:rPr>
        <w:t>3. A judge may not re-participate in the consideration of a criminal case in an appellate or cassation proceeding in the event of the cancellation of a court decision made with his participation.</w:t>
      </w:r>
    </w:p>
    <w:p w14:paraId="18A6DCAA" w14:textId="77777777" w:rsidR="00955462" w:rsidRDefault="00374E71">
      <w:pPr>
        <w:spacing w:after="120"/>
        <w:ind w:firstLine="567"/>
        <w:jc w:val="both"/>
      </w:pPr>
      <w:r>
        <w:rPr>
          <w:rFonts w:ascii="Arial" w:hAnsi="Arial" w:cs="Arial"/>
        </w:rPr>
        <w:t>4. A judge who participated in the consideration of a criminal case in an appellate or cassation procedure may not participate in the consideration of this case in the court of first instance.</w:t>
      </w:r>
    </w:p>
    <w:p w14:paraId="546C14BD" w14:textId="77777777" w:rsidR="00955462" w:rsidRDefault="00374E71">
      <w:pPr>
        <w:spacing w:after="120"/>
        <w:ind w:firstLine="567"/>
        <w:jc w:val="both"/>
      </w:pPr>
      <w:r>
        <w:rPr>
          <w:rFonts w:ascii="Arial" w:hAnsi="Arial" w:cs="Arial"/>
        </w:rPr>
        <w:t>5. A judge who participated in the consideration of a case with the participation of jurors may not participate in its consideration in cassation proceedings, nor in the event of the cancellation of a court verdict with the participation of jurors based on the results of the consideration of cassation appeals and submissions and the referral of the case for a new trial.</w:t>
      </w:r>
    </w:p>
    <w:p w14:paraId="51646C3A" w14:textId="77777777" w:rsidR="00955462" w:rsidRDefault="00374E71">
      <w:pPr>
        <w:spacing w:after="120"/>
        <w:ind w:firstLine="567"/>
        <w:jc w:val="both"/>
      </w:pPr>
      <w:r>
        <w:t> </w:t>
      </w:r>
    </w:p>
    <w:p w14:paraId="1498D78C" w14:textId="77777777" w:rsidR="00955462" w:rsidRDefault="00374E71">
      <w:pPr>
        <w:spacing w:after="120"/>
        <w:ind w:firstLine="567"/>
        <w:jc w:val="both"/>
      </w:pPr>
      <w:bookmarkStart w:id="71" w:name="st_65"/>
      <w:bookmarkEnd w:id="71"/>
      <w:r>
        <w:rPr>
          <w:rFonts w:ascii="Arial" w:hAnsi="Arial" w:cs="Arial"/>
          <w:b/>
          <w:bCs/>
        </w:rPr>
        <w:t>Article 65. Recusal of a judge</w:t>
      </w:r>
    </w:p>
    <w:p w14:paraId="4691CD9B" w14:textId="77777777" w:rsidR="00955462" w:rsidRDefault="00374E71">
      <w:pPr>
        <w:spacing w:after="120"/>
        <w:ind w:firstLine="567"/>
        <w:jc w:val="both"/>
      </w:pPr>
      <w:r>
        <w:t> </w:t>
      </w:r>
    </w:p>
    <w:p w14:paraId="6289928A" w14:textId="77777777" w:rsidR="00955462" w:rsidRDefault="00374E71">
      <w:pPr>
        <w:spacing w:after="120"/>
        <w:ind w:firstLine="567"/>
        <w:jc w:val="both"/>
      </w:pPr>
      <w:r>
        <w:rPr>
          <w:rFonts w:ascii="Arial" w:hAnsi="Arial" w:cs="Arial"/>
        </w:rPr>
        <w:t xml:space="preserve">1. In the presence of circumstances specified in Articles </w:t>
      </w:r>
      <w:hyperlink r:id="rId71" w:anchor="st_62" w:tooltip="https://cbd.minjust.gov.kg/112308#st_62" w:history="1">
        <w:r>
          <w:rPr>
            <w:rStyle w:val="Hyperlink"/>
            <w:rFonts w:ascii="Arial" w:hAnsi="Arial" w:cs="Arial"/>
          </w:rPr>
          <w:t xml:space="preserve">62–64 </w:t>
        </w:r>
      </w:hyperlink>
      <w:hyperlink r:id="rId72" w:anchor="st_64" w:tooltip="https://cbd.minjust.gov.kg/112308#st_64" w:history="1">
        <w:r>
          <w:rPr>
            <w:rStyle w:val="Hyperlink"/>
            <w:rFonts w:ascii="Arial" w:hAnsi="Arial" w:cs="Arial"/>
          </w:rPr>
          <w:t xml:space="preserve">of </w:t>
        </w:r>
      </w:hyperlink>
      <w:r>
        <w:rPr>
          <w:rFonts w:ascii="Arial" w:hAnsi="Arial" w:cs="Arial"/>
        </w:rPr>
        <w:t xml:space="preserve">this Code, the investigating judge or judge shall be obliged to withdraw from participation in the case. The judge may be challenged by the parties on the same </w:t>
      </w:r>
      <w:proofErr w:type="gramStart"/>
      <w:r>
        <w:rPr>
          <w:rFonts w:ascii="Arial" w:hAnsi="Arial" w:cs="Arial"/>
        </w:rPr>
        <w:t>grounds .</w:t>
      </w:r>
      <w:proofErr w:type="gramEnd"/>
    </w:p>
    <w:p w14:paraId="52C7B32A" w14:textId="77777777" w:rsidR="00955462" w:rsidRDefault="00374E71">
      <w:pPr>
        <w:spacing w:after="120"/>
        <w:ind w:firstLine="567"/>
        <w:jc w:val="both"/>
      </w:pPr>
      <w:r>
        <w:rPr>
          <w:rFonts w:ascii="Arial" w:hAnsi="Arial" w:cs="Arial"/>
        </w:rPr>
        <w:t>2. A challenge must be filed before the start of the trial, and in the case of a trial with the participation of jurors, before the jury is formed. During the subsequent court hearing, a challenge may be filed only if the grounds for it were not previously known to the party.</w:t>
      </w:r>
    </w:p>
    <w:p w14:paraId="523135D6" w14:textId="77777777" w:rsidR="00955462" w:rsidRDefault="00374E71">
      <w:pPr>
        <w:spacing w:after="120"/>
        <w:ind w:firstLine="567"/>
        <w:jc w:val="both"/>
      </w:pPr>
      <w:r>
        <w:rPr>
          <w:rFonts w:ascii="Arial" w:hAnsi="Arial" w:cs="Arial"/>
        </w:rPr>
        <w:t>3. A repeated challenge to a judge on the same grounds for which the challenge was previously denied shall not be subject to consideration.</w:t>
      </w:r>
    </w:p>
    <w:p w14:paraId="44EB3BF1" w14:textId="77777777" w:rsidR="00955462" w:rsidRDefault="00374E71">
      <w:pPr>
        <w:spacing w:after="120"/>
        <w:ind w:firstLine="567"/>
        <w:jc w:val="both"/>
      </w:pPr>
      <w:r>
        <w:rPr>
          <w:rFonts w:ascii="Arial" w:hAnsi="Arial" w:cs="Arial"/>
        </w:rPr>
        <w:t>4. Unreasonable refusal to administer justice is not permitted.</w:t>
      </w:r>
    </w:p>
    <w:p w14:paraId="0F67674B" w14:textId="77777777" w:rsidR="00955462" w:rsidRDefault="00374E71">
      <w:pPr>
        <w:spacing w:after="120"/>
        <w:ind w:firstLine="567"/>
        <w:jc w:val="both"/>
      </w:pPr>
      <w:r>
        <w:rPr>
          <w:rFonts w:ascii="Arial" w:hAnsi="Arial" w:cs="Arial"/>
        </w:rPr>
        <w:t>5. An unfounded application to challenge a judge will not be granted.</w:t>
      </w:r>
    </w:p>
    <w:p w14:paraId="0CF25A74" w14:textId="77777777" w:rsidR="00955462" w:rsidRDefault="00374E71">
      <w:pPr>
        <w:spacing w:after="120"/>
        <w:ind w:firstLine="567"/>
        <w:jc w:val="both"/>
      </w:pPr>
      <w:r>
        <w:t> </w:t>
      </w:r>
    </w:p>
    <w:p w14:paraId="4884BC14" w14:textId="77777777" w:rsidR="00955462" w:rsidRDefault="00374E71">
      <w:pPr>
        <w:spacing w:after="120"/>
        <w:ind w:firstLine="567"/>
        <w:jc w:val="both"/>
      </w:pPr>
      <w:bookmarkStart w:id="72" w:name="st_66"/>
      <w:bookmarkEnd w:id="72"/>
      <w:r>
        <w:rPr>
          <w:rFonts w:ascii="Arial" w:hAnsi="Arial" w:cs="Arial"/>
          <w:b/>
          <w:bCs/>
        </w:rPr>
        <w:t>Article 66. Consequences of granting a motion for recusal</w:t>
      </w:r>
    </w:p>
    <w:p w14:paraId="27301DFD" w14:textId="77777777" w:rsidR="00955462" w:rsidRDefault="00374E71">
      <w:pPr>
        <w:spacing w:after="120"/>
        <w:ind w:firstLine="567"/>
        <w:jc w:val="both"/>
      </w:pPr>
      <w:r>
        <w:t> </w:t>
      </w:r>
    </w:p>
    <w:p w14:paraId="7BFB3AC3" w14:textId="77777777" w:rsidR="00955462" w:rsidRDefault="00374E71">
      <w:pPr>
        <w:spacing w:after="120"/>
        <w:ind w:firstLine="567"/>
        <w:jc w:val="both"/>
      </w:pPr>
      <w:r>
        <w:rPr>
          <w:rFonts w:ascii="Arial" w:hAnsi="Arial" w:cs="Arial"/>
        </w:rPr>
        <w:t>1. In the event of a challenge to an investigating judge or a judge hearing a case in a court of first instance, the case shall be heard in the same court by another judge. The case shall be transferred to another court of first instance through a higher court if it is impossible to replace the judge in the court where the case is being heard.</w:t>
      </w:r>
    </w:p>
    <w:p w14:paraId="700A5275" w14:textId="77777777" w:rsidR="00955462" w:rsidRDefault="00374E71">
      <w:pPr>
        <w:spacing w:after="120"/>
        <w:ind w:firstLine="567"/>
        <w:jc w:val="both"/>
      </w:pPr>
      <w:r>
        <w:rPr>
          <w:rFonts w:ascii="Arial" w:hAnsi="Arial" w:cs="Arial"/>
        </w:rPr>
        <w:lastRenderedPageBreak/>
        <w:t>2. In the event of a judge being challenged during the consideration of a case in a court of appeal or cassation, the case shall be considered in the same court, but in a different composition.</w:t>
      </w:r>
    </w:p>
    <w:p w14:paraId="570A4A03" w14:textId="77777777" w:rsidR="00955462" w:rsidRDefault="00374E71">
      <w:pPr>
        <w:spacing w:after="120"/>
        <w:ind w:firstLine="567"/>
        <w:jc w:val="both"/>
      </w:pPr>
      <w:r>
        <w:rPr>
          <w:rFonts w:ascii="Arial" w:hAnsi="Arial" w:cs="Arial"/>
        </w:rPr>
        <w:t xml:space="preserve">3. If, as a result of satisfying challenges or for the reasons specified in </w:t>
      </w:r>
      <w:hyperlink r:id="rId73" w:anchor="st_65" w:tooltip="https://cbd.minjust.gov.kg/112308#st_65" w:history="1">
        <w:r>
          <w:rPr>
            <w:rStyle w:val="Hyperlink"/>
            <w:rFonts w:ascii="Arial" w:hAnsi="Arial" w:cs="Arial"/>
          </w:rPr>
          <w:t xml:space="preserve">Article 65 </w:t>
        </w:r>
      </w:hyperlink>
      <w:r>
        <w:rPr>
          <w:rFonts w:ascii="Arial" w:hAnsi="Arial" w:cs="Arial"/>
        </w:rPr>
        <w:t>of this Code, it is impossible to form a new panel of judges in the appellate court to consider the case in the same court, the case must be transferred to another court of the same level through a higher court.</w:t>
      </w:r>
    </w:p>
    <w:p w14:paraId="40C64A81" w14:textId="77777777" w:rsidR="00955462" w:rsidRDefault="00374E71">
      <w:pPr>
        <w:spacing w:after="120"/>
        <w:ind w:firstLine="567"/>
        <w:jc w:val="both"/>
      </w:pPr>
      <w:r>
        <w:t> </w:t>
      </w:r>
    </w:p>
    <w:p w14:paraId="1225028B" w14:textId="77777777" w:rsidR="00955462" w:rsidRDefault="00374E71">
      <w:pPr>
        <w:spacing w:after="120"/>
        <w:ind w:firstLine="567"/>
        <w:jc w:val="both"/>
      </w:pPr>
      <w:bookmarkStart w:id="73" w:name="st_67"/>
      <w:bookmarkEnd w:id="73"/>
      <w:r>
        <w:rPr>
          <w:rFonts w:ascii="Arial" w:hAnsi="Arial" w:cs="Arial"/>
          <w:b/>
          <w:bCs/>
        </w:rPr>
        <w:t>Article 67. Procedure for resolving a challenge filed by a participant in the proceedings</w:t>
      </w:r>
    </w:p>
    <w:p w14:paraId="30DF5382" w14:textId="77777777" w:rsidR="00955462" w:rsidRDefault="00374E71">
      <w:pPr>
        <w:spacing w:after="120"/>
        <w:ind w:firstLine="567"/>
        <w:jc w:val="both"/>
      </w:pPr>
      <w:r>
        <w:t> </w:t>
      </w:r>
    </w:p>
    <w:p w14:paraId="029360DF" w14:textId="77777777" w:rsidR="00955462" w:rsidRDefault="00374E71">
      <w:pPr>
        <w:spacing w:after="120"/>
        <w:ind w:firstLine="567"/>
        <w:jc w:val="both"/>
      </w:pPr>
      <w:r>
        <w:rPr>
          <w:rFonts w:ascii="Arial" w:hAnsi="Arial" w:cs="Arial"/>
        </w:rPr>
        <w:t>1. The issue of challenging a judge, as well as participants in the proceedings, is resolved by the court in a special room.</w:t>
      </w:r>
    </w:p>
    <w:p w14:paraId="6AF7F8CA" w14:textId="77777777" w:rsidR="00955462" w:rsidRDefault="00374E71">
      <w:pPr>
        <w:spacing w:after="120"/>
        <w:ind w:firstLine="567"/>
        <w:jc w:val="both"/>
      </w:pPr>
      <w:r>
        <w:rPr>
          <w:rFonts w:ascii="Arial" w:hAnsi="Arial" w:cs="Arial"/>
        </w:rPr>
        <w:t>2. A challenge filed against a judge as part of a panel shall be resolved by the remaining judges in the absence of the challenged judge, who shall have the right to first publicly present to the other judges his explanation regarding the challenge filed against him. In the event of a tie, the judge shall be considered challenged.</w:t>
      </w:r>
    </w:p>
    <w:p w14:paraId="46105CEA" w14:textId="77777777" w:rsidR="00955462" w:rsidRDefault="00374E71">
      <w:pPr>
        <w:spacing w:after="120"/>
        <w:ind w:firstLine="567"/>
        <w:jc w:val="both"/>
      </w:pPr>
      <w:r>
        <w:rPr>
          <w:rFonts w:ascii="Arial" w:hAnsi="Arial" w:cs="Arial"/>
        </w:rPr>
        <w:t xml:space="preserve">3. A challenge filed against several </w:t>
      </w:r>
      <w:proofErr w:type="gramStart"/>
      <w:r>
        <w:rPr>
          <w:rFonts w:ascii="Arial" w:hAnsi="Arial" w:cs="Arial"/>
        </w:rPr>
        <w:t>judges</w:t>
      </w:r>
      <w:proofErr w:type="gramEnd"/>
      <w:r>
        <w:rPr>
          <w:rFonts w:ascii="Arial" w:hAnsi="Arial" w:cs="Arial"/>
        </w:rPr>
        <w:t xml:space="preserve"> or the entire panel of judges shall be resolved by the court as a whole panel by a majority vote.</w:t>
      </w:r>
    </w:p>
    <w:p w14:paraId="7CC94D67" w14:textId="77777777" w:rsidR="00955462" w:rsidRDefault="00374E71">
      <w:pPr>
        <w:spacing w:after="120"/>
        <w:ind w:firstLine="567"/>
        <w:jc w:val="both"/>
      </w:pPr>
      <w:r>
        <w:rPr>
          <w:rFonts w:ascii="Arial" w:hAnsi="Arial" w:cs="Arial"/>
        </w:rPr>
        <w:t>4. A challenge filed against an investigating judge or a judge hearing a case alone shall be resolved by the judge who was challenged and shall issue a ruling.</w:t>
      </w:r>
    </w:p>
    <w:p w14:paraId="51AB64CC" w14:textId="77777777" w:rsidR="00955462" w:rsidRDefault="00374E71">
      <w:pPr>
        <w:spacing w:after="120"/>
        <w:ind w:firstLine="567"/>
        <w:jc w:val="both"/>
      </w:pPr>
      <w:r>
        <w:rPr>
          <w:rFonts w:ascii="Arial" w:hAnsi="Arial" w:cs="Arial"/>
        </w:rPr>
        <w:t>5. If a judge, prosecutor, lawyer, representative, court secretary, translator, expert, or specialist are simultaneously challenged, the issue of challenging the judge is resolved first.</w:t>
      </w:r>
    </w:p>
    <w:p w14:paraId="3746D408" w14:textId="77777777" w:rsidR="00955462" w:rsidRDefault="00374E71">
      <w:pPr>
        <w:spacing w:after="120"/>
        <w:ind w:firstLine="567"/>
        <w:jc w:val="both"/>
      </w:pPr>
      <w:r>
        <w:rPr>
          <w:rFonts w:ascii="Arial" w:hAnsi="Arial" w:cs="Arial"/>
        </w:rPr>
        <w:t>6. A complaint or representation against a ruling or decision of the court on the recusal or refusal to recusal of a judge, prosecutor, expert, specialist, interpreter, lawyer, representative, or secretary of the court session shall be filed simultaneously with an appeal or representation against the court decision on the case considered.</w:t>
      </w:r>
    </w:p>
    <w:p w14:paraId="3340FC4A" w14:textId="77777777" w:rsidR="00955462" w:rsidRDefault="00374E71">
      <w:pPr>
        <w:spacing w:after="120"/>
        <w:ind w:firstLine="567"/>
        <w:jc w:val="both"/>
      </w:pPr>
      <w:r>
        <w:t> </w:t>
      </w:r>
    </w:p>
    <w:p w14:paraId="5F1B845D" w14:textId="77777777" w:rsidR="00955462" w:rsidRDefault="00374E71">
      <w:pPr>
        <w:spacing w:after="120"/>
        <w:ind w:firstLine="567"/>
        <w:jc w:val="both"/>
      </w:pPr>
      <w:bookmarkStart w:id="74" w:name="st_68"/>
      <w:bookmarkEnd w:id="74"/>
      <w:r>
        <w:rPr>
          <w:rFonts w:ascii="Arial" w:hAnsi="Arial" w:cs="Arial"/>
          <w:b/>
          <w:bCs/>
        </w:rPr>
        <w:t>Article 68. Recusal of the prosecutor</w:t>
      </w:r>
    </w:p>
    <w:p w14:paraId="3DB1C9B0" w14:textId="77777777" w:rsidR="00955462" w:rsidRDefault="00374E71">
      <w:pPr>
        <w:spacing w:after="120"/>
        <w:ind w:firstLine="567"/>
        <w:jc w:val="both"/>
      </w:pPr>
      <w:r>
        <w:t> </w:t>
      </w:r>
    </w:p>
    <w:p w14:paraId="68933FF9" w14:textId="77777777" w:rsidR="00955462" w:rsidRDefault="00374E71">
      <w:pPr>
        <w:spacing w:after="120"/>
        <w:ind w:firstLine="567"/>
        <w:jc w:val="both"/>
      </w:pPr>
      <w:r>
        <w:rPr>
          <w:rFonts w:ascii="Arial" w:hAnsi="Arial" w:cs="Arial"/>
        </w:rPr>
        <w:t>1. The decision to challenge a prosecutor during pre-trial proceedings on a case is made by a higher prosecutor, and during trial proceedings – by the court hearing the case.</w:t>
      </w:r>
    </w:p>
    <w:p w14:paraId="740A27E5" w14:textId="77777777" w:rsidR="00955462" w:rsidRDefault="00374E71">
      <w:pPr>
        <w:spacing w:after="120"/>
        <w:ind w:firstLine="567"/>
        <w:jc w:val="both"/>
      </w:pPr>
      <w:r>
        <w:rPr>
          <w:rFonts w:ascii="Arial" w:hAnsi="Arial" w:cs="Arial"/>
        </w:rPr>
        <w:t>2. In the event of a refusal to satisfy a petition to recuse a prosecutor, the person who filed the recusal may appeal this decision to the investigating judge.</w:t>
      </w:r>
    </w:p>
    <w:p w14:paraId="44A9605F" w14:textId="77777777" w:rsidR="00955462" w:rsidRDefault="00374E71">
      <w:pPr>
        <w:spacing w:after="120"/>
        <w:ind w:firstLine="567"/>
        <w:jc w:val="both"/>
      </w:pPr>
      <w:r>
        <w:rPr>
          <w:rFonts w:ascii="Arial" w:hAnsi="Arial" w:cs="Arial"/>
        </w:rPr>
        <w:t>3. The participation of the prosecutor in pre-trial proceedings, as well as his participation in the trial, does not constitute an obstacle to the further participation of the prosecutor in the proceedings on this case.</w:t>
      </w:r>
    </w:p>
    <w:p w14:paraId="30E2F0CF" w14:textId="77777777" w:rsidR="00955462" w:rsidRDefault="00374E71">
      <w:pPr>
        <w:spacing w:after="120"/>
        <w:ind w:firstLine="567"/>
        <w:jc w:val="both"/>
      </w:pPr>
      <w:r>
        <w:t> </w:t>
      </w:r>
    </w:p>
    <w:p w14:paraId="0D3CF5F1" w14:textId="77777777" w:rsidR="00955462" w:rsidRDefault="00374E71">
      <w:pPr>
        <w:spacing w:after="120"/>
        <w:ind w:firstLine="567"/>
        <w:jc w:val="both"/>
      </w:pPr>
      <w:bookmarkStart w:id="75" w:name="st_69"/>
      <w:bookmarkEnd w:id="75"/>
      <w:r>
        <w:rPr>
          <w:rFonts w:ascii="Arial" w:hAnsi="Arial" w:cs="Arial"/>
          <w:b/>
          <w:bCs/>
        </w:rPr>
        <w:t>Article 69. Recusal of an investigator</w:t>
      </w:r>
    </w:p>
    <w:p w14:paraId="76B3CFA0" w14:textId="77777777" w:rsidR="00955462" w:rsidRDefault="00374E71">
      <w:pPr>
        <w:spacing w:after="120"/>
        <w:ind w:firstLine="567"/>
        <w:jc w:val="both"/>
      </w:pPr>
      <w:r>
        <w:t> </w:t>
      </w:r>
    </w:p>
    <w:p w14:paraId="6B312C5A" w14:textId="77777777" w:rsidR="00955462" w:rsidRDefault="00374E71">
      <w:pPr>
        <w:spacing w:after="120"/>
        <w:ind w:firstLine="567"/>
        <w:jc w:val="both"/>
      </w:pPr>
      <w:r>
        <w:rPr>
          <w:rFonts w:ascii="Arial" w:hAnsi="Arial" w:cs="Arial"/>
        </w:rPr>
        <w:lastRenderedPageBreak/>
        <w:t>1. The issue of self-recusal and recusal of an investigator is resolved by the head of the investigative unit or the prosecutor.</w:t>
      </w:r>
    </w:p>
    <w:p w14:paraId="587F6304" w14:textId="77777777" w:rsidR="00955462" w:rsidRDefault="00374E71">
      <w:pPr>
        <w:spacing w:after="120"/>
        <w:ind w:firstLine="567"/>
        <w:jc w:val="both"/>
      </w:pPr>
      <w:r>
        <w:rPr>
          <w:rFonts w:ascii="Arial" w:hAnsi="Arial" w:cs="Arial"/>
        </w:rPr>
        <w:t>to resolve the challenge within 3 days.</w:t>
      </w:r>
      <w:r>
        <w:rPr>
          <w:rFonts w:ascii="Arial" w:hAnsi="Arial" w:cs="Arial"/>
        </w:rPr>
        <w:br/>
      </w:r>
    </w:p>
    <w:p w14:paraId="2A068711" w14:textId="77777777" w:rsidR="00955462" w:rsidRDefault="00374E71">
      <w:pPr>
        <w:spacing w:after="120"/>
        <w:ind w:firstLine="567"/>
        <w:jc w:val="both"/>
      </w:pPr>
      <w:r>
        <w:rPr>
          <w:rFonts w:ascii="Arial" w:hAnsi="Arial" w:cs="Arial"/>
        </w:rPr>
        <w:t>3. Until the issue of self-recusal or recusal of the investigator is resolved, pre-trial proceedings are not suspended.</w:t>
      </w:r>
    </w:p>
    <w:p w14:paraId="57785F41" w14:textId="77777777" w:rsidR="00955462" w:rsidRDefault="00374E71">
      <w:pPr>
        <w:spacing w:after="120"/>
        <w:ind w:firstLine="567"/>
        <w:jc w:val="both"/>
      </w:pPr>
      <w:r>
        <w:rPr>
          <w:rFonts w:ascii="Arial" w:hAnsi="Arial" w:cs="Arial"/>
        </w:rPr>
        <w:t>4. In the event of a refusal to satisfy a petition to challenge an investigator, the person who filed the challenge may appeal this decision to the prosecutor or a higher prosecutor.</w:t>
      </w:r>
    </w:p>
    <w:p w14:paraId="3FEB36C7" w14:textId="77777777" w:rsidR="00955462" w:rsidRDefault="00374E71">
      <w:pPr>
        <w:spacing w:after="120"/>
        <w:ind w:firstLine="567"/>
        <w:jc w:val="both"/>
      </w:pPr>
      <w:r>
        <w:rPr>
          <w:rFonts w:ascii="Arial" w:hAnsi="Arial" w:cs="Arial"/>
        </w:rPr>
        <w:t>5. The previous participation of the head of the investigative body or investigator in pre-trial investigation of a criminal case is not grounds for his/her challenge.</w:t>
      </w:r>
    </w:p>
    <w:p w14:paraId="3DA134EE" w14:textId="77777777" w:rsidR="00955462" w:rsidRDefault="00374E71">
      <w:pPr>
        <w:spacing w:after="120"/>
        <w:ind w:firstLine="567"/>
        <w:jc w:val="both"/>
      </w:pPr>
      <w:r>
        <w:t> </w:t>
      </w:r>
    </w:p>
    <w:p w14:paraId="6C78509F" w14:textId="77777777" w:rsidR="00955462" w:rsidRDefault="00374E71">
      <w:pPr>
        <w:spacing w:after="120"/>
        <w:ind w:firstLine="567"/>
        <w:jc w:val="both"/>
      </w:pPr>
      <w:bookmarkStart w:id="76" w:name="st_70"/>
      <w:bookmarkEnd w:id="76"/>
      <w:r>
        <w:rPr>
          <w:rFonts w:ascii="Arial" w:hAnsi="Arial" w:cs="Arial"/>
          <w:b/>
          <w:bCs/>
        </w:rPr>
        <w:t>Article 70. Recusal of the court secretary</w:t>
      </w:r>
    </w:p>
    <w:p w14:paraId="5EB9CC83" w14:textId="77777777" w:rsidR="00955462" w:rsidRDefault="00374E71">
      <w:pPr>
        <w:spacing w:after="120"/>
        <w:ind w:firstLine="567"/>
        <w:jc w:val="both"/>
      </w:pPr>
      <w:r>
        <w:t> </w:t>
      </w:r>
    </w:p>
    <w:p w14:paraId="18E79509" w14:textId="77777777" w:rsidR="00955462" w:rsidRDefault="00374E71">
      <w:pPr>
        <w:spacing w:after="120"/>
        <w:ind w:firstLine="567"/>
        <w:jc w:val="both"/>
      </w:pPr>
      <w:r>
        <w:rPr>
          <w:rFonts w:ascii="Arial" w:hAnsi="Arial" w:cs="Arial"/>
        </w:rPr>
        <w:t xml:space="preserve">1. The circumstances specified in </w:t>
      </w:r>
      <w:hyperlink r:id="rId74" w:anchor="st_62" w:tooltip="https://cbd.minjust.gov.kg/112308#st_62" w:history="1">
        <w:r>
          <w:rPr>
            <w:rStyle w:val="Hyperlink"/>
            <w:rFonts w:ascii="Arial" w:hAnsi="Arial" w:cs="Arial"/>
          </w:rPr>
          <w:t xml:space="preserve">Article 62 </w:t>
        </w:r>
      </w:hyperlink>
      <w:r>
        <w:rPr>
          <w:rFonts w:ascii="Arial" w:hAnsi="Arial" w:cs="Arial"/>
        </w:rPr>
        <w:t>of this Code also apply to the secretary of the court session.</w:t>
      </w:r>
    </w:p>
    <w:p w14:paraId="074D2CC6" w14:textId="77777777" w:rsidR="00955462" w:rsidRDefault="00374E71">
      <w:pPr>
        <w:spacing w:after="120"/>
        <w:ind w:firstLine="567"/>
        <w:jc w:val="both"/>
      </w:pPr>
      <w:r>
        <w:rPr>
          <w:rFonts w:ascii="Arial" w:hAnsi="Arial" w:cs="Arial"/>
        </w:rPr>
        <w:t>2. The issue of challenging a secretary shall be decided by the judge or court hearing the case, or by the judge presiding over the trial with the participation of jurors.</w:t>
      </w:r>
    </w:p>
    <w:p w14:paraId="36BB6BBE" w14:textId="77777777" w:rsidR="00955462" w:rsidRDefault="00374E71">
      <w:pPr>
        <w:spacing w:after="120"/>
        <w:ind w:firstLine="567"/>
        <w:jc w:val="both"/>
      </w:pPr>
      <w:r>
        <w:t> </w:t>
      </w:r>
    </w:p>
    <w:p w14:paraId="4F211A42" w14:textId="77777777" w:rsidR="00955462" w:rsidRDefault="00374E71">
      <w:pPr>
        <w:spacing w:after="120"/>
        <w:ind w:firstLine="567"/>
        <w:jc w:val="both"/>
      </w:pPr>
      <w:bookmarkStart w:id="77" w:name="st_71"/>
      <w:bookmarkEnd w:id="77"/>
      <w:r>
        <w:rPr>
          <w:rFonts w:ascii="Arial" w:hAnsi="Arial" w:cs="Arial"/>
          <w:b/>
          <w:bCs/>
        </w:rPr>
        <w:t>Article 71. Challenge of an interpreter</w:t>
      </w:r>
    </w:p>
    <w:p w14:paraId="43F945B2" w14:textId="77777777" w:rsidR="00955462" w:rsidRDefault="00374E71">
      <w:pPr>
        <w:spacing w:after="120"/>
        <w:ind w:firstLine="567"/>
        <w:jc w:val="both"/>
      </w:pPr>
      <w:r>
        <w:t> </w:t>
      </w:r>
    </w:p>
    <w:p w14:paraId="4CF390D6" w14:textId="77777777" w:rsidR="00955462" w:rsidRDefault="00374E71">
      <w:pPr>
        <w:spacing w:after="120"/>
        <w:ind w:firstLine="567"/>
        <w:jc w:val="both"/>
      </w:pPr>
      <w:r>
        <w:rPr>
          <w:rFonts w:ascii="Arial" w:hAnsi="Arial" w:cs="Arial"/>
        </w:rPr>
        <w:t xml:space="preserve">1. An interpreter may not participate in the proceedings in the presence of circumstances specified in </w:t>
      </w:r>
      <w:hyperlink r:id="rId75" w:anchor="st_62" w:tooltip="https://cbd.minjust.gov.kg/112308#st_62" w:history="1">
        <w:r>
          <w:rPr>
            <w:rStyle w:val="Hyperlink"/>
            <w:rFonts w:ascii="Arial" w:hAnsi="Arial" w:cs="Arial"/>
          </w:rPr>
          <w:t xml:space="preserve">Article 62 </w:t>
        </w:r>
      </w:hyperlink>
      <w:r>
        <w:rPr>
          <w:rFonts w:ascii="Arial" w:hAnsi="Arial" w:cs="Arial"/>
        </w:rPr>
        <w:t>of this Code, as well as in the event that his incompetence is established.</w:t>
      </w:r>
    </w:p>
    <w:p w14:paraId="37082D0C" w14:textId="77777777" w:rsidR="00955462" w:rsidRDefault="00374E71">
      <w:pPr>
        <w:spacing w:after="120"/>
        <w:ind w:firstLine="567"/>
        <w:jc w:val="both"/>
      </w:pPr>
      <w:r>
        <w:rPr>
          <w:rFonts w:ascii="Arial" w:hAnsi="Arial" w:cs="Arial"/>
        </w:rPr>
        <w:t>2. If there are grounds specified in Part 1 of this article, the interpreter may be challenged by the suspect, the accused, their legal representatives, the lawyer, the prosecutor, as well as the victim and his representative.</w:t>
      </w:r>
    </w:p>
    <w:p w14:paraId="4FB4EDE4" w14:textId="77777777" w:rsidR="00955462" w:rsidRDefault="00374E71">
      <w:pPr>
        <w:spacing w:after="120"/>
        <w:ind w:firstLine="567"/>
        <w:jc w:val="both"/>
      </w:pPr>
      <w:r>
        <w:rPr>
          <w:rFonts w:ascii="Arial" w:hAnsi="Arial" w:cs="Arial"/>
        </w:rPr>
        <w:t>3. A witness whose testimony he is translating may challenge an interpreter if the interpreter’s incompetence is established.</w:t>
      </w:r>
    </w:p>
    <w:p w14:paraId="6B171712" w14:textId="77777777" w:rsidR="00955462" w:rsidRDefault="00374E71">
      <w:pPr>
        <w:spacing w:after="120"/>
        <w:ind w:firstLine="567"/>
        <w:jc w:val="both"/>
      </w:pPr>
      <w:r>
        <w:rPr>
          <w:rFonts w:ascii="Arial" w:hAnsi="Arial" w:cs="Arial"/>
        </w:rPr>
        <w:t>4. The decision to challenge an interpreter during pre-trial proceedings in a criminal case is made by the investigator. During trial proceedings, the said decision is made by the court hearing the criminal case or the judge presiding over the trial with the participation of jurors.</w:t>
      </w:r>
    </w:p>
    <w:p w14:paraId="6FDD062C" w14:textId="77777777" w:rsidR="00955462" w:rsidRDefault="00374E71">
      <w:pPr>
        <w:spacing w:after="120"/>
        <w:ind w:firstLine="567"/>
        <w:jc w:val="both"/>
      </w:pPr>
      <w:r>
        <w:t> </w:t>
      </w:r>
    </w:p>
    <w:p w14:paraId="0D42B0E9" w14:textId="77777777" w:rsidR="00955462" w:rsidRDefault="00374E71">
      <w:pPr>
        <w:spacing w:after="120"/>
        <w:ind w:firstLine="567"/>
        <w:jc w:val="both"/>
      </w:pPr>
      <w:bookmarkStart w:id="78" w:name="st_72"/>
      <w:bookmarkEnd w:id="78"/>
      <w:r>
        <w:rPr>
          <w:rFonts w:ascii="Arial" w:hAnsi="Arial" w:cs="Arial"/>
          <w:b/>
          <w:bCs/>
        </w:rPr>
        <w:t>Article 72. Challenge of an expert</w:t>
      </w:r>
    </w:p>
    <w:p w14:paraId="528995E9" w14:textId="77777777" w:rsidR="00955462" w:rsidRDefault="00374E71">
      <w:pPr>
        <w:spacing w:after="120"/>
        <w:ind w:firstLine="567"/>
        <w:jc w:val="both"/>
      </w:pPr>
      <w:r>
        <w:t> </w:t>
      </w:r>
    </w:p>
    <w:p w14:paraId="0348FF7D" w14:textId="77777777" w:rsidR="00955462" w:rsidRDefault="00374E71">
      <w:pPr>
        <w:spacing w:after="120"/>
        <w:ind w:firstLine="567"/>
        <w:jc w:val="both"/>
      </w:pPr>
      <w:r>
        <w:rPr>
          <w:rFonts w:ascii="Arial" w:hAnsi="Arial" w:cs="Arial"/>
        </w:rPr>
        <w:t>1. An expert may not participate in the proceedings:</w:t>
      </w:r>
    </w:p>
    <w:p w14:paraId="227E0AD8" w14:textId="77777777" w:rsidR="00955462" w:rsidRDefault="00374E71">
      <w:pPr>
        <w:spacing w:after="120"/>
        <w:ind w:firstLine="567"/>
        <w:jc w:val="both"/>
      </w:pPr>
      <w:r>
        <w:rPr>
          <w:rFonts w:ascii="Arial" w:hAnsi="Arial" w:cs="Arial"/>
        </w:rPr>
        <w:t xml:space="preserve">1) in the presence of circumstances specified in </w:t>
      </w:r>
      <w:hyperlink r:id="rId76" w:anchor="st_62" w:tooltip="https://cbd.minjust.gov.kg/112308#st_62" w:history="1">
        <w:r>
          <w:rPr>
            <w:rStyle w:val="Hyperlink"/>
            <w:rFonts w:ascii="Arial" w:hAnsi="Arial" w:cs="Arial"/>
          </w:rPr>
          <w:t xml:space="preserve">Article 62 </w:t>
        </w:r>
      </w:hyperlink>
      <w:r>
        <w:rPr>
          <w:rFonts w:ascii="Arial" w:hAnsi="Arial" w:cs="Arial"/>
        </w:rPr>
        <w:t>of this Code;</w:t>
      </w:r>
    </w:p>
    <w:p w14:paraId="5872CF4B" w14:textId="77777777" w:rsidR="00955462" w:rsidRDefault="00374E71">
      <w:pPr>
        <w:spacing w:after="120"/>
        <w:ind w:firstLine="567"/>
        <w:jc w:val="both"/>
      </w:pPr>
      <w:r>
        <w:rPr>
          <w:rFonts w:ascii="Arial" w:hAnsi="Arial" w:cs="Arial"/>
        </w:rPr>
        <w:t xml:space="preserve">2) in the event of his participation in the production of a repeat examination as an expert in this </w:t>
      </w:r>
      <w:proofErr w:type="gramStart"/>
      <w:r>
        <w:rPr>
          <w:rFonts w:ascii="Arial" w:hAnsi="Arial" w:cs="Arial"/>
        </w:rPr>
        <w:t>case;</w:t>
      </w:r>
      <w:proofErr w:type="gramEnd"/>
    </w:p>
    <w:p w14:paraId="47876463" w14:textId="77777777" w:rsidR="00955462" w:rsidRDefault="00374E71">
      <w:pPr>
        <w:spacing w:after="120"/>
        <w:ind w:firstLine="567"/>
        <w:jc w:val="both"/>
      </w:pPr>
      <w:r>
        <w:rPr>
          <w:rFonts w:ascii="Arial" w:hAnsi="Arial" w:cs="Arial"/>
        </w:rPr>
        <w:lastRenderedPageBreak/>
        <w:t xml:space="preserve">3) if he was or is in official or other dependence on the investigator, prosecutor, judge, suspect, accused, their lawyers, legal representatives, the victim, the person responsible for compensation for material damage and (or) moral </w:t>
      </w:r>
      <w:proofErr w:type="gramStart"/>
      <w:r>
        <w:rPr>
          <w:rFonts w:ascii="Arial" w:hAnsi="Arial" w:cs="Arial"/>
        </w:rPr>
        <w:t>harm;</w:t>
      </w:r>
      <w:proofErr w:type="gramEnd"/>
    </w:p>
    <w:p w14:paraId="3022F246" w14:textId="77777777" w:rsidR="00955462" w:rsidRDefault="00374E71">
      <w:pPr>
        <w:spacing w:after="120"/>
        <w:ind w:firstLine="567"/>
        <w:jc w:val="both"/>
      </w:pPr>
      <w:r>
        <w:rPr>
          <w:rFonts w:ascii="Arial" w:hAnsi="Arial" w:cs="Arial"/>
        </w:rPr>
        <w:t xml:space="preserve">4) if he conducted an audit on this </w:t>
      </w:r>
      <w:proofErr w:type="gramStart"/>
      <w:r>
        <w:rPr>
          <w:rFonts w:ascii="Arial" w:hAnsi="Arial" w:cs="Arial"/>
        </w:rPr>
        <w:t>case;</w:t>
      </w:r>
      <w:proofErr w:type="gramEnd"/>
    </w:p>
    <w:p w14:paraId="47B525C5" w14:textId="77777777" w:rsidR="00955462" w:rsidRDefault="00374E71">
      <w:pPr>
        <w:spacing w:after="120"/>
        <w:ind w:firstLine="567"/>
        <w:jc w:val="both"/>
      </w:pPr>
      <w:r>
        <w:rPr>
          <w:rFonts w:ascii="Arial" w:hAnsi="Arial" w:cs="Arial"/>
        </w:rPr>
        <w:t xml:space="preserve">5) if the issues of examination are not within his </w:t>
      </w:r>
      <w:proofErr w:type="gramStart"/>
      <w:r>
        <w:rPr>
          <w:rFonts w:ascii="Arial" w:hAnsi="Arial" w:cs="Arial"/>
        </w:rPr>
        <w:t>competence;</w:t>
      </w:r>
      <w:proofErr w:type="gramEnd"/>
    </w:p>
    <w:p w14:paraId="0B76D534" w14:textId="77777777" w:rsidR="00955462" w:rsidRDefault="00374E71">
      <w:pPr>
        <w:spacing w:after="120"/>
        <w:ind w:firstLine="567"/>
        <w:jc w:val="both"/>
      </w:pPr>
      <w:r>
        <w:rPr>
          <w:rFonts w:ascii="Arial" w:hAnsi="Arial" w:cs="Arial"/>
        </w:rPr>
        <w:t>6) if he participated in this production as a specialist.</w:t>
      </w:r>
    </w:p>
    <w:p w14:paraId="68DDEF2D" w14:textId="77777777" w:rsidR="00955462" w:rsidRDefault="00374E71">
      <w:pPr>
        <w:spacing w:after="120"/>
        <w:ind w:firstLine="567"/>
        <w:jc w:val="both"/>
      </w:pPr>
      <w:r>
        <w:rPr>
          <w:rFonts w:ascii="Arial" w:hAnsi="Arial" w:cs="Arial"/>
        </w:rPr>
        <w:t>2. The participation of an expert in this case as a specialist in the field of forensic medicine during the external examination of a corpse is not grounds for disqualifying the expert.</w:t>
      </w:r>
    </w:p>
    <w:p w14:paraId="252D6F89" w14:textId="77777777" w:rsidR="00955462" w:rsidRDefault="00374E71">
      <w:pPr>
        <w:spacing w:after="120"/>
        <w:ind w:firstLine="567"/>
        <w:jc w:val="both"/>
      </w:pPr>
      <w:r>
        <w:rPr>
          <w:rFonts w:ascii="Arial" w:hAnsi="Arial" w:cs="Arial"/>
        </w:rPr>
        <w:t>3. The participation of an expert in the inspection of the scene of the incident is not grounds for recusal.</w:t>
      </w:r>
    </w:p>
    <w:p w14:paraId="5B1C9A9B" w14:textId="77777777" w:rsidR="00955462" w:rsidRDefault="00374E71">
      <w:pPr>
        <w:spacing w:after="120"/>
        <w:ind w:firstLine="567"/>
        <w:jc w:val="both"/>
      </w:pPr>
      <w:r>
        <w:rPr>
          <w:rFonts w:ascii="Arial" w:hAnsi="Arial" w:cs="Arial"/>
        </w:rPr>
        <w:t>4. The decision to challenge an expert during pre-trial proceedings in a criminal case is made by the investigating judge or investigator. During trial proceedings, the said decision is made by the court considering the criminal case or the judge presiding over the trial with the participation of jurors.</w:t>
      </w:r>
    </w:p>
    <w:p w14:paraId="73642338" w14:textId="77777777" w:rsidR="00955462" w:rsidRDefault="00374E71">
      <w:pPr>
        <w:spacing w:after="120"/>
        <w:ind w:firstLine="567"/>
        <w:jc w:val="both"/>
      </w:pPr>
      <w:r>
        <w:t> </w:t>
      </w:r>
    </w:p>
    <w:p w14:paraId="63A7FF4C" w14:textId="77777777" w:rsidR="00955462" w:rsidRDefault="00374E71">
      <w:pPr>
        <w:spacing w:after="120"/>
        <w:ind w:firstLine="567"/>
        <w:jc w:val="both"/>
      </w:pPr>
      <w:bookmarkStart w:id="79" w:name="st_73"/>
      <w:bookmarkEnd w:id="79"/>
      <w:r>
        <w:rPr>
          <w:rFonts w:ascii="Arial" w:hAnsi="Arial" w:cs="Arial"/>
          <w:b/>
          <w:bCs/>
        </w:rPr>
        <w:t>Article 73. Recusal of a specialist</w:t>
      </w:r>
    </w:p>
    <w:p w14:paraId="3EF9EC70" w14:textId="77777777" w:rsidR="00955462" w:rsidRDefault="00374E71">
      <w:pPr>
        <w:spacing w:after="120"/>
        <w:ind w:firstLine="567"/>
        <w:jc w:val="both"/>
      </w:pPr>
      <w:r>
        <w:t> </w:t>
      </w:r>
    </w:p>
    <w:p w14:paraId="14F058C3" w14:textId="77777777" w:rsidR="00955462" w:rsidRDefault="00374E71">
      <w:pPr>
        <w:spacing w:after="120"/>
        <w:ind w:firstLine="567"/>
        <w:jc w:val="both"/>
      </w:pPr>
      <w:r>
        <w:rPr>
          <w:rFonts w:ascii="Arial" w:hAnsi="Arial" w:cs="Arial"/>
        </w:rPr>
        <w:t>1. A specialist cannot participate in the proceedings:</w:t>
      </w:r>
    </w:p>
    <w:p w14:paraId="6389DCAC" w14:textId="77777777" w:rsidR="00955462" w:rsidRDefault="00374E71">
      <w:pPr>
        <w:spacing w:after="120"/>
        <w:ind w:firstLine="567"/>
        <w:jc w:val="both"/>
      </w:pPr>
      <w:r>
        <w:rPr>
          <w:rFonts w:ascii="Arial" w:hAnsi="Arial" w:cs="Arial"/>
        </w:rPr>
        <w:t xml:space="preserve">1) in the presence of circumstances specified in </w:t>
      </w:r>
      <w:hyperlink r:id="rId77" w:anchor="st_62" w:tooltip="https://cbd.minjust.gov.kg/112308#st_62" w:history="1">
        <w:r>
          <w:rPr>
            <w:rStyle w:val="Hyperlink"/>
            <w:rFonts w:ascii="Arial" w:hAnsi="Arial" w:cs="Arial"/>
          </w:rPr>
          <w:t xml:space="preserve">Article 62 </w:t>
        </w:r>
      </w:hyperlink>
      <w:r>
        <w:rPr>
          <w:rFonts w:ascii="Arial" w:hAnsi="Arial" w:cs="Arial"/>
        </w:rPr>
        <w:t>of this Code;</w:t>
      </w:r>
    </w:p>
    <w:p w14:paraId="3AE3964A" w14:textId="77777777" w:rsidR="00955462" w:rsidRDefault="00374E71">
      <w:pPr>
        <w:spacing w:after="120"/>
        <w:ind w:firstLine="567"/>
        <w:jc w:val="both"/>
      </w:pPr>
      <w:r>
        <w:rPr>
          <w:rFonts w:ascii="Arial" w:hAnsi="Arial" w:cs="Arial"/>
        </w:rPr>
        <w:t>2) if he was or is in official or other dependence on the investigator, prosecutor, judge, suspect, accused, their lawyers, legal representatives, the victim, the person responsible for compensation for material damage and (or) moral harm.</w:t>
      </w:r>
    </w:p>
    <w:p w14:paraId="48096CA0" w14:textId="77777777" w:rsidR="00955462" w:rsidRDefault="00374E71">
      <w:pPr>
        <w:spacing w:after="120"/>
        <w:ind w:firstLine="567"/>
        <w:jc w:val="both"/>
      </w:pPr>
      <w:r>
        <w:rPr>
          <w:rFonts w:ascii="Arial" w:hAnsi="Arial" w:cs="Arial"/>
        </w:rPr>
        <w:t>2. The decision to challenge a specialist during pre-trial proceedings in a criminal case is made by the investigating judge or investigator. During trial proceedings, the said decision is made by the court considering the criminal case or by the judge presiding over the trial with the participation of jurors.</w:t>
      </w:r>
    </w:p>
    <w:p w14:paraId="2C990480" w14:textId="77777777" w:rsidR="00955462" w:rsidRDefault="00374E71">
      <w:pPr>
        <w:spacing w:after="120"/>
        <w:ind w:firstLine="567"/>
        <w:jc w:val="both"/>
      </w:pPr>
      <w:r>
        <w:t> </w:t>
      </w:r>
    </w:p>
    <w:p w14:paraId="054E7C31" w14:textId="77777777" w:rsidR="00955462" w:rsidRDefault="00374E71">
      <w:pPr>
        <w:spacing w:after="120"/>
        <w:ind w:firstLine="567"/>
        <w:jc w:val="both"/>
      </w:pPr>
      <w:bookmarkStart w:id="80" w:name="st_74"/>
      <w:bookmarkEnd w:id="80"/>
      <w:r>
        <w:rPr>
          <w:rFonts w:ascii="Arial" w:hAnsi="Arial" w:cs="Arial"/>
          <w:b/>
          <w:bCs/>
        </w:rPr>
        <w:t>Article 74. Circumstances excluding the participation of a lawyer or representative of the victim in the case</w:t>
      </w:r>
    </w:p>
    <w:p w14:paraId="2EFF278A" w14:textId="77777777" w:rsidR="00955462" w:rsidRDefault="00374E71">
      <w:pPr>
        <w:spacing w:after="120"/>
        <w:ind w:firstLine="567"/>
        <w:jc w:val="both"/>
      </w:pPr>
      <w:r>
        <w:t> </w:t>
      </w:r>
    </w:p>
    <w:p w14:paraId="0D9C9468" w14:textId="77777777" w:rsidR="00955462" w:rsidRDefault="00374E71">
      <w:pPr>
        <w:spacing w:after="120"/>
        <w:ind w:firstLine="567"/>
        <w:jc w:val="both"/>
      </w:pPr>
      <w:r>
        <w:rPr>
          <w:rFonts w:ascii="Arial" w:hAnsi="Arial" w:cs="Arial"/>
        </w:rPr>
        <w:t>1. A lawyer, as well as a representative of the victim, shall not have the right to participate in the proceedings:</w:t>
      </w:r>
    </w:p>
    <w:p w14:paraId="4AF600E5" w14:textId="77777777" w:rsidR="00955462" w:rsidRDefault="00374E71">
      <w:pPr>
        <w:spacing w:after="120"/>
        <w:ind w:firstLine="567"/>
        <w:jc w:val="both"/>
      </w:pPr>
      <w:r>
        <w:rPr>
          <w:rFonts w:ascii="Arial" w:hAnsi="Arial" w:cs="Arial"/>
        </w:rPr>
        <w:t xml:space="preserve">1) if they previously participated in the case as a judge, prosecutor, investigator, court secretary, witness, expert, specialist or </w:t>
      </w:r>
      <w:proofErr w:type="gramStart"/>
      <w:r>
        <w:rPr>
          <w:rFonts w:ascii="Arial" w:hAnsi="Arial" w:cs="Arial"/>
        </w:rPr>
        <w:t>translator;</w:t>
      </w:r>
      <w:proofErr w:type="gramEnd"/>
    </w:p>
    <w:p w14:paraId="5A8D23FC" w14:textId="77777777" w:rsidR="00955462" w:rsidRDefault="00374E71">
      <w:pPr>
        <w:spacing w:after="120"/>
        <w:ind w:firstLine="567"/>
        <w:jc w:val="both"/>
      </w:pPr>
      <w:r>
        <w:rPr>
          <w:rFonts w:ascii="Arial" w:hAnsi="Arial" w:cs="Arial"/>
        </w:rPr>
        <w:t xml:space="preserve">2) if they are close relatives, spouse of a judge, prosecutor, investigator, secretary of a court session, who took or are taking part in the pre-trial proceedings or judicial consideration of the case, or are close relatives, spouse of a person whose interests are contrary to the interests of a participant in the proceedings who has entered into an agreement with them on the provision of legal </w:t>
      </w:r>
      <w:proofErr w:type="gramStart"/>
      <w:r>
        <w:rPr>
          <w:rFonts w:ascii="Arial" w:hAnsi="Arial" w:cs="Arial"/>
        </w:rPr>
        <w:t>assistance;</w:t>
      </w:r>
      <w:proofErr w:type="gramEnd"/>
    </w:p>
    <w:p w14:paraId="73AA6FBB" w14:textId="77777777" w:rsidR="00955462" w:rsidRDefault="00374E71">
      <w:pPr>
        <w:spacing w:after="120"/>
        <w:ind w:firstLine="567"/>
        <w:jc w:val="both"/>
      </w:pPr>
      <w:r>
        <w:rPr>
          <w:rFonts w:ascii="Arial" w:hAnsi="Arial" w:cs="Arial"/>
        </w:rPr>
        <w:t xml:space="preserve">3) if they hold the position of investigator, prosecutor, judge, except in cases where they are legal representatives of suspects, accused children or incapacitated </w:t>
      </w:r>
      <w:proofErr w:type="gramStart"/>
      <w:r>
        <w:rPr>
          <w:rFonts w:ascii="Arial" w:hAnsi="Arial" w:cs="Arial"/>
        </w:rPr>
        <w:t>persons;</w:t>
      </w:r>
      <w:proofErr w:type="gramEnd"/>
    </w:p>
    <w:p w14:paraId="6C8D5C6E" w14:textId="77777777" w:rsidR="00955462" w:rsidRDefault="00374E71">
      <w:pPr>
        <w:spacing w:after="120"/>
        <w:ind w:firstLine="567"/>
        <w:jc w:val="both"/>
      </w:pPr>
      <w:r>
        <w:rPr>
          <w:rFonts w:ascii="Arial" w:hAnsi="Arial" w:cs="Arial"/>
        </w:rPr>
        <w:lastRenderedPageBreak/>
        <w:t>4) if they provide or have previously provided legal assistance to a person whose interests are contrary to the interests of the suspect, accused or victim they are defending.</w:t>
      </w:r>
    </w:p>
    <w:p w14:paraId="061FDFC6" w14:textId="77777777" w:rsidR="00955462" w:rsidRDefault="00374E71">
      <w:pPr>
        <w:spacing w:after="120"/>
        <w:ind w:firstLine="567"/>
        <w:jc w:val="both"/>
      </w:pPr>
      <w:r>
        <w:rPr>
          <w:rFonts w:ascii="Arial" w:hAnsi="Arial" w:cs="Arial"/>
        </w:rPr>
        <w:t>2. The issue of challenging a lawyer or representative of the victim is decided by the court.</w:t>
      </w:r>
    </w:p>
    <w:p w14:paraId="0FD8737E" w14:textId="77777777" w:rsidR="00955462" w:rsidRDefault="00374E71">
      <w:pPr>
        <w:spacing w:after="120"/>
        <w:ind w:firstLine="567"/>
        <w:jc w:val="both"/>
      </w:pPr>
      <w:r>
        <w:t> </w:t>
      </w:r>
    </w:p>
    <w:p w14:paraId="7DD363F7" w14:textId="77777777" w:rsidR="00955462" w:rsidRDefault="00374E71">
      <w:pPr>
        <w:spacing w:after="120"/>
        <w:ind w:firstLine="567"/>
        <w:jc w:val="center"/>
      </w:pPr>
      <w:bookmarkStart w:id="81" w:name="g9"/>
      <w:bookmarkEnd w:id="81"/>
      <w:r>
        <w:rPr>
          <w:rFonts w:ascii="Arial" w:hAnsi="Arial" w:cs="Arial"/>
          <w:b/>
          <w:bCs/>
        </w:rPr>
        <w:t>Chapter 9. Ensuring the safety of participants in criminal proceedings</w:t>
      </w:r>
    </w:p>
    <w:p w14:paraId="31AEE79A" w14:textId="77777777" w:rsidR="00955462" w:rsidRDefault="00374E71">
      <w:pPr>
        <w:spacing w:after="120"/>
        <w:ind w:firstLine="567"/>
        <w:jc w:val="both"/>
      </w:pPr>
      <w:r>
        <w:t> </w:t>
      </w:r>
    </w:p>
    <w:p w14:paraId="1DF7D5F1" w14:textId="77777777" w:rsidR="00955462" w:rsidRDefault="00374E71">
      <w:pPr>
        <w:spacing w:after="120"/>
        <w:ind w:firstLine="567"/>
        <w:jc w:val="both"/>
      </w:pPr>
      <w:bookmarkStart w:id="82" w:name="st_75"/>
      <w:bookmarkEnd w:id="82"/>
      <w:r>
        <w:rPr>
          <w:rFonts w:ascii="Arial" w:hAnsi="Arial" w:cs="Arial"/>
          <w:b/>
          <w:bCs/>
        </w:rPr>
        <w:t>Article 75. Ensuring the safety of the investigator, prosecutor, investigating judge, judge, juror, lawyer, expert, specialist, court secretary, bailiff</w:t>
      </w:r>
    </w:p>
    <w:p w14:paraId="47D72D9B" w14:textId="77777777" w:rsidR="00955462" w:rsidRDefault="00374E71">
      <w:pPr>
        <w:spacing w:after="120"/>
        <w:ind w:firstLine="567"/>
        <w:jc w:val="both"/>
      </w:pPr>
      <w:r>
        <w:t> </w:t>
      </w:r>
    </w:p>
    <w:p w14:paraId="24FD6FD9" w14:textId="77777777" w:rsidR="00955462" w:rsidRDefault="00374E71">
      <w:pPr>
        <w:spacing w:after="120"/>
        <w:ind w:firstLine="567"/>
        <w:jc w:val="both"/>
      </w:pPr>
      <w:r>
        <w:rPr>
          <w:rFonts w:ascii="Arial" w:hAnsi="Arial" w:cs="Arial"/>
        </w:rPr>
        <w:t>1. The investigator, prosecutor, investigating judge, judge, juror, lawyer, expert, specialist, court secretary, bailiff, as well as their close relatives, spouse are under the protection of the state.</w:t>
      </w:r>
    </w:p>
    <w:p w14:paraId="29B897D3" w14:textId="77777777" w:rsidR="00955462" w:rsidRDefault="00374E71">
      <w:pPr>
        <w:spacing w:after="120"/>
        <w:ind w:firstLine="567"/>
        <w:jc w:val="both"/>
      </w:pPr>
      <w:r>
        <w:rPr>
          <w:rFonts w:ascii="Arial" w:hAnsi="Arial" w:cs="Arial"/>
        </w:rPr>
        <w:t>2. The state shall ensure, in the manner prescribed by law, that persons listed in Part 1 of this Article are provided with security measures against attacks on their lives or other violence in connection with the consideration of cases in court or pre-trial proceedings.</w:t>
      </w:r>
    </w:p>
    <w:p w14:paraId="29A531C6" w14:textId="77777777" w:rsidR="00955462" w:rsidRDefault="00374E71">
      <w:pPr>
        <w:spacing w:after="120"/>
        <w:ind w:firstLine="567"/>
        <w:jc w:val="both"/>
      </w:pPr>
      <w:r>
        <w:t> </w:t>
      </w:r>
    </w:p>
    <w:p w14:paraId="417354A4" w14:textId="77777777" w:rsidR="00955462" w:rsidRDefault="00374E71">
      <w:pPr>
        <w:spacing w:after="120"/>
        <w:ind w:firstLine="567"/>
        <w:jc w:val="both"/>
      </w:pPr>
      <w:bookmarkStart w:id="83" w:name="st_76"/>
      <w:bookmarkEnd w:id="83"/>
      <w:r>
        <w:rPr>
          <w:rFonts w:ascii="Arial" w:hAnsi="Arial" w:cs="Arial"/>
          <w:b/>
          <w:bCs/>
        </w:rPr>
        <w:t>Article 76. Obligation to take security measures for the victim, witness, suspect, accused and other persons participating in criminal proceedings</w:t>
      </w:r>
    </w:p>
    <w:p w14:paraId="0082FE02" w14:textId="77777777" w:rsidR="00955462" w:rsidRDefault="00374E71">
      <w:pPr>
        <w:spacing w:after="120"/>
        <w:ind w:firstLine="567"/>
        <w:jc w:val="both"/>
      </w:pPr>
      <w:r>
        <w:t> </w:t>
      </w:r>
    </w:p>
    <w:p w14:paraId="3C5751D1" w14:textId="77777777" w:rsidR="00955462" w:rsidRDefault="00374E71">
      <w:pPr>
        <w:spacing w:after="120"/>
        <w:ind w:firstLine="567"/>
        <w:jc w:val="both"/>
      </w:pPr>
      <w:r>
        <w:rPr>
          <w:rFonts w:ascii="Arial" w:hAnsi="Arial" w:cs="Arial"/>
        </w:rPr>
        <w:t>1. The body handling the criminal case is obliged to take security measures for the suspect, accused, victim, witness and other persons participating in the criminal proceedings, as well as their close relatives, spouse, if in connection with the proceedings there is information about the threat of violence or other act prohibited by criminal law against them.</w:t>
      </w:r>
    </w:p>
    <w:p w14:paraId="7CEA9684" w14:textId="77777777" w:rsidR="00955462" w:rsidRDefault="00374E71">
      <w:pPr>
        <w:spacing w:after="120"/>
        <w:ind w:firstLine="567"/>
        <w:jc w:val="both"/>
      </w:pPr>
      <w:r>
        <w:rPr>
          <w:rFonts w:ascii="Arial" w:hAnsi="Arial" w:cs="Arial"/>
        </w:rPr>
        <w:t xml:space="preserve">2. The body in charge of the case shall take security measures for the persons specified in Part 1 of this Article, on the basis of their oral (written) application or on its own </w:t>
      </w:r>
      <w:proofErr w:type="gramStart"/>
      <w:r>
        <w:rPr>
          <w:rFonts w:ascii="Arial" w:hAnsi="Arial" w:cs="Arial"/>
        </w:rPr>
        <w:t>initiative, and</w:t>
      </w:r>
      <w:proofErr w:type="gramEnd"/>
      <w:r>
        <w:rPr>
          <w:rFonts w:ascii="Arial" w:hAnsi="Arial" w:cs="Arial"/>
        </w:rPr>
        <w:t xml:space="preserve"> shall issue a ruling on the adoption of security measures.</w:t>
      </w:r>
    </w:p>
    <w:p w14:paraId="4E9D3838" w14:textId="77777777" w:rsidR="00955462" w:rsidRDefault="00374E71">
      <w:pPr>
        <w:spacing w:after="120"/>
        <w:ind w:firstLine="567"/>
        <w:jc w:val="both"/>
      </w:pPr>
      <w:r>
        <w:rPr>
          <w:rFonts w:ascii="Arial" w:hAnsi="Arial" w:cs="Arial"/>
        </w:rPr>
        <w:t>3. Applications from persons participating in criminal proceedings, their close relatives, spouses, regarding the adoption of measures for their safety must be considered by the body handling the case no later than 24 hours from the moment of their receipt. The applicant is immediately notified of the decision taken, and a copy of the relevant resolution is sent to him.</w:t>
      </w:r>
    </w:p>
    <w:p w14:paraId="00829656" w14:textId="77777777" w:rsidR="00955462" w:rsidRDefault="00374E71">
      <w:pPr>
        <w:spacing w:after="120"/>
        <w:ind w:firstLine="567"/>
        <w:jc w:val="both"/>
      </w:pPr>
      <w:r>
        <w:rPr>
          <w:rFonts w:ascii="Arial" w:hAnsi="Arial" w:cs="Arial"/>
        </w:rPr>
        <w:t>4. The applicant has the right to appeal to the prosecutor or to the court the refusal to satisfy the petition for the adoption of measures for his safety.</w:t>
      </w:r>
    </w:p>
    <w:p w14:paraId="2CCE1A7D" w14:textId="77777777" w:rsidR="00955462" w:rsidRDefault="00374E71">
      <w:pPr>
        <w:spacing w:after="120"/>
        <w:ind w:firstLine="567"/>
        <w:jc w:val="both"/>
      </w:pPr>
      <w:r>
        <w:rPr>
          <w:rFonts w:ascii="Arial" w:hAnsi="Arial" w:cs="Arial"/>
        </w:rPr>
        <w:t>5. Refusal to take security measures does not prevent a repeated application for the adoption of the said measures if circumstances arise that were not reflected in the previously submitted application.</w:t>
      </w:r>
    </w:p>
    <w:p w14:paraId="79DAFE8E" w14:textId="77777777" w:rsidR="00955462" w:rsidRDefault="00374E71">
      <w:pPr>
        <w:spacing w:after="120"/>
        <w:ind w:firstLine="567"/>
        <w:jc w:val="both"/>
      </w:pPr>
      <w:r>
        <w:t> </w:t>
      </w:r>
    </w:p>
    <w:p w14:paraId="61648E6C" w14:textId="77777777" w:rsidR="00955462" w:rsidRDefault="00374E71">
      <w:pPr>
        <w:spacing w:after="120"/>
        <w:ind w:firstLine="567"/>
        <w:jc w:val="both"/>
      </w:pPr>
      <w:bookmarkStart w:id="84" w:name="st_77"/>
      <w:bookmarkEnd w:id="84"/>
      <w:r>
        <w:rPr>
          <w:rFonts w:ascii="Arial" w:hAnsi="Arial" w:cs="Arial"/>
          <w:b/>
          <w:bCs/>
        </w:rPr>
        <w:t>Article 77. Security measures for the victim, witness, accused and other persons participating in criminal proceedings</w:t>
      </w:r>
    </w:p>
    <w:p w14:paraId="69B8BEFE" w14:textId="77777777" w:rsidR="00955462" w:rsidRDefault="00374E71">
      <w:pPr>
        <w:spacing w:after="120"/>
        <w:ind w:firstLine="567"/>
        <w:jc w:val="both"/>
      </w:pPr>
      <w:r>
        <w:lastRenderedPageBreak/>
        <w:t> </w:t>
      </w:r>
    </w:p>
    <w:p w14:paraId="6F83F67B" w14:textId="77777777" w:rsidR="00955462" w:rsidRDefault="00374E71">
      <w:pPr>
        <w:spacing w:after="120"/>
        <w:ind w:firstLine="567"/>
        <w:jc w:val="both"/>
      </w:pPr>
      <w:r>
        <w:rPr>
          <w:rFonts w:ascii="Arial" w:hAnsi="Arial" w:cs="Arial"/>
        </w:rPr>
        <w:t xml:space="preserve">1. </w:t>
      </w:r>
      <w:proofErr w:type="gramStart"/>
      <w:r>
        <w:rPr>
          <w:rFonts w:ascii="Arial" w:hAnsi="Arial" w:cs="Arial"/>
        </w:rPr>
        <w:t>In order to</w:t>
      </w:r>
      <w:proofErr w:type="gramEnd"/>
      <w:r>
        <w:rPr>
          <w:rFonts w:ascii="Arial" w:hAnsi="Arial" w:cs="Arial"/>
        </w:rPr>
        <w:t xml:space="preserve"> ensure the safety of the victim, witness, accused and other persons participating in criminal proceedings, their close relatives, spouse, the body in charge of the case:</w:t>
      </w:r>
    </w:p>
    <w:p w14:paraId="3493AF37" w14:textId="77777777" w:rsidR="00955462" w:rsidRDefault="00374E71">
      <w:pPr>
        <w:spacing w:after="120"/>
        <w:ind w:firstLine="567"/>
        <w:jc w:val="both"/>
      </w:pPr>
      <w:r>
        <w:rPr>
          <w:rFonts w:ascii="Arial" w:hAnsi="Arial" w:cs="Arial"/>
        </w:rPr>
        <w:t xml:space="preserve">1) issues an official warning to a person who is threatening </w:t>
      </w:r>
      <w:proofErr w:type="gramStart"/>
      <w:r>
        <w:rPr>
          <w:rFonts w:ascii="Arial" w:hAnsi="Arial" w:cs="Arial"/>
        </w:rPr>
        <w:t>violence</w:t>
      </w:r>
      <w:proofErr w:type="gramEnd"/>
      <w:r>
        <w:rPr>
          <w:rFonts w:ascii="Arial" w:hAnsi="Arial" w:cs="Arial"/>
        </w:rPr>
        <w:t xml:space="preserve"> or other acts prohibited by criminal law about the possibility of his being held criminally liable;</w:t>
      </w:r>
    </w:p>
    <w:p w14:paraId="20B5A56D" w14:textId="77777777" w:rsidR="00955462" w:rsidRDefault="00374E71">
      <w:pPr>
        <w:spacing w:after="120"/>
        <w:ind w:firstLine="567"/>
        <w:jc w:val="both"/>
      </w:pPr>
      <w:r>
        <w:rPr>
          <w:rFonts w:ascii="Arial" w:hAnsi="Arial" w:cs="Arial"/>
        </w:rPr>
        <w:t xml:space="preserve">2) restricts access to information about the protected </w:t>
      </w:r>
      <w:proofErr w:type="gramStart"/>
      <w:r>
        <w:rPr>
          <w:rFonts w:ascii="Arial" w:hAnsi="Arial" w:cs="Arial"/>
        </w:rPr>
        <w:t>person;</w:t>
      </w:r>
      <w:proofErr w:type="gramEnd"/>
    </w:p>
    <w:p w14:paraId="73981545" w14:textId="77777777" w:rsidR="00955462" w:rsidRDefault="00374E71">
      <w:pPr>
        <w:spacing w:after="120"/>
        <w:ind w:firstLine="567"/>
        <w:jc w:val="both"/>
      </w:pPr>
      <w:r>
        <w:rPr>
          <w:rFonts w:ascii="Arial" w:hAnsi="Arial" w:cs="Arial"/>
        </w:rPr>
        <w:t xml:space="preserve">3) issues orders to ensure his personal </w:t>
      </w:r>
      <w:proofErr w:type="gramStart"/>
      <w:r>
        <w:rPr>
          <w:rFonts w:ascii="Arial" w:hAnsi="Arial" w:cs="Arial"/>
        </w:rPr>
        <w:t>safety;</w:t>
      </w:r>
      <w:proofErr w:type="gramEnd"/>
    </w:p>
    <w:p w14:paraId="2C74EDA1" w14:textId="77777777" w:rsidR="00955462" w:rsidRDefault="00374E71">
      <w:pPr>
        <w:spacing w:after="120"/>
        <w:ind w:firstLine="567"/>
        <w:jc w:val="both"/>
      </w:pPr>
      <w:r>
        <w:rPr>
          <w:rFonts w:ascii="Arial" w:hAnsi="Arial" w:cs="Arial"/>
        </w:rPr>
        <w:t xml:space="preserve">4) applies preventive measures to the accused that exclude the possibility of using violence against participants in criminal proceedings or committing other criminal </w:t>
      </w:r>
      <w:proofErr w:type="gramStart"/>
      <w:r>
        <w:rPr>
          <w:rFonts w:ascii="Arial" w:hAnsi="Arial" w:cs="Arial"/>
        </w:rPr>
        <w:t>acts;</w:t>
      </w:r>
      <w:proofErr w:type="gramEnd"/>
    </w:p>
    <w:p w14:paraId="1CCD132E" w14:textId="77777777" w:rsidR="00955462" w:rsidRDefault="00374E71">
      <w:pPr>
        <w:spacing w:after="120"/>
        <w:ind w:firstLine="567"/>
        <w:jc w:val="both"/>
      </w:pPr>
      <w:r>
        <w:rPr>
          <w:rFonts w:ascii="Arial" w:hAnsi="Arial" w:cs="Arial"/>
        </w:rPr>
        <w:t>5) applies a measure to ensure criminal proceedings in the form of a restraining order.</w:t>
      </w:r>
    </w:p>
    <w:p w14:paraId="02658F73" w14:textId="77777777" w:rsidR="00955462" w:rsidRDefault="00374E71">
      <w:pPr>
        <w:spacing w:after="120"/>
        <w:ind w:firstLine="567"/>
        <w:jc w:val="both"/>
      </w:pPr>
      <w:r>
        <w:rPr>
          <w:rFonts w:ascii="Arial" w:hAnsi="Arial" w:cs="Arial"/>
        </w:rPr>
        <w:t>2. A warning issued by the body handling the criminal case is announced to the person against signature.</w:t>
      </w:r>
    </w:p>
    <w:p w14:paraId="0D3CEA0D" w14:textId="77777777" w:rsidR="00955462" w:rsidRDefault="00374E71">
      <w:pPr>
        <w:spacing w:after="120"/>
        <w:ind w:firstLine="567"/>
        <w:jc w:val="both"/>
      </w:pPr>
      <w:r>
        <w:rPr>
          <w:rFonts w:ascii="Arial" w:hAnsi="Arial" w:cs="Arial"/>
        </w:rPr>
        <w:t xml:space="preserve">3. Access to information about a protected person may be restricted from the beginning of criminal proceedings at the request of the person and consists of removing information about the person’s personal data from the criminal case file and storing it separately from the main </w:t>
      </w:r>
      <w:proofErr w:type="gramStart"/>
      <w:r>
        <w:rPr>
          <w:rFonts w:ascii="Arial" w:hAnsi="Arial" w:cs="Arial"/>
        </w:rPr>
        <w:t>proceedings, and</w:t>
      </w:r>
      <w:proofErr w:type="gramEnd"/>
      <w:r>
        <w:rPr>
          <w:rFonts w:ascii="Arial" w:hAnsi="Arial" w:cs="Arial"/>
        </w:rPr>
        <w:t xml:space="preserve"> using a pseudonym by that person. The investigator shall issue a ruling on the application of this measure, which shall set out the reasons for the decision taken to keep the personal data </w:t>
      </w:r>
      <w:proofErr w:type="gramStart"/>
      <w:r>
        <w:rPr>
          <w:rFonts w:ascii="Arial" w:hAnsi="Arial" w:cs="Arial"/>
        </w:rPr>
        <w:t>secret, and</w:t>
      </w:r>
      <w:proofErr w:type="gramEnd"/>
      <w:r>
        <w:rPr>
          <w:rFonts w:ascii="Arial" w:hAnsi="Arial" w:cs="Arial"/>
        </w:rPr>
        <w:t xml:space="preserve"> shall indicate the pseudonym and sample signature of the protected person, which he will use in the protocols of investigative actions with his participation. Procedural actions with the participation of the protected person, if necessary, may be carried out under conditions that exclude his recognition. The ruling and the materials separated from the main proceedings shall be placed in a sealed envelope, which shall then be stored in the body that investigated the criminal case, and the contents of which, in addition to the investigator, may be examined by the prosecutor and the court.</w:t>
      </w:r>
    </w:p>
    <w:p w14:paraId="74EB9BD6" w14:textId="77777777" w:rsidR="00955462" w:rsidRDefault="00374E71">
      <w:pPr>
        <w:spacing w:after="120"/>
        <w:ind w:firstLine="567"/>
        <w:jc w:val="both"/>
      </w:pPr>
      <w:r>
        <w:rPr>
          <w:rFonts w:ascii="Arial" w:hAnsi="Arial" w:cs="Arial"/>
        </w:rPr>
        <w:t>4. The procedure for ensuring the personal safety of victims, witnesses, accused and other persons participating in criminal proceedings, and their close relatives, spouses shall be determined by law.</w:t>
      </w:r>
    </w:p>
    <w:p w14:paraId="0DC64A89" w14:textId="77777777" w:rsidR="00955462" w:rsidRDefault="00374E71">
      <w:pPr>
        <w:spacing w:after="120"/>
        <w:ind w:firstLine="567"/>
        <w:jc w:val="both"/>
      </w:pPr>
      <w:r>
        <w:rPr>
          <w:rFonts w:ascii="Arial" w:hAnsi="Arial" w:cs="Arial"/>
        </w:rPr>
        <w:t>5. Regardless of the adoption of security measures, the investigator is obliged, if there are grounds to do so, to initiate pre-trial proceedings in connection with the discovery of a threat of committing an act prohibited by the Criminal Code against a victim, witness, or other person participating in criminal proceedings.</w:t>
      </w:r>
    </w:p>
    <w:p w14:paraId="0B262065" w14:textId="77777777" w:rsidR="00955462" w:rsidRDefault="00374E71">
      <w:pPr>
        <w:spacing w:after="120"/>
        <w:ind w:firstLine="567"/>
        <w:jc w:val="both"/>
      </w:pPr>
      <w:r>
        <w:rPr>
          <w:rFonts w:ascii="Arial" w:hAnsi="Arial" w:cs="Arial"/>
        </w:rPr>
        <w:t>6. In cases where applications are received regarding the need to ensure the safety of the accused, witness and their close relatives, spouse, in relation to whom torture or other types of cruel and inhuman treatment were used during pre-trial proceedings, regardless of the adoption of security measures by the prosecutor, pre-trial proceedings are conducted.</w:t>
      </w:r>
    </w:p>
    <w:p w14:paraId="50B58620" w14:textId="77777777" w:rsidR="00955462" w:rsidRDefault="00374E71">
      <w:pPr>
        <w:spacing w:after="120"/>
        <w:ind w:firstLine="567"/>
        <w:jc w:val="both"/>
      </w:pPr>
      <w:r>
        <w:rPr>
          <w:rFonts w:ascii="Arial" w:hAnsi="Arial" w:cs="Arial"/>
        </w:rPr>
        <w:t xml:space="preserve">7. Security measures shall be cancelled by a reasoned decision of the body conducting criminal proceedings when there is no longer a need to apply them. The protected person must be immediately notified of the cancellation of his security measures or the disclosure of information about him to persons participating in the criminal proceedings. The filing of a complaint to the court or the prosecutor by the </w:t>
      </w:r>
      <w:r>
        <w:rPr>
          <w:rFonts w:ascii="Arial" w:hAnsi="Arial" w:cs="Arial"/>
        </w:rPr>
        <w:lastRenderedPageBreak/>
        <w:t>protected person against the decision of the body conducting the criminal proceedings to cancel security measures suspends the execution of the contested decision.</w:t>
      </w:r>
    </w:p>
    <w:p w14:paraId="5EE765BF" w14:textId="77777777" w:rsidR="00955462" w:rsidRDefault="00374E71">
      <w:pPr>
        <w:spacing w:after="120"/>
        <w:ind w:firstLine="567"/>
        <w:jc w:val="both"/>
      </w:pPr>
      <w:r>
        <w:t> </w:t>
      </w:r>
    </w:p>
    <w:p w14:paraId="6E372E58" w14:textId="77777777" w:rsidR="00955462" w:rsidRDefault="00374E71">
      <w:pPr>
        <w:spacing w:after="120"/>
        <w:ind w:firstLine="567"/>
        <w:jc w:val="both"/>
      </w:pPr>
      <w:bookmarkStart w:id="85" w:name="st_78"/>
      <w:bookmarkEnd w:id="85"/>
      <w:r>
        <w:rPr>
          <w:rFonts w:ascii="Arial" w:hAnsi="Arial" w:cs="Arial"/>
          <w:b/>
          <w:bCs/>
        </w:rPr>
        <w:t>Article 78. Measures to ensure the protection of the child victim and witness</w:t>
      </w:r>
    </w:p>
    <w:p w14:paraId="55F9DDA1" w14:textId="77777777" w:rsidR="00955462" w:rsidRDefault="00374E71">
      <w:pPr>
        <w:spacing w:after="120"/>
        <w:ind w:firstLine="567"/>
        <w:jc w:val="both"/>
      </w:pPr>
      <w:r>
        <w:t> </w:t>
      </w:r>
    </w:p>
    <w:p w14:paraId="6DB84679" w14:textId="77777777" w:rsidR="00955462" w:rsidRDefault="00374E71">
      <w:pPr>
        <w:spacing w:after="120"/>
        <w:ind w:firstLine="567"/>
        <w:jc w:val="both"/>
      </w:pPr>
      <w:r>
        <w:rPr>
          <w:rFonts w:ascii="Arial" w:hAnsi="Arial" w:cs="Arial"/>
        </w:rPr>
        <w:t xml:space="preserve">1. </w:t>
      </w:r>
      <w:proofErr w:type="gramStart"/>
      <w:r>
        <w:rPr>
          <w:rFonts w:ascii="Arial" w:hAnsi="Arial" w:cs="Arial"/>
        </w:rPr>
        <w:t>In order to</w:t>
      </w:r>
      <w:proofErr w:type="gramEnd"/>
      <w:r>
        <w:rPr>
          <w:rFonts w:ascii="Arial" w:hAnsi="Arial" w:cs="Arial"/>
        </w:rPr>
        <w:t xml:space="preserve"> protect the best interests of the children of the victim or witness, the judge, investigating judge, or investigator shall issue a ruling:</w:t>
      </w:r>
    </w:p>
    <w:p w14:paraId="517479C1" w14:textId="77777777" w:rsidR="00955462" w:rsidRDefault="00374E71">
      <w:pPr>
        <w:spacing w:after="120"/>
        <w:ind w:firstLine="567"/>
        <w:jc w:val="both"/>
      </w:pPr>
      <w:r>
        <w:rPr>
          <w:rFonts w:ascii="Arial" w:hAnsi="Arial" w:cs="Arial"/>
        </w:rPr>
        <w:t xml:space="preserve">1) on conducting interrogation using devices that change appearance and/or voice, interrogation through an opaque screen or interrogation at a </w:t>
      </w:r>
      <w:proofErr w:type="gramStart"/>
      <w:r>
        <w:rPr>
          <w:rFonts w:ascii="Arial" w:hAnsi="Arial" w:cs="Arial"/>
        </w:rPr>
        <w:t>distance;</w:t>
      </w:r>
      <w:proofErr w:type="gramEnd"/>
    </w:p>
    <w:p w14:paraId="7C6FCD3B" w14:textId="77777777" w:rsidR="00955462" w:rsidRDefault="00374E71">
      <w:pPr>
        <w:spacing w:after="120"/>
        <w:ind w:firstLine="567"/>
        <w:jc w:val="both"/>
      </w:pPr>
      <w:r>
        <w:rPr>
          <w:rFonts w:ascii="Arial" w:hAnsi="Arial" w:cs="Arial"/>
        </w:rPr>
        <w:t xml:space="preserve">2) on conducting an interrogation of the child victim with the participation of a psychologist or teacher and recording it on audio and video recording devices for further use in legal </w:t>
      </w:r>
      <w:proofErr w:type="gramStart"/>
      <w:r>
        <w:rPr>
          <w:rFonts w:ascii="Arial" w:hAnsi="Arial" w:cs="Arial"/>
        </w:rPr>
        <w:t>proceedings;</w:t>
      </w:r>
      <w:proofErr w:type="gramEnd"/>
    </w:p>
    <w:p w14:paraId="682154C1" w14:textId="77777777" w:rsidR="00955462" w:rsidRDefault="00374E71">
      <w:pPr>
        <w:spacing w:after="120"/>
        <w:ind w:firstLine="567"/>
        <w:jc w:val="both"/>
      </w:pPr>
      <w:r>
        <w:rPr>
          <w:rFonts w:ascii="Arial" w:hAnsi="Arial" w:cs="Arial"/>
        </w:rPr>
        <w:t>3) on the removal of the accused from the courtroom during the interrogation of the victim’s child or witness.</w:t>
      </w:r>
    </w:p>
    <w:p w14:paraId="61BD67EC" w14:textId="77777777" w:rsidR="00955462" w:rsidRDefault="00374E71">
      <w:pPr>
        <w:spacing w:after="120"/>
        <w:ind w:firstLine="567"/>
        <w:jc w:val="both"/>
      </w:pPr>
      <w:r>
        <w:rPr>
          <w:rFonts w:ascii="Arial" w:hAnsi="Arial" w:cs="Arial"/>
        </w:rPr>
        <w:t xml:space="preserve">2. An official of the inquiry body, an investigator </w:t>
      </w:r>
      <w:proofErr w:type="gramStart"/>
      <w:r>
        <w:rPr>
          <w:rFonts w:ascii="Arial" w:hAnsi="Arial" w:cs="Arial"/>
        </w:rPr>
        <w:t>are</w:t>
      </w:r>
      <w:proofErr w:type="gramEnd"/>
      <w:r>
        <w:rPr>
          <w:rFonts w:ascii="Arial" w:hAnsi="Arial" w:cs="Arial"/>
        </w:rPr>
        <w:t xml:space="preserve"> obliged to conduct all investigative activities with the participation of children in a "child-friendly room" of a specialized investigator for children's affairs. Waiting for a child to carry out activities within the framework of pre-investigation and investigative actions is allowed only in separate waiting rooms for children. The procedure for applying child-friendly procedures in the justice system for children in internal affairs bodies is determined by the legislation of the Kyrgyz Republic.</w:t>
      </w:r>
    </w:p>
    <w:p w14:paraId="3A48B395" w14:textId="77777777" w:rsidR="00955462" w:rsidRDefault="00374E71">
      <w:pPr>
        <w:spacing w:after="120"/>
        <w:ind w:firstLine="567"/>
        <w:jc w:val="both"/>
      </w:pPr>
      <w:r>
        <w:rPr>
          <w:rFonts w:ascii="Arial" w:hAnsi="Arial" w:cs="Arial"/>
        </w:rPr>
        <w:t>3. The judge is obliged to conduct events regarding children within the framework of criminal proceedings in specially equipped rooms in accordance with the standard determined by the legislation of the Kyrgyz Republic. Placing the child in the waiting room in the court building is mandatory.</w:t>
      </w:r>
    </w:p>
    <w:p w14:paraId="121E35B8" w14:textId="77777777" w:rsidR="00955462" w:rsidRDefault="00374E71">
      <w:pPr>
        <w:spacing w:after="120"/>
        <w:ind w:firstLine="567"/>
        <w:jc w:val="both"/>
      </w:pPr>
      <w:r>
        <w:t> </w:t>
      </w:r>
    </w:p>
    <w:p w14:paraId="2BFF9E79" w14:textId="77777777" w:rsidR="00955462" w:rsidRDefault="00374E71">
      <w:pPr>
        <w:spacing w:after="120"/>
        <w:ind w:firstLine="567"/>
        <w:jc w:val="both"/>
      </w:pPr>
      <w:bookmarkStart w:id="86" w:name="st_79"/>
      <w:bookmarkEnd w:id="86"/>
      <w:r>
        <w:rPr>
          <w:rFonts w:ascii="Arial" w:hAnsi="Arial" w:cs="Arial"/>
          <w:b/>
          <w:bCs/>
        </w:rPr>
        <w:t>Article 79. Ensuring the safety of persons participating in judicial proceedings</w:t>
      </w:r>
    </w:p>
    <w:p w14:paraId="086F5E81" w14:textId="77777777" w:rsidR="00955462" w:rsidRDefault="00374E71">
      <w:pPr>
        <w:spacing w:after="120"/>
        <w:ind w:firstLine="567"/>
        <w:jc w:val="both"/>
      </w:pPr>
      <w:r>
        <w:t> </w:t>
      </w:r>
    </w:p>
    <w:p w14:paraId="33892679" w14:textId="77777777" w:rsidR="00955462" w:rsidRDefault="00374E71">
      <w:pPr>
        <w:spacing w:after="120"/>
        <w:ind w:firstLine="567"/>
        <w:jc w:val="both"/>
      </w:pPr>
      <w:r>
        <w:rPr>
          <w:rFonts w:ascii="Arial" w:hAnsi="Arial" w:cs="Arial"/>
        </w:rPr>
        <w:t xml:space="preserve">1. To ensure the safety of the participants in the trial, the presiding judge shall conduct a closed court session and also take the measures provided for in parts 1–4 </w:t>
      </w:r>
      <w:hyperlink r:id="rId78" w:anchor="st_77" w:tooltip="https://cbd.minjust.gov.kg/112308#st_77" w:history="1">
        <w:r>
          <w:rPr>
            <w:rStyle w:val="Hyperlink"/>
            <w:rFonts w:ascii="Arial" w:hAnsi="Arial" w:cs="Arial"/>
          </w:rPr>
          <w:t xml:space="preserve">of Article 77 </w:t>
        </w:r>
      </w:hyperlink>
      <w:r>
        <w:rPr>
          <w:rFonts w:ascii="Arial" w:hAnsi="Arial" w:cs="Arial"/>
        </w:rPr>
        <w:t>of this Code.</w:t>
      </w:r>
    </w:p>
    <w:p w14:paraId="2F95BEDC" w14:textId="77777777" w:rsidR="00955462" w:rsidRDefault="00374E71">
      <w:pPr>
        <w:spacing w:after="120"/>
        <w:ind w:firstLine="567"/>
        <w:jc w:val="both"/>
      </w:pPr>
      <w:r>
        <w:rPr>
          <w:rFonts w:ascii="Arial" w:hAnsi="Arial" w:cs="Arial"/>
        </w:rPr>
        <w:t xml:space="preserve">2. At the request of the protected person, the prosecution, or on its own initiative </w:t>
      </w:r>
      <w:proofErr w:type="gramStart"/>
      <w:r>
        <w:rPr>
          <w:rFonts w:ascii="Arial" w:hAnsi="Arial" w:cs="Arial"/>
        </w:rPr>
        <w:t>in order to</w:t>
      </w:r>
      <w:proofErr w:type="gramEnd"/>
      <w:r>
        <w:rPr>
          <w:rFonts w:ascii="Arial" w:hAnsi="Arial" w:cs="Arial"/>
        </w:rPr>
        <w:t xml:space="preserve"> ensure the safety of the person and his/her close relatives or spouse, the court has the right to issue a ruling on the interrogation of a witness:</w:t>
      </w:r>
    </w:p>
    <w:p w14:paraId="1EC7BBAA" w14:textId="77777777" w:rsidR="00955462" w:rsidRDefault="00374E71">
      <w:pPr>
        <w:spacing w:after="120"/>
        <w:ind w:firstLine="567"/>
        <w:jc w:val="both"/>
      </w:pPr>
      <w:r>
        <w:rPr>
          <w:rFonts w:ascii="Arial" w:hAnsi="Arial" w:cs="Arial"/>
        </w:rPr>
        <w:t xml:space="preserve">1) without disclosing the identity of the protected person using a </w:t>
      </w:r>
      <w:proofErr w:type="gramStart"/>
      <w:r>
        <w:rPr>
          <w:rFonts w:ascii="Arial" w:hAnsi="Arial" w:cs="Arial"/>
        </w:rPr>
        <w:t>pseudonym;</w:t>
      </w:r>
      <w:proofErr w:type="gramEnd"/>
    </w:p>
    <w:p w14:paraId="6F773602" w14:textId="77777777" w:rsidR="00955462" w:rsidRDefault="00374E71">
      <w:pPr>
        <w:spacing w:after="120"/>
        <w:ind w:firstLine="567"/>
        <w:jc w:val="both"/>
      </w:pPr>
      <w:r>
        <w:rPr>
          <w:rFonts w:ascii="Arial" w:hAnsi="Arial" w:cs="Arial"/>
        </w:rPr>
        <w:t xml:space="preserve">2) in conditions that exclude recognition of the protected person by the rest of those present by voice and external data: accent, gender, nationality, age, height, build, posture, </w:t>
      </w:r>
      <w:proofErr w:type="gramStart"/>
      <w:r>
        <w:rPr>
          <w:rFonts w:ascii="Arial" w:hAnsi="Arial" w:cs="Arial"/>
        </w:rPr>
        <w:t>gait;</w:t>
      </w:r>
      <w:proofErr w:type="gramEnd"/>
    </w:p>
    <w:p w14:paraId="4B5FCEFB" w14:textId="77777777" w:rsidR="00955462" w:rsidRDefault="00374E71">
      <w:pPr>
        <w:spacing w:after="120"/>
        <w:ind w:firstLine="567"/>
        <w:jc w:val="both"/>
      </w:pPr>
      <w:r>
        <w:rPr>
          <w:rFonts w:ascii="Arial" w:hAnsi="Arial" w:cs="Arial"/>
        </w:rPr>
        <w:t>3) without visual observation by other participants in the trial, including via video link.</w:t>
      </w:r>
    </w:p>
    <w:p w14:paraId="35944E86" w14:textId="77777777" w:rsidR="00955462" w:rsidRDefault="00374E71">
      <w:pPr>
        <w:spacing w:after="120"/>
        <w:ind w:firstLine="567"/>
        <w:jc w:val="both"/>
      </w:pPr>
      <w:r>
        <w:rPr>
          <w:rFonts w:ascii="Arial" w:hAnsi="Arial" w:cs="Arial"/>
        </w:rPr>
        <w:t xml:space="preserve">The judge personally verifies the identity of the person being interrogated by reviewing the personal data of the person being protected, separated from the main proceedings, and identity documents, without disclosing them, presenting them to other </w:t>
      </w:r>
      <w:r>
        <w:rPr>
          <w:rFonts w:ascii="Arial" w:hAnsi="Arial" w:cs="Arial"/>
        </w:rPr>
        <w:lastRenderedPageBreak/>
        <w:t>participants in the court session, including the secretary of the court session, and reflecting them in the minutes of the court session and (or) judicial acts.</w:t>
      </w:r>
    </w:p>
    <w:p w14:paraId="15952E45" w14:textId="77777777" w:rsidR="00955462" w:rsidRDefault="00374E71">
      <w:pPr>
        <w:spacing w:after="120"/>
        <w:ind w:firstLine="567"/>
        <w:jc w:val="both"/>
      </w:pPr>
      <w:r>
        <w:rPr>
          <w:rFonts w:ascii="Arial" w:hAnsi="Arial" w:cs="Arial"/>
        </w:rPr>
        <w:t>3. The presiding judge has the right to prohibit the production of video, audio recordings and other methods of recording the interrogation.</w:t>
      </w:r>
    </w:p>
    <w:p w14:paraId="171CBA67" w14:textId="77777777" w:rsidR="00955462" w:rsidRDefault="00374E71">
      <w:pPr>
        <w:spacing w:after="120"/>
        <w:ind w:firstLine="567"/>
        <w:jc w:val="both"/>
      </w:pPr>
      <w:r>
        <w:rPr>
          <w:rFonts w:ascii="Arial" w:hAnsi="Arial" w:cs="Arial"/>
        </w:rPr>
        <w:t xml:space="preserve">4. The testimony of a protected person, interrogated by the court in the absence of any of the participants in the process or outside their visual observation, shall be read out by the presiding judge in the presence of </w:t>
      </w:r>
      <w:proofErr w:type="gramStart"/>
      <w:r>
        <w:rPr>
          <w:rFonts w:ascii="Arial" w:hAnsi="Arial" w:cs="Arial"/>
        </w:rPr>
        <w:t>all of</w:t>
      </w:r>
      <w:proofErr w:type="gramEnd"/>
      <w:r>
        <w:rPr>
          <w:rFonts w:ascii="Arial" w:hAnsi="Arial" w:cs="Arial"/>
        </w:rPr>
        <w:t xml:space="preserve"> its participants without indicating information about this protected person.</w:t>
      </w:r>
    </w:p>
    <w:p w14:paraId="4427B0C6" w14:textId="77777777" w:rsidR="00955462" w:rsidRDefault="00374E71">
      <w:pPr>
        <w:spacing w:after="120"/>
        <w:ind w:firstLine="567"/>
        <w:jc w:val="both"/>
      </w:pPr>
      <w:r>
        <w:rPr>
          <w:rFonts w:ascii="Arial" w:hAnsi="Arial" w:cs="Arial"/>
        </w:rPr>
        <w:t>5. Where necessary, the court shall take other measures to ensure the safety of participants in the proceedings and other persons, as provided by law.</w:t>
      </w:r>
    </w:p>
    <w:p w14:paraId="41B56DFA" w14:textId="77777777" w:rsidR="00955462" w:rsidRDefault="00374E71">
      <w:pPr>
        <w:spacing w:after="120"/>
        <w:ind w:firstLine="567"/>
        <w:jc w:val="both"/>
      </w:pPr>
      <w:r>
        <w:rPr>
          <w:rFonts w:ascii="Arial" w:hAnsi="Arial" w:cs="Arial"/>
        </w:rPr>
        <w:t>6. The execution of a court order to ensure the safety of participants in the trial is entrusted to the criminal prosecution authorities, institutions and bodies executing punishment.</w:t>
      </w:r>
    </w:p>
    <w:p w14:paraId="6848E5B0" w14:textId="77777777" w:rsidR="00955462" w:rsidRDefault="00374E71">
      <w:pPr>
        <w:spacing w:after="120"/>
        <w:ind w:firstLine="567"/>
        <w:jc w:val="both"/>
      </w:pPr>
      <w:r>
        <w:t> </w:t>
      </w:r>
    </w:p>
    <w:p w14:paraId="4FA070EC" w14:textId="77777777" w:rsidR="00955462" w:rsidRDefault="00374E71">
      <w:pPr>
        <w:spacing w:after="120"/>
        <w:ind w:firstLine="567"/>
        <w:jc w:val="center"/>
      </w:pPr>
      <w:r>
        <w:rPr>
          <w:rFonts w:ascii="Arial" w:hAnsi="Arial" w:cs="Arial"/>
          <w:b/>
          <w:bCs/>
        </w:rPr>
        <w:t>SECTION III</w:t>
      </w:r>
    </w:p>
    <w:p w14:paraId="5918DB5C" w14:textId="77777777" w:rsidR="00955462" w:rsidRDefault="00374E71">
      <w:pPr>
        <w:spacing w:after="120"/>
        <w:ind w:firstLine="567"/>
        <w:jc w:val="center"/>
      </w:pPr>
      <w:r>
        <w:rPr>
          <w:rFonts w:ascii="Arial" w:hAnsi="Arial" w:cs="Arial"/>
          <w:b/>
          <w:bCs/>
        </w:rPr>
        <w:t>EVIDENCE AND PROOF</w:t>
      </w:r>
    </w:p>
    <w:p w14:paraId="29A43928" w14:textId="77777777" w:rsidR="00955462" w:rsidRDefault="00374E71">
      <w:pPr>
        <w:spacing w:after="120"/>
        <w:ind w:firstLine="567"/>
        <w:jc w:val="both"/>
      </w:pPr>
      <w:r>
        <w:t> </w:t>
      </w:r>
    </w:p>
    <w:p w14:paraId="1C317A1E" w14:textId="77777777" w:rsidR="00955462" w:rsidRDefault="00374E71">
      <w:pPr>
        <w:spacing w:after="120"/>
        <w:ind w:firstLine="567"/>
        <w:jc w:val="center"/>
      </w:pPr>
      <w:bookmarkStart w:id="87" w:name="g10"/>
      <w:bookmarkEnd w:id="87"/>
      <w:r>
        <w:rPr>
          <w:rFonts w:ascii="Arial" w:hAnsi="Arial" w:cs="Arial"/>
          <w:b/>
          <w:bCs/>
        </w:rPr>
        <w:t>Chapter 10. Evidence</w:t>
      </w:r>
    </w:p>
    <w:p w14:paraId="3126886C" w14:textId="77777777" w:rsidR="00955462" w:rsidRDefault="00374E71">
      <w:pPr>
        <w:spacing w:after="120"/>
        <w:ind w:firstLine="567"/>
        <w:jc w:val="both"/>
      </w:pPr>
      <w:r>
        <w:t> </w:t>
      </w:r>
    </w:p>
    <w:p w14:paraId="2E4C6191" w14:textId="77777777" w:rsidR="00955462" w:rsidRDefault="00374E71">
      <w:pPr>
        <w:spacing w:after="120"/>
        <w:ind w:firstLine="567"/>
        <w:jc w:val="both"/>
      </w:pPr>
      <w:bookmarkStart w:id="88" w:name="st_80"/>
      <w:bookmarkEnd w:id="88"/>
      <w:r>
        <w:rPr>
          <w:rFonts w:ascii="Arial" w:hAnsi="Arial" w:cs="Arial"/>
          <w:b/>
          <w:bCs/>
        </w:rPr>
        <w:t>Article 80. Evidence</w:t>
      </w:r>
    </w:p>
    <w:p w14:paraId="4347B258" w14:textId="77777777" w:rsidR="00955462" w:rsidRDefault="00374E71">
      <w:pPr>
        <w:spacing w:after="120"/>
        <w:ind w:firstLine="567"/>
        <w:jc w:val="both"/>
      </w:pPr>
      <w:r>
        <w:t> </w:t>
      </w:r>
    </w:p>
    <w:p w14:paraId="3091BC6D" w14:textId="77777777" w:rsidR="00955462" w:rsidRDefault="00374E71">
      <w:pPr>
        <w:spacing w:after="120"/>
        <w:ind w:firstLine="567"/>
        <w:jc w:val="both"/>
      </w:pPr>
      <w:r>
        <w:rPr>
          <w:rFonts w:ascii="Arial" w:hAnsi="Arial" w:cs="Arial"/>
        </w:rPr>
        <w:t xml:space="preserve">1. Evidence in a case is information obtained in accordance with the procedure established by law, </w:t>
      </w:r>
      <w:proofErr w:type="gramStart"/>
      <w:r>
        <w:rPr>
          <w:rFonts w:ascii="Arial" w:hAnsi="Arial" w:cs="Arial"/>
        </w:rPr>
        <w:t>on the basis of</w:t>
      </w:r>
      <w:proofErr w:type="gramEnd"/>
      <w:r>
        <w:rPr>
          <w:rFonts w:ascii="Arial" w:hAnsi="Arial" w:cs="Arial"/>
        </w:rPr>
        <w:t xml:space="preserve"> which the investigator, prosecutor, or court determines the presence or absence of circumstances that are significant for the case.</w:t>
      </w:r>
    </w:p>
    <w:p w14:paraId="61F66EFF" w14:textId="77777777" w:rsidR="00955462" w:rsidRDefault="00374E71">
      <w:pPr>
        <w:spacing w:after="120"/>
        <w:ind w:firstLine="567"/>
        <w:jc w:val="both"/>
      </w:pPr>
      <w:r>
        <w:rPr>
          <w:rFonts w:ascii="Arial" w:hAnsi="Arial" w:cs="Arial"/>
        </w:rPr>
        <w:t>2. The sources of evidence are:</w:t>
      </w:r>
    </w:p>
    <w:p w14:paraId="460D1ED4" w14:textId="77777777" w:rsidR="00955462" w:rsidRDefault="00374E71">
      <w:pPr>
        <w:spacing w:after="120"/>
        <w:ind w:firstLine="567"/>
        <w:jc w:val="both"/>
      </w:pPr>
      <w:r>
        <w:rPr>
          <w:rFonts w:ascii="Arial" w:hAnsi="Arial" w:cs="Arial"/>
        </w:rPr>
        <w:t xml:space="preserve">1) testimony of the suspect, accused, victim, </w:t>
      </w:r>
      <w:proofErr w:type="gramStart"/>
      <w:r>
        <w:rPr>
          <w:rFonts w:ascii="Arial" w:hAnsi="Arial" w:cs="Arial"/>
        </w:rPr>
        <w:t>witness;</w:t>
      </w:r>
      <w:proofErr w:type="gramEnd"/>
    </w:p>
    <w:p w14:paraId="00647DF7" w14:textId="77777777" w:rsidR="00955462" w:rsidRDefault="00374E71">
      <w:pPr>
        <w:spacing w:after="120"/>
        <w:ind w:firstLine="567"/>
        <w:jc w:val="both"/>
      </w:pPr>
      <w:r>
        <w:rPr>
          <w:rFonts w:ascii="Arial" w:hAnsi="Arial" w:cs="Arial"/>
        </w:rPr>
        <w:t xml:space="preserve">2) expert opinions and </w:t>
      </w:r>
      <w:proofErr w:type="gramStart"/>
      <w:r>
        <w:rPr>
          <w:rFonts w:ascii="Arial" w:hAnsi="Arial" w:cs="Arial"/>
        </w:rPr>
        <w:t>testimony;</w:t>
      </w:r>
      <w:proofErr w:type="gramEnd"/>
    </w:p>
    <w:p w14:paraId="2A412321" w14:textId="77777777" w:rsidR="00955462" w:rsidRDefault="00374E71">
      <w:pPr>
        <w:spacing w:after="120"/>
        <w:ind w:firstLine="567"/>
        <w:jc w:val="both"/>
      </w:pPr>
      <w:r>
        <w:rPr>
          <w:rFonts w:ascii="Arial" w:hAnsi="Arial" w:cs="Arial"/>
        </w:rPr>
        <w:t xml:space="preserve">3) specialist </w:t>
      </w:r>
      <w:proofErr w:type="gramStart"/>
      <w:r>
        <w:rPr>
          <w:rFonts w:ascii="Arial" w:hAnsi="Arial" w:cs="Arial"/>
        </w:rPr>
        <w:t>testimony;</w:t>
      </w:r>
      <w:proofErr w:type="gramEnd"/>
    </w:p>
    <w:p w14:paraId="1FED7DE3" w14:textId="77777777" w:rsidR="00955462" w:rsidRDefault="00374E71">
      <w:pPr>
        <w:spacing w:after="120"/>
        <w:ind w:firstLine="567"/>
        <w:jc w:val="both"/>
      </w:pPr>
      <w:r>
        <w:rPr>
          <w:rFonts w:ascii="Arial" w:hAnsi="Arial" w:cs="Arial"/>
        </w:rPr>
        <w:t xml:space="preserve">4) material </w:t>
      </w:r>
      <w:proofErr w:type="gramStart"/>
      <w:r>
        <w:rPr>
          <w:rFonts w:ascii="Arial" w:hAnsi="Arial" w:cs="Arial"/>
        </w:rPr>
        <w:t>evidence;</w:t>
      </w:r>
      <w:proofErr w:type="gramEnd"/>
    </w:p>
    <w:p w14:paraId="7503279B" w14:textId="77777777" w:rsidR="00955462" w:rsidRDefault="00374E71">
      <w:pPr>
        <w:spacing w:after="120"/>
        <w:ind w:firstLine="567"/>
        <w:jc w:val="both"/>
      </w:pPr>
      <w:r>
        <w:rPr>
          <w:rFonts w:ascii="Arial" w:hAnsi="Arial" w:cs="Arial"/>
        </w:rPr>
        <w:t xml:space="preserve">5) protocols of special investigative, investigative and judicial </w:t>
      </w:r>
      <w:proofErr w:type="gramStart"/>
      <w:r>
        <w:rPr>
          <w:rFonts w:ascii="Arial" w:hAnsi="Arial" w:cs="Arial"/>
        </w:rPr>
        <w:t>actions;</w:t>
      </w:r>
      <w:proofErr w:type="gramEnd"/>
    </w:p>
    <w:p w14:paraId="151363B7" w14:textId="77777777" w:rsidR="00955462" w:rsidRDefault="00374E71">
      <w:pPr>
        <w:spacing w:after="120"/>
        <w:ind w:firstLine="567"/>
        <w:jc w:val="both"/>
      </w:pPr>
      <w:r>
        <w:rPr>
          <w:rFonts w:ascii="Arial" w:hAnsi="Arial" w:cs="Arial"/>
        </w:rPr>
        <w:t>6) other documents.</w:t>
      </w:r>
    </w:p>
    <w:p w14:paraId="23E52771" w14:textId="77777777" w:rsidR="00955462" w:rsidRDefault="00374E71">
      <w:pPr>
        <w:spacing w:after="120"/>
        <w:ind w:firstLine="567"/>
        <w:jc w:val="both"/>
      </w:pPr>
      <w:r>
        <w:rPr>
          <w:rFonts w:ascii="Arial" w:hAnsi="Arial" w:cs="Arial"/>
        </w:rPr>
        <w:t xml:space="preserve">3. Information obtained in violation of the requirements of this Code is inadmissible evidence, has no legal force and cannot be used as the basis for a decision on the case, or used to prove any of the circumstances specified in </w:t>
      </w:r>
      <w:hyperlink r:id="rId79" w:anchor="st_81" w:tooltip="https://cbd.minjust.gov.kg/112308#st_81" w:history="1">
        <w:r>
          <w:rPr>
            <w:rStyle w:val="Hyperlink"/>
            <w:rFonts w:ascii="Arial" w:hAnsi="Arial" w:cs="Arial"/>
          </w:rPr>
          <w:t xml:space="preserve">Article 81 </w:t>
        </w:r>
      </w:hyperlink>
      <w:r>
        <w:rPr>
          <w:rFonts w:ascii="Arial" w:hAnsi="Arial" w:cs="Arial"/>
        </w:rPr>
        <w:t>of this Code.</w:t>
      </w:r>
    </w:p>
    <w:p w14:paraId="2926EA3A" w14:textId="77777777" w:rsidR="00955462" w:rsidRDefault="00374E71">
      <w:pPr>
        <w:spacing w:after="120"/>
        <w:ind w:firstLine="567"/>
        <w:jc w:val="both"/>
      </w:pPr>
      <w:r>
        <w:rPr>
          <w:rFonts w:ascii="Arial" w:hAnsi="Arial" w:cs="Arial"/>
        </w:rPr>
        <w:t>4. Inadmissible evidence includes:</w:t>
      </w:r>
    </w:p>
    <w:p w14:paraId="54F4742F" w14:textId="77777777" w:rsidR="00955462" w:rsidRDefault="00374E71">
      <w:pPr>
        <w:spacing w:after="120"/>
        <w:ind w:firstLine="567"/>
        <w:jc w:val="both"/>
      </w:pPr>
      <w:r>
        <w:rPr>
          <w:rFonts w:ascii="Arial" w:hAnsi="Arial" w:cs="Arial"/>
        </w:rPr>
        <w:t xml:space="preserve">1) testimony of a suspect or accused regarding the commission of a criminal act, given during pre-trial proceedings, in the absence of a lawyer, except in cases of refusal of a lawyer (in his presence in writing), but in this case his testimony must be confirmed in </w:t>
      </w:r>
      <w:proofErr w:type="gramStart"/>
      <w:r>
        <w:rPr>
          <w:rFonts w:ascii="Arial" w:hAnsi="Arial" w:cs="Arial"/>
        </w:rPr>
        <w:t>court;</w:t>
      </w:r>
      <w:proofErr w:type="gramEnd"/>
    </w:p>
    <w:p w14:paraId="411A02FF" w14:textId="77777777" w:rsidR="00955462" w:rsidRDefault="00374E71">
      <w:pPr>
        <w:spacing w:after="120"/>
        <w:ind w:firstLine="567"/>
        <w:jc w:val="both"/>
      </w:pPr>
      <w:r>
        <w:rPr>
          <w:rFonts w:ascii="Arial" w:hAnsi="Arial" w:cs="Arial"/>
        </w:rPr>
        <w:lastRenderedPageBreak/>
        <w:t xml:space="preserve">2) testimony of a witness, suspect, or accused obtained during pre-trial proceedings using torture, violence, threats, deception, as well as other illegal actions and cruel </w:t>
      </w:r>
      <w:proofErr w:type="gramStart"/>
      <w:r>
        <w:rPr>
          <w:rFonts w:ascii="Arial" w:hAnsi="Arial" w:cs="Arial"/>
        </w:rPr>
        <w:t>treatment;</w:t>
      </w:r>
      <w:proofErr w:type="gramEnd"/>
    </w:p>
    <w:p w14:paraId="1DF1B4E6" w14:textId="77777777" w:rsidR="00955462" w:rsidRDefault="00374E71">
      <w:pPr>
        <w:spacing w:after="120"/>
        <w:ind w:firstLine="567"/>
        <w:jc w:val="both"/>
      </w:pPr>
      <w:r>
        <w:rPr>
          <w:rFonts w:ascii="Arial" w:hAnsi="Arial" w:cs="Arial"/>
        </w:rPr>
        <w:t xml:space="preserve">3) testimony of a victim or witness based on guesswork, assumptions, rumors, as well as testimony of a witness who cannot indicate the source of his </w:t>
      </w:r>
      <w:proofErr w:type="gramStart"/>
      <w:r>
        <w:rPr>
          <w:rFonts w:ascii="Arial" w:hAnsi="Arial" w:cs="Arial"/>
        </w:rPr>
        <w:t>information;</w:t>
      </w:r>
      <w:proofErr w:type="gramEnd"/>
    </w:p>
    <w:p w14:paraId="5CB5A13D" w14:textId="77777777" w:rsidR="00955462" w:rsidRDefault="00374E71">
      <w:pPr>
        <w:spacing w:after="120"/>
        <w:ind w:firstLine="567"/>
        <w:jc w:val="both"/>
      </w:pPr>
      <w:r>
        <w:rPr>
          <w:rFonts w:ascii="Arial" w:hAnsi="Arial" w:cs="Arial"/>
        </w:rPr>
        <w:t xml:space="preserve">4) the testimony of a person who, in accordance with the procedure established in this Code, was found to be incapable at the time of interrogation of correctly perceiving or reproducing circumstances that are significant for the criminal </w:t>
      </w:r>
      <w:proofErr w:type="gramStart"/>
      <w:r>
        <w:rPr>
          <w:rFonts w:ascii="Arial" w:hAnsi="Arial" w:cs="Arial"/>
        </w:rPr>
        <w:t>case;</w:t>
      </w:r>
      <w:proofErr w:type="gramEnd"/>
    </w:p>
    <w:p w14:paraId="3EF77827" w14:textId="77777777" w:rsidR="00955462" w:rsidRDefault="00374E71">
      <w:pPr>
        <w:spacing w:after="120"/>
        <w:ind w:firstLine="567"/>
        <w:jc w:val="both"/>
      </w:pPr>
      <w:r>
        <w:rPr>
          <w:rFonts w:ascii="Arial" w:hAnsi="Arial" w:cs="Arial"/>
        </w:rPr>
        <w:t xml:space="preserve">5) testimony of the suspect, victim and witness, the opinion of an expert, specialist, material evidence, protocols of investigative and special investigative actions and other documents, if they are not included in the inventory of materials of the criminal </w:t>
      </w:r>
      <w:proofErr w:type="gramStart"/>
      <w:r>
        <w:rPr>
          <w:rFonts w:ascii="Arial" w:hAnsi="Arial" w:cs="Arial"/>
        </w:rPr>
        <w:t>case;</w:t>
      </w:r>
      <w:proofErr w:type="gramEnd"/>
    </w:p>
    <w:p w14:paraId="36C94596" w14:textId="77777777" w:rsidR="00955462" w:rsidRDefault="00374E71">
      <w:pPr>
        <w:spacing w:after="120"/>
        <w:ind w:firstLine="567"/>
        <w:jc w:val="both"/>
      </w:pPr>
      <w:r>
        <w:rPr>
          <w:rFonts w:ascii="Arial" w:hAnsi="Arial" w:cs="Arial"/>
        </w:rPr>
        <w:t xml:space="preserve">6) information obtained during the conduct of any procedural action by a person who does not have the right to conduct proceedings in a given criminal case, as well as with the participation in it of a person subject to </w:t>
      </w:r>
      <w:proofErr w:type="gramStart"/>
      <w:r>
        <w:rPr>
          <w:rFonts w:ascii="Arial" w:hAnsi="Arial" w:cs="Arial"/>
        </w:rPr>
        <w:t>challenge;</w:t>
      </w:r>
      <w:proofErr w:type="gramEnd"/>
    </w:p>
    <w:p w14:paraId="627F6807" w14:textId="77777777" w:rsidR="00955462" w:rsidRDefault="00374E71">
      <w:pPr>
        <w:spacing w:after="120"/>
        <w:ind w:firstLine="567"/>
        <w:jc w:val="both"/>
      </w:pPr>
      <w:r>
        <w:rPr>
          <w:rFonts w:ascii="Arial" w:hAnsi="Arial" w:cs="Arial"/>
        </w:rPr>
        <w:t xml:space="preserve">7) information obtained using methods that contradict scientific </w:t>
      </w:r>
      <w:proofErr w:type="gramStart"/>
      <w:r>
        <w:rPr>
          <w:rFonts w:ascii="Arial" w:hAnsi="Arial" w:cs="Arial"/>
        </w:rPr>
        <w:t>knowledge;</w:t>
      </w:r>
      <w:proofErr w:type="gramEnd"/>
    </w:p>
    <w:p w14:paraId="4CC6BAE5" w14:textId="77777777" w:rsidR="00955462" w:rsidRDefault="00374E71">
      <w:pPr>
        <w:spacing w:after="120"/>
        <w:ind w:firstLine="567"/>
        <w:jc w:val="both"/>
      </w:pPr>
      <w:r>
        <w:rPr>
          <w:rFonts w:ascii="Arial" w:hAnsi="Arial" w:cs="Arial"/>
        </w:rPr>
        <w:t xml:space="preserve">7 </w:t>
      </w:r>
      <w:proofErr w:type="gramStart"/>
      <w:r>
        <w:rPr>
          <w:rFonts w:ascii="Arial" w:hAnsi="Arial" w:cs="Arial"/>
          <w:vertAlign w:val="superscript"/>
          <w:lang w:val="ky-KG"/>
        </w:rPr>
        <w:t xml:space="preserve">1 </w:t>
      </w:r>
      <w:r>
        <w:rPr>
          <w:rFonts w:ascii="Arial" w:hAnsi="Arial" w:cs="Arial"/>
        </w:rPr>
        <w:t>)</w:t>
      </w:r>
      <w:proofErr w:type="gramEnd"/>
      <w:r>
        <w:rPr>
          <w:rFonts w:ascii="Arial" w:hAnsi="Arial" w:cs="Arial"/>
        </w:rPr>
        <w:t xml:space="preserve"> the fact of voluntary declaration of assets, as well as information about the declarant and information contained in the special declaration;</w:t>
      </w:r>
    </w:p>
    <w:p w14:paraId="7EFCC1AC" w14:textId="77777777" w:rsidR="00955462" w:rsidRDefault="00374E71">
      <w:pPr>
        <w:spacing w:after="120"/>
        <w:ind w:firstLine="567"/>
        <w:jc w:val="both"/>
      </w:pPr>
      <w:r>
        <w:rPr>
          <w:rFonts w:ascii="Arial" w:hAnsi="Arial" w:cs="Arial"/>
        </w:rPr>
        <w:t>8) other evidence obtained by the prosecution in violation of the requirements of this Code.</w:t>
      </w:r>
    </w:p>
    <w:p w14:paraId="419EE58F" w14:textId="77777777" w:rsidR="00955462" w:rsidRDefault="00374E71">
      <w:pPr>
        <w:spacing w:after="120"/>
        <w:ind w:firstLine="567"/>
        <w:jc w:val="both"/>
      </w:pPr>
      <w:r>
        <w:rPr>
          <w:rFonts w:ascii="Arial" w:hAnsi="Arial" w:cs="Arial"/>
        </w:rPr>
        <w:t>5. The investigator, prosecutor, and court, when deciding on the inadmissibility of evidence, are obliged in each case to determine what exactly the violation was and to make a reasoned decision.</w:t>
      </w:r>
    </w:p>
    <w:p w14:paraId="07D98561" w14:textId="77777777" w:rsidR="00955462" w:rsidRDefault="00374E71">
      <w:pPr>
        <w:spacing w:after="120"/>
        <w:ind w:firstLine="567"/>
        <w:jc w:val="both"/>
      </w:pPr>
      <w:r>
        <w:rPr>
          <w:rFonts w:ascii="Arial" w:hAnsi="Arial" w:cs="Arial"/>
          <w:i/>
          <w:iCs/>
        </w:rPr>
        <w:t xml:space="preserve">(As amended by </w:t>
      </w:r>
      <w:hyperlink r:id="rId80" w:tooltip="https://cbd.minjust.gov.kg/112606" w:history="1">
        <w:r>
          <w:rPr>
            <w:rStyle w:val="Hyperlink"/>
            <w:rFonts w:ascii="Arial" w:hAnsi="Arial" w:cs="Arial"/>
            <w:i/>
            <w:iCs/>
          </w:rPr>
          <w:t xml:space="preserve">the Law </w:t>
        </w:r>
      </w:hyperlink>
      <w:r>
        <w:rPr>
          <w:rFonts w:ascii="Arial" w:hAnsi="Arial" w:cs="Arial"/>
          <w:i/>
          <w:iCs/>
        </w:rPr>
        <w:t xml:space="preserve">of the </w:t>
      </w:r>
      <w:r>
        <w:rPr>
          <w:rFonts w:ascii="Arial" w:hAnsi="Arial" w:cs="Arial"/>
          <w:i/>
          <w:iCs/>
          <w:lang w:val="ky-KG"/>
        </w:rPr>
        <w:t xml:space="preserve">Kyrgyz Republic dated </w:t>
      </w:r>
      <w:r>
        <w:rPr>
          <w:rFonts w:ascii="Arial" w:hAnsi="Arial" w:cs="Arial"/>
          <w:i/>
          <w:iCs/>
        </w:rPr>
        <w:t xml:space="preserve">June 22, 2023 </w:t>
      </w:r>
      <w:r>
        <w:rPr>
          <w:rFonts w:ascii="Arial" w:hAnsi="Arial" w:cs="Arial"/>
          <w:i/>
          <w:iCs/>
          <w:lang w:val="ky-KG"/>
        </w:rPr>
        <w:t xml:space="preserve">No. 122 </w:t>
      </w:r>
      <w:r>
        <w:rPr>
          <w:rFonts w:ascii="Arial" w:hAnsi="Arial" w:cs="Arial"/>
          <w:i/>
          <w:iCs/>
        </w:rPr>
        <w:t>)</w:t>
      </w:r>
    </w:p>
    <w:p w14:paraId="3EDE9954" w14:textId="77777777" w:rsidR="00955462" w:rsidRDefault="00374E71">
      <w:pPr>
        <w:spacing w:after="120"/>
        <w:ind w:firstLine="567"/>
        <w:jc w:val="both"/>
      </w:pPr>
      <w:r>
        <w:t> </w:t>
      </w:r>
    </w:p>
    <w:p w14:paraId="7CAD031A" w14:textId="77777777" w:rsidR="00955462" w:rsidRDefault="00374E71">
      <w:pPr>
        <w:spacing w:after="120"/>
        <w:ind w:firstLine="567"/>
        <w:jc w:val="both"/>
      </w:pPr>
      <w:bookmarkStart w:id="89" w:name="st_81"/>
      <w:bookmarkEnd w:id="89"/>
      <w:r>
        <w:rPr>
          <w:rFonts w:ascii="Arial" w:hAnsi="Arial" w:cs="Arial"/>
          <w:b/>
          <w:bCs/>
        </w:rPr>
        <w:t>Article 81. Circumstances subject to proof in the case</w:t>
      </w:r>
    </w:p>
    <w:p w14:paraId="145D099D" w14:textId="77777777" w:rsidR="00955462" w:rsidRDefault="00374E71">
      <w:pPr>
        <w:spacing w:after="120"/>
        <w:ind w:firstLine="567"/>
        <w:jc w:val="both"/>
      </w:pPr>
      <w:r>
        <w:t> </w:t>
      </w:r>
    </w:p>
    <w:p w14:paraId="5046879A" w14:textId="77777777" w:rsidR="00955462" w:rsidRDefault="00374E71">
      <w:pPr>
        <w:spacing w:after="120"/>
        <w:ind w:firstLine="567"/>
        <w:jc w:val="both"/>
      </w:pPr>
      <w:r>
        <w:rPr>
          <w:rFonts w:ascii="Arial" w:hAnsi="Arial" w:cs="Arial"/>
        </w:rPr>
        <w:t>During criminal proceedings the following must be proven:</w:t>
      </w:r>
    </w:p>
    <w:p w14:paraId="3CCD084C" w14:textId="77777777" w:rsidR="00955462" w:rsidRDefault="00374E71">
      <w:pPr>
        <w:spacing w:after="120"/>
        <w:ind w:firstLine="567"/>
        <w:jc w:val="both"/>
      </w:pPr>
      <w:r>
        <w:rPr>
          <w:rFonts w:ascii="Arial" w:hAnsi="Arial" w:cs="Arial"/>
        </w:rPr>
        <w:t>1) the event of the crime (time, place, method and other circumstances of the commission of the crime and the harmful consequences that occurred</w:t>
      </w:r>
      <w:proofErr w:type="gramStart"/>
      <w:r>
        <w:rPr>
          <w:rFonts w:ascii="Arial" w:hAnsi="Arial" w:cs="Arial"/>
        </w:rPr>
        <w:t>);</w:t>
      </w:r>
      <w:proofErr w:type="gramEnd"/>
    </w:p>
    <w:p w14:paraId="20C40DEC" w14:textId="77777777" w:rsidR="00955462" w:rsidRDefault="00374E71">
      <w:pPr>
        <w:spacing w:after="120"/>
        <w:ind w:firstLine="567"/>
        <w:jc w:val="both"/>
      </w:pPr>
      <w:r>
        <w:rPr>
          <w:rFonts w:ascii="Arial" w:hAnsi="Arial" w:cs="Arial"/>
        </w:rPr>
        <w:t xml:space="preserve">2) the commission or non-commission of an act by a </w:t>
      </w:r>
      <w:proofErr w:type="gramStart"/>
      <w:r>
        <w:rPr>
          <w:rFonts w:ascii="Arial" w:hAnsi="Arial" w:cs="Arial"/>
        </w:rPr>
        <w:t>person;</w:t>
      </w:r>
      <w:proofErr w:type="gramEnd"/>
    </w:p>
    <w:p w14:paraId="1C56E70F" w14:textId="77777777" w:rsidR="00955462" w:rsidRDefault="00374E71">
      <w:pPr>
        <w:spacing w:after="120"/>
        <w:ind w:firstLine="567"/>
        <w:jc w:val="both"/>
      </w:pPr>
      <w:r>
        <w:rPr>
          <w:rFonts w:ascii="Arial" w:hAnsi="Arial" w:cs="Arial"/>
        </w:rPr>
        <w:t xml:space="preserve">3) the guilt or innocence of a person in committing a crime, the form of his guilt and </w:t>
      </w:r>
      <w:proofErr w:type="gramStart"/>
      <w:r>
        <w:rPr>
          <w:rFonts w:ascii="Arial" w:hAnsi="Arial" w:cs="Arial"/>
        </w:rPr>
        <w:t>motives;</w:t>
      </w:r>
      <w:proofErr w:type="gramEnd"/>
    </w:p>
    <w:p w14:paraId="4CEAF980" w14:textId="77777777" w:rsidR="00955462" w:rsidRDefault="00374E71">
      <w:pPr>
        <w:spacing w:after="120"/>
        <w:ind w:firstLine="567"/>
        <w:jc w:val="both"/>
      </w:pPr>
      <w:r>
        <w:rPr>
          <w:rFonts w:ascii="Arial" w:hAnsi="Arial" w:cs="Arial"/>
        </w:rPr>
        <w:t xml:space="preserve">4) circumstances influencing the degree and nature of responsibility of the suspect or </w:t>
      </w:r>
      <w:proofErr w:type="gramStart"/>
      <w:r>
        <w:rPr>
          <w:rFonts w:ascii="Arial" w:hAnsi="Arial" w:cs="Arial"/>
        </w:rPr>
        <w:t>accused;</w:t>
      </w:r>
      <w:proofErr w:type="gramEnd"/>
    </w:p>
    <w:p w14:paraId="6D726F2D" w14:textId="77777777" w:rsidR="00955462" w:rsidRDefault="00374E71">
      <w:pPr>
        <w:spacing w:after="120"/>
        <w:ind w:firstLine="567"/>
        <w:jc w:val="both"/>
      </w:pPr>
      <w:r>
        <w:rPr>
          <w:rFonts w:ascii="Arial" w:hAnsi="Arial" w:cs="Arial"/>
        </w:rPr>
        <w:t xml:space="preserve">5) circumstances characterizing the personality of the suspect, </w:t>
      </w:r>
      <w:proofErr w:type="gramStart"/>
      <w:r>
        <w:rPr>
          <w:rFonts w:ascii="Arial" w:hAnsi="Arial" w:cs="Arial"/>
        </w:rPr>
        <w:t>accused;</w:t>
      </w:r>
      <w:proofErr w:type="gramEnd"/>
    </w:p>
    <w:p w14:paraId="5A1FFCB8" w14:textId="77777777" w:rsidR="00955462" w:rsidRDefault="00374E71">
      <w:pPr>
        <w:spacing w:after="120"/>
        <w:ind w:firstLine="567"/>
        <w:jc w:val="both"/>
      </w:pPr>
      <w:r>
        <w:rPr>
          <w:rFonts w:ascii="Arial" w:hAnsi="Arial" w:cs="Arial"/>
        </w:rPr>
        <w:t xml:space="preserve">6) the nature and extent of material damage and (or) moral harm caused by the </w:t>
      </w:r>
      <w:proofErr w:type="gramStart"/>
      <w:r>
        <w:rPr>
          <w:rFonts w:ascii="Arial" w:hAnsi="Arial" w:cs="Arial"/>
        </w:rPr>
        <w:t>crime;</w:t>
      </w:r>
      <w:proofErr w:type="gramEnd"/>
    </w:p>
    <w:p w14:paraId="182F03ED" w14:textId="77777777" w:rsidR="00955462" w:rsidRDefault="00374E71">
      <w:pPr>
        <w:spacing w:after="120"/>
        <w:ind w:firstLine="567"/>
        <w:jc w:val="both"/>
      </w:pPr>
      <w:r>
        <w:rPr>
          <w:rFonts w:ascii="Arial" w:hAnsi="Arial" w:cs="Arial"/>
        </w:rPr>
        <w:t xml:space="preserve">7) circumstances that exclude the criminal illegality of the </w:t>
      </w:r>
      <w:proofErr w:type="gramStart"/>
      <w:r>
        <w:rPr>
          <w:rFonts w:ascii="Arial" w:hAnsi="Arial" w:cs="Arial"/>
        </w:rPr>
        <w:t>act;</w:t>
      </w:r>
      <w:proofErr w:type="gramEnd"/>
    </w:p>
    <w:p w14:paraId="5EB64FD8" w14:textId="77777777" w:rsidR="00955462" w:rsidRDefault="00374E71">
      <w:pPr>
        <w:spacing w:after="120"/>
        <w:ind w:firstLine="567"/>
        <w:jc w:val="both"/>
      </w:pPr>
      <w:r>
        <w:rPr>
          <w:rFonts w:ascii="Arial" w:hAnsi="Arial" w:cs="Arial"/>
        </w:rPr>
        <w:t xml:space="preserve">8) circumstances that entail release from criminal liability, punishment and its serving for a </w:t>
      </w:r>
      <w:proofErr w:type="gramStart"/>
      <w:r>
        <w:rPr>
          <w:rFonts w:ascii="Arial" w:hAnsi="Arial" w:cs="Arial"/>
        </w:rPr>
        <w:t>crime;</w:t>
      </w:r>
      <w:proofErr w:type="gramEnd"/>
    </w:p>
    <w:p w14:paraId="13220CE1" w14:textId="77777777" w:rsidR="00955462" w:rsidRDefault="00374E71">
      <w:pPr>
        <w:spacing w:after="120"/>
        <w:ind w:firstLine="567"/>
        <w:jc w:val="both"/>
      </w:pPr>
      <w:r>
        <w:rPr>
          <w:rFonts w:ascii="Arial" w:hAnsi="Arial" w:cs="Arial"/>
        </w:rPr>
        <w:lastRenderedPageBreak/>
        <w:t xml:space="preserve">9) circumstances confirming that the property subject to confiscation in accordance with the Criminal Code was obtained </w:t>
      </w:r>
      <w:proofErr w:type="gramStart"/>
      <w:r>
        <w:rPr>
          <w:rFonts w:ascii="Arial" w:hAnsi="Arial" w:cs="Arial"/>
        </w:rPr>
        <w:t>as a result of</w:t>
      </w:r>
      <w:proofErr w:type="gramEnd"/>
      <w:r>
        <w:rPr>
          <w:rFonts w:ascii="Arial" w:hAnsi="Arial" w:cs="Arial"/>
        </w:rPr>
        <w:t xml:space="preserve"> the commission of a crime or is income from this property or was used or intended for use as a weapon of crime.</w:t>
      </w:r>
    </w:p>
    <w:p w14:paraId="1C54CD70" w14:textId="77777777" w:rsidR="00955462" w:rsidRDefault="00374E71">
      <w:pPr>
        <w:spacing w:after="120"/>
        <w:ind w:firstLine="567"/>
        <w:jc w:val="both"/>
      </w:pPr>
      <w:r>
        <w:t> </w:t>
      </w:r>
    </w:p>
    <w:p w14:paraId="7C59EFEA" w14:textId="77777777" w:rsidR="00955462" w:rsidRDefault="00374E71">
      <w:pPr>
        <w:spacing w:after="120"/>
        <w:ind w:firstLine="567"/>
        <w:jc w:val="both"/>
      </w:pPr>
      <w:bookmarkStart w:id="90" w:name="st_82"/>
      <w:bookmarkEnd w:id="90"/>
      <w:r>
        <w:rPr>
          <w:rFonts w:ascii="Arial" w:hAnsi="Arial" w:cs="Arial"/>
          <w:b/>
          <w:bCs/>
        </w:rPr>
        <w:t>Article 82. Testimony of a witness, victim</w:t>
      </w:r>
    </w:p>
    <w:p w14:paraId="2155E6FC" w14:textId="77777777" w:rsidR="00955462" w:rsidRDefault="00374E71">
      <w:pPr>
        <w:spacing w:after="120"/>
        <w:ind w:firstLine="567"/>
        <w:jc w:val="both"/>
      </w:pPr>
      <w:r>
        <w:t> </w:t>
      </w:r>
    </w:p>
    <w:p w14:paraId="778B1880" w14:textId="77777777" w:rsidR="00955462" w:rsidRDefault="00374E71">
      <w:pPr>
        <w:spacing w:after="120"/>
        <w:ind w:firstLine="567"/>
        <w:jc w:val="both"/>
      </w:pPr>
      <w:r>
        <w:rPr>
          <w:rFonts w:ascii="Arial" w:hAnsi="Arial" w:cs="Arial"/>
        </w:rPr>
        <w:t>1. A witness may be questioned about any circumstances relevant to the case, including the identity of the suspect, accused, victim and his or her relationship with them and other witnesses.</w:t>
      </w:r>
    </w:p>
    <w:p w14:paraId="2E37E73A" w14:textId="77777777" w:rsidR="00955462" w:rsidRDefault="00374E71">
      <w:pPr>
        <w:spacing w:after="120"/>
        <w:ind w:firstLine="567"/>
        <w:jc w:val="both"/>
      </w:pPr>
      <w:r>
        <w:rPr>
          <w:rFonts w:ascii="Arial" w:hAnsi="Arial" w:cs="Arial"/>
        </w:rPr>
        <w:t>2. The victim may be questioned about any circumstances subject to proof during the proceedings, including about his relationship with the suspect or accused.</w:t>
      </w:r>
    </w:p>
    <w:p w14:paraId="31AE784F" w14:textId="77777777" w:rsidR="00955462" w:rsidRDefault="00374E71">
      <w:pPr>
        <w:spacing w:after="120"/>
        <w:ind w:firstLine="567"/>
        <w:jc w:val="both"/>
      </w:pPr>
      <w:r>
        <w:rPr>
          <w:rFonts w:ascii="Arial" w:hAnsi="Arial" w:cs="Arial"/>
        </w:rPr>
        <w:t>3. Information about circumstances directly received by a person providing confidential assistance to competent state bodies may be used as evidence after questioning the said person with his consent as a witness.</w:t>
      </w:r>
    </w:p>
    <w:p w14:paraId="0D4A392E" w14:textId="77777777" w:rsidR="00955462" w:rsidRDefault="00374E71">
      <w:pPr>
        <w:spacing w:after="120"/>
        <w:ind w:firstLine="567"/>
        <w:jc w:val="both"/>
      </w:pPr>
      <w:r>
        <w:rPr>
          <w:rFonts w:ascii="Arial" w:hAnsi="Arial" w:cs="Arial"/>
        </w:rPr>
        <w:t xml:space="preserve">4. Information about circumstances that have become known to a person who has infiltrated a criminal group or an organized group or a criminal organization, </w:t>
      </w:r>
      <w:proofErr w:type="gramStart"/>
      <w:r>
        <w:rPr>
          <w:rFonts w:ascii="Arial" w:hAnsi="Arial" w:cs="Arial"/>
        </w:rPr>
        <w:t>in order to</w:t>
      </w:r>
      <w:proofErr w:type="gramEnd"/>
      <w:r>
        <w:rPr>
          <w:rFonts w:ascii="Arial" w:hAnsi="Arial" w:cs="Arial"/>
        </w:rPr>
        <w:t xml:space="preserve"> ensure his safety, may be used as evidence after questioning an official of the body carrying out operational investigative activities as a witness.</w:t>
      </w:r>
    </w:p>
    <w:p w14:paraId="73806250" w14:textId="77777777" w:rsidR="00955462" w:rsidRDefault="00374E71">
      <w:pPr>
        <w:spacing w:after="120"/>
        <w:ind w:firstLine="567"/>
        <w:jc w:val="both"/>
      </w:pPr>
      <w:r>
        <w:t> </w:t>
      </w:r>
    </w:p>
    <w:p w14:paraId="1F4897A4" w14:textId="77777777" w:rsidR="00955462" w:rsidRDefault="00374E71">
      <w:pPr>
        <w:spacing w:after="120"/>
        <w:ind w:firstLine="567"/>
        <w:jc w:val="both"/>
      </w:pPr>
      <w:bookmarkStart w:id="91" w:name="st_83"/>
      <w:bookmarkEnd w:id="91"/>
      <w:r>
        <w:rPr>
          <w:rFonts w:ascii="Arial" w:hAnsi="Arial" w:cs="Arial"/>
          <w:b/>
          <w:bCs/>
        </w:rPr>
        <w:t>Article 83. Testimony of the suspect, accused</w:t>
      </w:r>
    </w:p>
    <w:p w14:paraId="3EEE3CBB" w14:textId="77777777" w:rsidR="00955462" w:rsidRDefault="00374E71">
      <w:pPr>
        <w:spacing w:after="120"/>
        <w:ind w:firstLine="567"/>
        <w:jc w:val="both"/>
      </w:pPr>
      <w:r>
        <w:t> </w:t>
      </w:r>
    </w:p>
    <w:p w14:paraId="549C96B8" w14:textId="77777777" w:rsidR="00955462" w:rsidRDefault="00374E71">
      <w:pPr>
        <w:spacing w:after="120"/>
        <w:ind w:firstLine="567"/>
        <w:jc w:val="both"/>
      </w:pPr>
      <w:r>
        <w:rPr>
          <w:rFonts w:ascii="Arial" w:hAnsi="Arial" w:cs="Arial"/>
        </w:rPr>
        <w:t>1. Testimony of a suspect or accused – information provided by them during interrogation conducted during pre-trial proceedings in a criminal case or in court.</w:t>
      </w:r>
    </w:p>
    <w:p w14:paraId="164EE0F2" w14:textId="77777777" w:rsidR="00955462" w:rsidRDefault="00374E71">
      <w:pPr>
        <w:spacing w:after="120"/>
        <w:ind w:firstLine="567"/>
        <w:jc w:val="both"/>
      </w:pPr>
      <w:r>
        <w:rPr>
          <w:rFonts w:ascii="Arial" w:hAnsi="Arial" w:cs="Arial"/>
        </w:rPr>
        <w:t>2. The admission by a suspect or accused of his guilt in committing a crime may be used as the basis for an accusation only if his guilt is confirmed by the totality of the evidence available in the case.</w:t>
      </w:r>
    </w:p>
    <w:p w14:paraId="6B185E0E" w14:textId="77777777" w:rsidR="00955462" w:rsidRDefault="00374E71">
      <w:pPr>
        <w:spacing w:after="120"/>
        <w:ind w:firstLine="567"/>
        <w:jc w:val="both"/>
      </w:pPr>
      <w:r>
        <w:rPr>
          <w:rFonts w:ascii="Arial" w:hAnsi="Arial" w:cs="Arial"/>
        </w:rPr>
        <w:t>3. Testimony given by a person during his interrogation as a witness cannot be recognized as evidence against him or be used as the basis for his accusation.</w:t>
      </w:r>
    </w:p>
    <w:p w14:paraId="20DD3D7E" w14:textId="77777777" w:rsidR="00955462" w:rsidRDefault="00374E71">
      <w:pPr>
        <w:spacing w:after="120"/>
        <w:ind w:firstLine="567"/>
        <w:jc w:val="both"/>
      </w:pPr>
      <w:r>
        <w:rPr>
          <w:rFonts w:ascii="Arial" w:hAnsi="Arial" w:cs="Arial"/>
        </w:rPr>
        <w:t>4. The suspect or accused has the right to give testimony regarding the charges against him, as well as about other circumstances known to him that are significant to the case.</w:t>
      </w:r>
    </w:p>
    <w:p w14:paraId="628CCEBB" w14:textId="77777777" w:rsidR="00955462" w:rsidRDefault="00374E71">
      <w:pPr>
        <w:spacing w:after="120"/>
        <w:ind w:firstLine="567"/>
        <w:jc w:val="both"/>
      </w:pPr>
      <w:r>
        <w:rPr>
          <w:rFonts w:ascii="Arial" w:hAnsi="Arial" w:cs="Arial"/>
        </w:rPr>
        <w:t>5. Information about circumstances directly received by a person providing confidential assistance to competent state bodies may be used as evidence after interrogation of the said person with his consent as a suspect or accused with the participation of a lawyer.</w:t>
      </w:r>
    </w:p>
    <w:p w14:paraId="4EE3D278" w14:textId="77777777" w:rsidR="00955462" w:rsidRDefault="00374E71">
      <w:pPr>
        <w:spacing w:after="120"/>
        <w:ind w:firstLine="567"/>
        <w:jc w:val="both"/>
      </w:pPr>
      <w:r>
        <w:t> </w:t>
      </w:r>
    </w:p>
    <w:p w14:paraId="150E2D13" w14:textId="77777777" w:rsidR="00955462" w:rsidRDefault="00374E71">
      <w:pPr>
        <w:spacing w:after="120"/>
        <w:ind w:firstLine="567"/>
        <w:jc w:val="both"/>
      </w:pPr>
      <w:bookmarkStart w:id="92" w:name="st_84"/>
      <w:bookmarkEnd w:id="92"/>
      <w:r>
        <w:rPr>
          <w:rFonts w:ascii="Arial" w:hAnsi="Arial" w:cs="Arial"/>
          <w:b/>
          <w:bCs/>
        </w:rPr>
        <w:t>Article 84. Expert opinion and testimony</w:t>
      </w:r>
    </w:p>
    <w:p w14:paraId="5BE3DF75" w14:textId="77777777" w:rsidR="00955462" w:rsidRDefault="00374E71">
      <w:pPr>
        <w:spacing w:after="120"/>
        <w:ind w:firstLine="567"/>
        <w:jc w:val="both"/>
      </w:pPr>
      <w:r>
        <w:t> </w:t>
      </w:r>
    </w:p>
    <w:p w14:paraId="50007620" w14:textId="77777777" w:rsidR="00955462" w:rsidRDefault="00374E71">
      <w:pPr>
        <w:spacing w:after="120"/>
        <w:ind w:firstLine="567"/>
        <w:jc w:val="both"/>
      </w:pPr>
      <w:r>
        <w:rPr>
          <w:rFonts w:ascii="Arial" w:hAnsi="Arial" w:cs="Arial"/>
        </w:rPr>
        <w:t xml:space="preserve">1. An expert’s report is an official document, drawn up in writing in accordance with Part 2 </w:t>
      </w:r>
      <w:hyperlink r:id="rId81" w:anchor="st_193" w:tooltip="https://cbd.minjust.gov.kg/112308#st_193" w:history="1">
        <w:r>
          <w:rPr>
            <w:rStyle w:val="Hyperlink"/>
            <w:rFonts w:ascii="Arial" w:hAnsi="Arial" w:cs="Arial"/>
          </w:rPr>
          <w:t xml:space="preserve">of Article 193 </w:t>
        </w:r>
      </w:hyperlink>
      <w:r>
        <w:rPr>
          <w:rFonts w:ascii="Arial" w:hAnsi="Arial" w:cs="Arial"/>
        </w:rPr>
        <w:t>of this Code, containing the progress of a forensic examination and conclusions on the questions posed to the expert by the investigator, prosecutor, or court.</w:t>
      </w:r>
    </w:p>
    <w:p w14:paraId="3CC095AC" w14:textId="77777777" w:rsidR="00955462" w:rsidRDefault="00374E71">
      <w:pPr>
        <w:spacing w:after="120"/>
        <w:ind w:firstLine="567"/>
        <w:jc w:val="both"/>
      </w:pPr>
      <w:r>
        <w:rPr>
          <w:rFonts w:ascii="Arial" w:hAnsi="Arial" w:cs="Arial"/>
        </w:rPr>
        <w:lastRenderedPageBreak/>
        <w:t xml:space="preserve">2. Testimony of an expert – information provided by him during an interrogation conducted after receiving his opinion for the purpose of explaining or clarifying this opinion in accordance with the requirements </w:t>
      </w:r>
      <w:hyperlink r:id="rId82" w:anchor="st_194" w:tooltip="https://cbd.minjust.gov.kg/112308#st_194" w:history="1">
        <w:r>
          <w:rPr>
            <w:rStyle w:val="Hyperlink"/>
            <w:rFonts w:ascii="Arial" w:hAnsi="Arial" w:cs="Arial"/>
          </w:rPr>
          <w:t xml:space="preserve">of Article 194 </w:t>
        </w:r>
      </w:hyperlink>
      <w:r>
        <w:rPr>
          <w:rFonts w:ascii="Arial" w:hAnsi="Arial" w:cs="Arial"/>
        </w:rPr>
        <w:t>of this Code.</w:t>
      </w:r>
    </w:p>
    <w:p w14:paraId="433ABE7A" w14:textId="77777777" w:rsidR="00955462" w:rsidRDefault="00374E71">
      <w:pPr>
        <w:spacing w:after="120"/>
        <w:ind w:firstLine="567"/>
        <w:jc w:val="both"/>
      </w:pPr>
      <w:r>
        <w:rPr>
          <w:rFonts w:ascii="Arial" w:hAnsi="Arial" w:cs="Arial"/>
        </w:rPr>
        <w:t>3. The expert’s conclusion is not binding on the investigator, prosecutor, or court, but their disagreement with the conclusion must be reasoned accordingly in the ruling, sentence, or determination.</w:t>
      </w:r>
    </w:p>
    <w:p w14:paraId="3FAA23BD" w14:textId="77777777" w:rsidR="00955462" w:rsidRDefault="00374E71">
      <w:pPr>
        <w:spacing w:after="120"/>
        <w:ind w:firstLine="567"/>
        <w:jc w:val="both"/>
      </w:pPr>
      <w:r>
        <w:t> </w:t>
      </w:r>
    </w:p>
    <w:p w14:paraId="7D29E631" w14:textId="77777777" w:rsidR="00955462" w:rsidRDefault="00374E71">
      <w:pPr>
        <w:spacing w:after="120"/>
        <w:ind w:firstLine="567"/>
        <w:jc w:val="both"/>
      </w:pPr>
      <w:bookmarkStart w:id="93" w:name="st_85"/>
      <w:bookmarkEnd w:id="93"/>
      <w:r>
        <w:rPr>
          <w:rFonts w:ascii="Arial" w:hAnsi="Arial" w:cs="Arial"/>
          <w:b/>
          <w:bCs/>
        </w:rPr>
        <w:t>Article 85. Testimony of a specialist</w:t>
      </w:r>
    </w:p>
    <w:p w14:paraId="4B70F284" w14:textId="77777777" w:rsidR="00955462" w:rsidRDefault="00374E71">
      <w:pPr>
        <w:spacing w:after="120"/>
        <w:ind w:firstLine="567"/>
        <w:jc w:val="both"/>
      </w:pPr>
      <w:r>
        <w:t> </w:t>
      </w:r>
    </w:p>
    <w:p w14:paraId="47149096" w14:textId="77777777" w:rsidR="00955462" w:rsidRDefault="00374E71">
      <w:pPr>
        <w:spacing w:after="120"/>
        <w:ind w:firstLine="567"/>
        <w:jc w:val="both"/>
      </w:pPr>
      <w:r>
        <w:rPr>
          <w:rFonts w:ascii="Arial" w:hAnsi="Arial" w:cs="Arial"/>
        </w:rPr>
        <w:t xml:space="preserve">Testimony of a specialist is information provided by him during interrogation for the purpose of explaining or clarifying circumstances requiring special knowledge in accordance with the requirements of </w:t>
      </w:r>
      <w:hyperlink r:id="rId83" w:anchor="st_57" w:tooltip="https://cbd.minjust.gov.kg/112308#st_57" w:history="1">
        <w:r>
          <w:rPr>
            <w:rStyle w:val="Hyperlink"/>
            <w:rFonts w:ascii="Arial" w:hAnsi="Arial" w:cs="Arial"/>
          </w:rPr>
          <w:t xml:space="preserve">Article 57 </w:t>
        </w:r>
      </w:hyperlink>
      <w:r>
        <w:rPr>
          <w:rFonts w:ascii="Arial" w:hAnsi="Arial" w:cs="Arial"/>
        </w:rPr>
        <w:t>of this Code.</w:t>
      </w:r>
    </w:p>
    <w:p w14:paraId="7AFBB423" w14:textId="77777777" w:rsidR="00955462" w:rsidRDefault="00374E71">
      <w:pPr>
        <w:spacing w:after="120"/>
        <w:ind w:firstLine="567"/>
        <w:jc w:val="both"/>
      </w:pPr>
      <w:r>
        <w:t> </w:t>
      </w:r>
    </w:p>
    <w:p w14:paraId="253AA744" w14:textId="77777777" w:rsidR="00955462" w:rsidRDefault="00374E71">
      <w:pPr>
        <w:spacing w:after="120"/>
        <w:ind w:firstLine="567"/>
        <w:jc w:val="both"/>
      </w:pPr>
      <w:bookmarkStart w:id="94" w:name="st_86"/>
      <w:bookmarkEnd w:id="94"/>
      <w:r>
        <w:rPr>
          <w:rFonts w:ascii="Arial" w:hAnsi="Arial" w:cs="Arial"/>
          <w:b/>
          <w:bCs/>
        </w:rPr>
        <w:t>Article 86. Material evidence</w:t>
      </w:r>
    </w:p>
    <w:p w14:paraId="562F9B9E" w14:textId="77777777" w:rsidR="00955462" w:rsidRDefault="00374E71">
      <w:pPr>
        <w:spacing w:after="120"/>
        <w:ind w:firstLine="567"/>
        <w:jc w:val="both"/>
      </w:pPr>
      <w:r>
        <w:t> </w:t>
      </w:r>
    </w:p>
    <w:p w14:paraId="7B71D3E9" w14:textId="77777777" w:rsidR="00955462" w:rsidRDefault="00374E71">
      <w:pPr>
        <w:spacing w:after="120"/>
        <w:ind w:firstLine="567"/>
        <w:jc w:val="both"/>
      </w:pPr>
      <w:r>
        <w:rPr>
          <w:rFonts w:ascii="Arial" w:hAnsi="Arial" w:cs="Arial"/>
        </w:rPr>
        <w:t>1. Material evidence shall be recognized as objects if there is reason to believe that they served as instruments of a crime or bore traces of a crime, or were objects of illegal actions, as well as money, objects, documents and other valuables that may serve as a means of detecting a crime, establishing the factual circumstances of the case, identifying the perpetrators or refuting the charge or mitigating liability.</w:t>
      </w:r>
    </w:p>
    <w:p w14:paraId="58DB97D7" w14:textId="77777777" w:rsidR="00955462" w:rsidRDefault="00374E71">
      <w:pPr>
        <w:spacing w:after="120"/>
        <w:ind w:firstLine="567"/>
        <w:jc w:val="both"/>
      </w:pPr>
      <w:r>
        <w:rPr>
          <w:rFonts w:ascii="Arial" w:hAnsi="Arial" w:cs="Arial"/>
        </w:rPr>
        <w:t>2. Material evidence must be described in detail in the inspection reports, filmed on video and/or photographed. Material evidence is attached to the case by a decision of the investigator, judge, or court order and must be kept in the case.</w:t>
      </w:r>
    </w:p>
    <w:p w14:paraId="7B5CF93B" w14:textId="77777777" w:rsidR="00955462" w:rsidRDefault="00374E71">
      <w:pPr>
        <w:spacing w:after="120"/>
        <w:ind w:firstLine="567"/>
        <w:jc w:val="both"/>
      </w:pPr>
      <w:r>
        <w:rPr>
          <w:rFonts w:ascii="Arial" w:hAnsi="Arial" w:cs="Arial"/>
        </w:rPr>
        <w:t xml:space="preserve">3. When transferring a case from one investigator to another, as well as when sending a case to the prosecutor and to the court or transferring a case from one court to another, material evidence shall be forwarded along with the case, with the exception of cases provided for in Article </w:t>
      </w:r>
      <w:hyperlink r:id="rId84" w:anchor="st_87" w:tooltip="https://cbd.minjust.gov.kg/112308#st_87" w:history="1">
        <w:r>
          <w:rPr>
            <w:rStyle w:val="Hyperlink"/>
            <w:rFonts w:ascii="Arial" w:hAnsi="Arial" w:cs="Arial"/>
          </w:rPr>
          <w:t xml:space="preserve">87 </w:t>
        </w:r>
      </w:hyperlink>
      <w:r>
        <w:rPr>
          <w:rFonts w:ascii="Arial" w:hAnsi="Arial" w:cs="Arial"/>
        </w:rPr>
        <w:t>of this Code.</w:t>
      </w:r>
    </w:p>
    <w:p w14:paraId="38D23C61" w14:textId="77777777" w:rsidR="00955462" w:rsidRDefault="00374E71">
      <w:pPr>
        <w:spacing w:after="120"/>
        <w:ind w:firstLine="567"/>
        <w:jc w:val="both"/>
      </w:pPr>
      <w:r>
        <w:rPr>
          <w:rFonts w:ascii="Arial" w:hAnsi="Arial" w:cs="Arial"/>
        </w:rPr>
        <w:t>4. The verdict, ruling or decision to terminate the case must contain a decision on the material evidence, and:</w:t>
      </w:r>
    </w:p>
    <w:p w14:paraId="74631719" w14:textId="77777777" w:rsidR="00955462" w:rsidRDefault="00374E71">
      <w:pPr>
        <w:spacing w:after="120"/>
        <w:ind w:firstLine="567"/>
        <w:jc w:val="both"/>
      </w:pPr>
      <w:r>
        <w:rPr>
          <w:rFonts w:ascii="Arial" w:hAnsi="Arial" w:cs="Arial"/>
        </w:rPr>
        <w:t xml:space="preserve">1) the instruments of the crime belonging to the suspect or accused are subject to </w:t>
      </w:r>
      <w:proofErr w:type="gramStart"/>
      <w:r>
        <w:rPr>
          <w:rFonts w:ascii="Arial" w:hAnsi="Arial" w:cs="Arial"/>
        </w:rPr>
        <w:t>confiscation;</w:t>
      </w:r>
      <w:proofErr w:type="gramEnd"/>
    </w:p>
    <w:p w14:paraId="187A0D53" w14:textId="77777777" w:rsidR="00955462" w:rsidRDefault="00374E71">
      <w:pPr>
        <w:spacing w:after="120"/>
        <w:ind w:firstLine="567"/>
        <w:jc w:val="both"/>
      </w:pPr>
      <w:r>
        <w:rPr>
          <w:rFonts w:ascii="Arial" w:hAnsi="Arial" w:cs="Arial"/>
        </w:rPr>
        <w:t xml:space="preserve">2) items prohibited from circulation are not issued and are subject to transfer to the relevant organizations or </w:t>
      </w:r>
      <w:proofErr w:type="gramStart"/>
      <w:r>
        <w:rPr>
          <w:rFonts w:ascii="Arial" w:hAnsi="Arial" w:cs="Arial"/>
        </w:rPr>
        <w:t>destruction;</w:t>
      </w:r>
      <w:proofErr w:type="gramEnd"/>
    </w:p>
    <w:p w14:paraId="1D5DEAB8" w14:textId="77777777" w:rsidR="00955462" w:rsidRDefault="00374E71">
      <w:pPr>
        <w:spacing w:after="120"/>
        <w:ind w:firstLine="567"/>
        <w:jc w:val="both"/>
      </w:pPr>
      <w:r>
        <w:rPr>
          <w:rFonts w:ascii="Arial" w:hAnsi="Arial" w:cs="Arial"/>
        </w:rPr>
        <w:t xml:space="preserve">3) items that are of no value and unsuitable for use are subject to destruction, and in the event of a petition from interested persons or organizations, are given to </w:t>
      </w:r>
      <w:proofErr w:type="gramStart"/>
      <w:r>
        <w:rPr>
          <w:rFonts w:ascii="Arial" w:hAnsi="Arial" w:cs="Arial"/>
        </w:rPr>
        <w:t>them;</w:t>
      </w:r>
      <w:proofErr w:type="gramEnd"/>
    </w:p>
    <w:p w14:paraId="370245D9" w14:textId="77777777" w:rsidR="00955462" w:rsidRDefault="00374E71">
      <w:pPr>
        <w:spacing w:after="120"/>
        <w:ind w:firstLine="567"/>
        <w:jc w:val="both"/>
      </w:pPr>
      <w:r>
        <w:rPr>
          <w:rFonts w:ascii="Arial" w:hAnsi="Arial" w:cs="Arial"/>
        </w:rPr>
        <w:t xml:space="preserve">4) money and other valuables acquired by criminal means, by a sentence, court ruling, judge's order, or, if the case is terminated due to the death of the accused or recognition of his insanity, by an investigator's order, are subject to conversion into state revenue, other items are given to their legal owners, and if the latter are not identified, they become the property of the state. A dispute over the ownership of these items is subject to resolution in accordance with civil </w:t>
      </w:r>
      <w:proofErr w:type="gramStart"/>
      <w:r>
        <w:rPr>
          <w:rFonts w:ascii="Arial" w:hAnsi="Arial" w:cs="Arial"/>
        </w:rPr>
        <w:t>proceedings;</w:t>
      </w:r>
      <w:proofErr w:type="gramEnd"/>
    </w:p>
    <w:p w14:paraId="6D3E67BA" w14:textId="77777777" w:rsidR="00955462" w:rsidRDefault="00374E71">
      <w:pPr>
        <w:spacing w:after="120"/>
        <w:ind w:firstLine="567"/>
        <w:jc w:val="both"/>
      </w:pPr>
      <w:r>
        <w:rPr>
          <w:rFonts w:ascii="Arial" w:hAnsi="Arial" w:cs="Arial"/>
        </w:rPr>
        <w:t xml:space="preserve">5) money and other valuables that are the subject of a bribe or contraband, by a court decision, are subject to conversion into state revenue in accordance with criminal </w:t>
      </w:r>
      <w:r>
        <w:rPr>
          <w:rFonts w:ascii="Arial" w:hAnsi="Arial" w:cs="Arial"/>
        </w:rPr>
        <w:lastRenderedPageBreak/>
        <w:t>legislation. If a person voluntarily reported that a bribe had been extorted from him and contributed to the arrest of the bribe-taker red-handed, then the subject of the bribe is returned to the owner by a court decision.</w:t>
      </w:r>
    </w:p>
    <w:p w14:paraId="0E1E38DE" w14:textId="77777777" w:rsidR="00955462" w:rsidRDefault="00374E71">
      <w:pPr>
        <w:spacing w:after="120"/>
        <w:ind w:firstLine="567"/>
        <w:jc w:val="both"/>
      </w:pPr>
      <w:r>
        <w:t> </w:t>
      </w:r>
    </w:p>
    <w:p w14:paraId="38785E83" w14:textId="77777777" w:rsidR="00955462" w:rsidRDefault="00374E71">
      <w:pPr>
        <w:spacing w:after="120"/>
        <w:ind w:firstLine="567"/>
        <w:jc w:val="both"/>
      </w:pPr>
      <w:bookmarkStart w:id="95" w:name="st_87"/>
      <w:bookmarkEnd w:id="95"/>
      <w:r>
        <w:rPr>
          <w:rFonts w:ascii="Arial" w:hAnsi="Arial" w:cs="Arial"/>
          <w:b/>
          <w:bCs/>
        </w:rPr>
        <w:t>Article 87. Storage of material evidence</w:t>
      </w:r>
    </w:p>
    <w:p w14:paraId="7CCE9476" w14:textId="77777777" w:rsidR="00955462" w:rsidRDefault="00374E71">
      <w:pPr>
        <w:spacing w:after="120"/>
        <w:ind w:firstLine="567"/>
        <w:jc w:val="both"/>
      </w:pPr>
      <w:r>
        <w:t> </w:t>
      </w:r>
    </w:p>
    <w:p w14:paraId="1C228102" w14:textId="77777777" w:rsidR="00955462" w:rsidRDefault="00374E71">
      <w:pPr>
        <w:spacing w:after="120"/>
        <w:ind w:firstLine="567"/>
        <w:jc w:val="both"/>
      </w:pPr>
      <w:r>
        <w:rPr>
          <w:rFonts w:ascii="Arial" w:hAnsi="Arial" w:cs="Arial"/>
        </w:rPr>
        <w:t>1. Material evidence must be kept in the case until the verdict comes into legal force or until the period for appealing the ruling or determination to terminate the case has expired and transferred together with the case, except for cases provided for in this article. In cases where a dispute over the right to property that is material evidence is subject to resolution in civil proceedings, the material evidence shall be kept until the court decision comes into force.</w:t>
      </w:r>
    </w:p>
    <w:p w14:paraId="72BBF33A" w14:textId="77777777" w:rsidR="00955462" w:rsidRDefault="00374E71">
      <w:pPr>
        <w:spacing w:after="120"/>
        <w:ind w:firstLine="567"/>
        <w:jc w:val="both"/>
      </w:pPr>
      <w:r>
        <w:rPr>
          <w:rFonts w:ascii="Arial" w:hAnsi="Arial" w:cs="Arial"/>
        </w:rPr>
        <w:t>2. Material evidence in the form of:</w:t>
      </w:r>
    </w:p>
    <w:p w14:paraId="2F6EFF8B" w14:textId="77777777" w:rsidR="00955462" w:rsidRDefault="00374E71">
      <w:pPr>
        <w:spacing w:after="120"/>
        <w:ind w:firstLine="567"/>
        <w:jc w:val="both"/>
      </w:pPr>
      <w:r>
        <w:rPr>
          <w:rFonts w:ascii="Arial" w:hAnsi="Arial" w:cs="Arial"/>
        </w:rPr>
        <w:t>1) items that, due to their bulkiness or other reasons, cannot be stored in the business, including large quantities of goods, the storage of which is difficult or the costs of providing special storage conditions for which are commensurate with their value:</w:t>
      </w:r>
    </w:p>
    <w:p w14:paraId="504E3A8E" w14:textId="77777777" w:rsidR="00955462" w:rsidRDefault="00374E71">
      <w:pPr>
        <w:spacing w:after="120"/>
        <w:ind w:firstLine="567"/>
        <w:jc w:val="both"/>
      </w:pPr>
      <w:r>
        <w:rPr>
          <w:rFonts w:ascii="Arial" w:hAnsi="Arial" w:cs="Arial"/>
        </w:rPr>
        <w:t xml:space="preserve">a) photographed or filmed, sealed if possible and, by decision of the investigator, transferred for storage in the manner established by the Cabinet of Ministers. A document on the location of such material evidence shall be attached to the case materials, and a sample of the material evidence sufficient for comparative examination may also be </w:t>
      </w:r>
      <w:proofErr w:type="gramStart"/>
      <w:r>
        <w:rPr>
          <w:rFonts w:ascii="Arial" w:hAnsi="Arial" w:cs="Arial"/>
        </w:rPr>
        <w:t>attached;</w:t>
      </w:r>
      <w:proofErr w:type="gramEnd"/>
    </w:p>
    <w:p w14:paraId="6429493A" w14:textId="77777777" w:rsidR="00955462" w:rsidRDefault="00374E71">
      <w:pPr>
        <w:spacing w:after="120"/>
        <w:ind w:firstLine="567"/>
        <w:jc w:val="both"/>
      </w:pPr>
      <w:r>
        <w:rPr>
          <w:rFonts w:ascii="Arial" w:hAnsi="Arial" w:cs="Arial"/>
        </w:rPr>
        <w:t xml:space="preserve">b) returned to their rightful owner, if this is possible without prejudice to the </w:t>
      </w:r>
      <w:proofErr w:type="gramStart"/>
      <w:r>
        <w:rPr>
          <w:rFonts w:ascii="Arial" w:hAnsi="Arial" w:cs="Arial"/>
        </w:rPr>
        <w:t>evidence;</w:t>
      </w:r>
      <w:proofErr w:type="gramEnd"/>
    </w:p>
    <w:p w14:paraId="1EEB28A3" w14:textId="77777777" w:rsidR="00955462" w:rsidRDefault="00374E71">
      <w:pPr>
        <w:spacing w:after="120"/>
        <w:ind w:firstLine="567"/>
        <w:jc w:val="both"/>
      </w:pPr>
      <w:r>
        <w:rPr>
          <w:rFonts w:ascii="Arial" w:hAnsi="Arial" w:cs="Arial"/>
        </w:rPr>
        <w:t xml:space="preserve">c) if it is impossible to ensure their storage in the ways provided for in subparagraphs "a" and "b" of this paragraph, they are assessed and, with the consent of the owner or by a court decision, transferred for sale in the manner established by the Cabinet of Ministers. The proceeds from the sale of material evidence are credited in accordance with this part to the deposit account of the body that made the decision to seize the said material evidence, for the period provided for in part 1 of this article. A sample of material evidence sufficient for comparative examination may be attached to the case </w:t>
      </w:r>
      <w:proofErr w:type="gramStart"/>
      <w:r>
        <w:rPr>
          <w:rFonts w:ascii="Arial" w:hAnsi="Arial" w:cs="Arial"/>
        </w:rPr>
        <w:t>materials;</w:t>
      </w:r>
      <w:proofErr w:type="gramEnd"/>
    </w:p>
    <w:p w14:paraId="3E82C4A4" w14:textId="77777777" w:rsidR="00955462" w:rsidRDefault="00374E71">
      <w:pPr>
        <w:spacing w:after="120"/>
        <w:ind w:firstLine="567"/>
        <w:jc w:val="both"/>
      </w:pPr>
      <w:r>
        <w:rPr>
          <w:rFonts w:ascii="Arial" w:hAnsi="Arial" w:cs="Arial"/>
        </w:rPr>
        <w:t xml:space="preserve">2) large quantities of goods, the storage of which is difficult or the costs of providing special storage conditions for which are commensurate with their value, may be transferred to the owner for </w:t>
      </w:r>
      <w:proofErr w:type="gramStart"/>
      <w:r>
        <w:rPr>
          <w:rFonts w:ascii="Arial" w:hAnsi="Arial" w:cs="Arial"/>
        </w:rPr>
        <w:t>safekeeping;</w:t>
      </w:r>
      <w:proofErr w:type="gramEnd"/>
    </w:p>
    <w:p w14:paraId="39BE8FBC" w14:textId="77777777" w:rsidR="00955462" w:rsidRDefault="00374E71">
      <w:pPr>
        <w:spacing w:after="120"/>
        <w:ind w:firstLine="567"/>
        <w:jc w:val="both"/>
      </w:pPr>
      <w:r>
        <w:rPr>
          <w:rFonts w:ascii="Arial" w:hAnsi="Arial" w:cs="Arial"/>
        </w:rPr>
        <w:t>3) perishable goods and products, as well as property subject to rapid obsolescence, the storage of which is difficult or the costs of providing special storage conditions for which are commensurate with their value:</w:t>
      </w:r>
    </w:p>
    <w:p w14:paraId="5E9CF610" w14:textId="77777777" w:rsidR="00955462" w:rsidRDefault="00374E71">
      <w:pPr>
        <w:spacing w:after="120"/>
        <w:ind w:firstLine="567"/>
        <w:jc w:val="both"/>
      </w:pPr>
      <w:r>
        <w:rPr>
          <w:rFonts w:ascii="Arial" w:hAnsi="Arial" w:cs="Arial"/>
        </w:rPr>
        <w:t xml:space="preserve">a) returned to their </w:t>
      </w:r>
      <w:proofErr w:type="gramStart"/>
      <w:r>
        <w:rPr>
          <w:rFonts w:ascii="Arial" w:hAnsi="Arial" w:cs="Arial"/>
        </w:rPr>
        <w:t>owners;</w:t>
      </w:r>
      <w:proofErr w:type="gramEnd"/>
    </w:p>
    <w:p w14:paraId="4698AAB0" w14:textId="77777777" w:rsidR="00955462" w:rsidRDefault="00374E71">
      <w:pPr>
        <w:spacing w:after="120"/>
        <w:ind w:firstLine="567"/>
        <w:jc w:val="both"/>
      </w:pPr>
      <w:r>
        <w:rPr>
          <w:rFonts w:ascii="Arial" w:hAnsi="Arial" w:cs="Arial"/>
        </w:rPr>
        <w:t xml:space="preserve">b) if return is impossible, they are assessed and, with the consent of the owner or by a court decision, transferred for sale in the manner established by the Cabinet of Ministers. The proceeds from the sale of material evidence are credited in accordance with this part to the deposit account of the body that made the decision to seize the said material evidence, for the period specified in part 1 of this article. A sample of material evidence sufficient for comparative examination may be attached to the case </w:t>
      </w:r>
      <w:proofErr w:type="gramStart"/>
      <w:r>
        <w:rPr>
          <w:rFonts w:ascii="Arial" w:hAnsi="Arial" w:cs="Arial"/>
        </w:rPr>
        <w:t>materials;</w:t>
      </w:r>
      <w:proofErr w:type="gramEnd"/>
    </w:p>
    <w:p w14:paraId="69D90AD6" w14:textId="77777777" w:rsidR="00955462" w:rsidRDefault="00374E71">
      <w:pPr>
        <w:spacing w:after="120"/>
        <w:ind w:firstLine="567"/>
        <w:jc w:val="both"/>
      </w:pPr>
      <w:r>
        <w:rPr>
          <w:rFonts w:ascii="Arial" w:hAnsi="Arial" w:cs="Arial"/>
        </w:rPr>
        <w:t xml:space="preserve">c) with the consent of the owner or by a court decision, are destroyed in the manner established by the Cabinet of Ministers, if such perishable goods and products have </w:t>
      </w:r>
      <w:r>
        <w:rPr>
          <w:rFonts w:ascii="Arial" w:hAnsi="Arial" w:cs="Arial"/>
        </w:rPr>
        <w:lastRenderedPageBreak/>
        <w:t xml:space="preserve">become unusable. In this case, a protocol is drawn up in accordance with the requirements </w:t>
      </w:r>
      <w:hyperlink r:id="rId85" w:anchor="st_170" w:tooltip="https://cbd.minjust.gov.kg/112308#st_170" w:history="1">
        <w:r>
          <w:rPr>
            <w:rStyle w:val="Hyperlink"/>
            <w:rFonts w:ascii="Arial" w:hAnsi="Arial" w:cs="Arial"/>
          </w:rPr>
          <w:t xml:space="preserve">of Article 170 </w:t>
        </w:r>
      </w:hyperlink>
      <w:r>
        <w:rPr>
          <w:rFonts w:ascii="Arial" w:hAnsi="Arial" w:cs="Arial"/>
        </w:rPr>
        <w:t>of this Code;</w:t>
      </w:r>
    </w:p>
    <w:p w14:paraId="468198F8" w14:textId="77777777" w:rsidR="00955462" w:rsidRDefault="00374E71">
      <w:pPr>
        <w:spacing w:after="120"/>
        <w:ind w:firstLine="567"/>
        <w:jc w:val="both"/>
      </w:pPr>
      <w:r>
        <w:rPr>
          <w:rFonts w:ascii="Arial" w:hAnsi="Arial" w:cs="Arial"/>
        </w:rPr>
        <w:t xml:space="preserve">4) narcotic drugs, psychotropic substances, plants containing narcotic drugs or psychotropic substances or their precursors, or their parts containing narcotic drugs or psychotropic substances or their precursors, as well as items, the long-term storage of which is dangerous to human life and health or to the environment, seized from illegal circulation, after conducting the necessary studies, shall be transferred for their technological processing or destroyed by a court decision in the manner established by the Cabinet of Ministers, about which a protocol shall be drawn up in accordance with the requirements of </w:t>
      </w:r>
      <w:hyperlink r:id="rId86" w:anchor="st_170" w:tooltip="https://cbd.minjust.gov.kg/112308#st_170" w:history="1">
        <w:r>
          <w:rPr>
            <w:rStyle w:val="Hyperlink"/>
            <w:rFonts w:ascii="Arial" w:hAnsi="Arial" w:cs="Arial"/>
          </w:rPr>
          <w:t xml:space="preserve">Article 170 </w:t>
        </w:r>
      </w:hyperlink>
      <w:r>
        <w:rPr>
          <w:rFonts w:ascii="Arial" w:hAnsi="Arial" w:cs="Arial"/>
        </w:rPr>
        <w:t xml:space="preserve">of this Code. A sample of a narcotic drug, psychotropic substance, plant containing narcotic drugs or psychotropic substances or their precursors, seized from illegal circulation, or its parts containing narcotic drugs or psychotropic substances or their precursors, sufficient for comparative analysis shall be attached to the case </w:t>
      </w:r>
      <w:proofErr w:type="gramStart"/>
      <w:r>
        <w:rPr>
          <w:rFonts w:ascii="Arial" w:hAnsi="Arial" w:cs="Arial"/>
        </w:rPr>
        <w:t>materials;</w:t>
      </w:r>
      <w:proofErr w:type="gramEnd"/>
    </w:p>
    <w:p w14:paraId="74D64B24" w14:textId="77777777" w:rsidR="00955462" w:rsidRDefault="00374E71">
      <w:pPr>
        <w:spacing w:after="120"/>
        <w:ind w:firstLine="567"/>
        <w:jc w:val="both"/>
      </w:pPr>
      <w:r>
        <w:rPr>
          <w:rFonts w:ascii="Arial" w:hAnsi="Arial" w:cs="Arial"/>
        </w:rPr>
        <w:t xml:space="preserve">5) money, valuables and other property obtained as a result of the commission of a crime, and income from this property discovered during the performance of investigative actions, are subject to seizure in the manner established </w:t>
      </w:r>
      <w:hyperlink r:id="rId87" w:anchor="st_121" w:tooltip="https://cbd.minjust.gov.kg/112308#st_121" w:history="1">
        <w:r>
          <w:rPr>
            <w:rStyle w:val="Hyperlink"/>
            <w:rFonts w:ascii="Arial" w:hAnsi="Arial" w:cs="Arial"/>
          </w:rPr>
          <w:t xml:space="preserve">by Article 121 </w:t>
        </w:r>
      </w:hyperlink>
      <w:r>
        <w:rPr>
          <w:rFonts w:ascii="Arial" w:hAnsi="Arial" w:cs="Arial"/>
        </w:rPr>
        <w:t>of this Code;</w:t>
      </w:r>
    </w:p>
    <w:p w14:paraId="5C0D973E" w14:textId="77777777" w:rsidR="00955462" w:rsidRDefault="00374E71">
      <w:pPr>
        <w:spacing w:after="120"/>
        <w:ind w:firstLine="567"/>
        <w:jc w:val="both"/>
      </w:pPr>
      <w:r>
        <w:rPr>
          <w:rFonts w:ascii="Arial" w:hAnsi="Arial" w:cs="Arial"/>
        </w:rPr>
        <w:t>6) valuables after the necessary investigative actions have been carried out:</w:t>
      </w:r>
    </w:p>
    <w:p w14:paraId="10700669" w14:textId="77777777" w:rsidR="00955462" w:rsidRDefault="00374E71">
      <w:pPr>
        <w:spacing w:after="120"/>
        <w:ind w:firstLine="567"/>
        <w:jc w:val="both"/>
      </w:pPr>
      <w:r>
        <w:rPr>
          <w:rFonts w:ascii="Arial" w:hAnsi="Arial" w:cs="Arial"/>
        </w:rPr>
        <w:t xml:space="preserve">a) are deposited with a bank or other credit institution for the period specified in Part 1 of this Article, except for the case specified in subparagraph “b” of this </w:t>
      </w:r>
      <w:proofErr w:type="gramStart"/>
      <w:r>
        <w:rPr>
          <w:rFonts w:ascii="Arial" w:hAnsi="Arial" w:cs="Arial"/>
        </w:rPr>
        <w:t>paragraph;</w:t>
      </w:r>
      <w:proofErr w:type="gramEnd"/>
    </w:p>
    <w:p w14:paraId="34B2984D" w14:textId="77777777" w:rsidR="00955462" w:rsidRDefault="00374E71">
      <w:pPr>
        <w:spacing w:after="120"/>
        <w:ind w:firstLine="567"/>
        <w:jc w:val="both"/>
      </w:pPr>
      <w:r>
        <w:rPr>
          <w:rFonts w:ascii="Arial" w:hAnsi="Arial" w:cs="Arial"/>
        </w:rPr>
        <w:t xml:space="preserve">b) returned to their rightful owner, if this is possible without prejudice to the </w:t>
      </w:r>
      <w:proofErr w:type="gramStart"/>
      <w:r>
        <w:rPr>
          <w:rFonts w:ascii="Arial" w:hAnsi="Arial" w:cs="Arial"/>
        </w:rPr>
        <w:t>evidence;</w:t>
      </w:r>
      <w:proofErr w:type="gramEnd"/>
    </w:p>
    <w:p w14:paraId="4289979E" w14:textId="77777777" w:rsidR="00955462" w:rsidRDefault="00374E71">
      <w:pPr>
        <w:spacing w:after="120"/>
        <w:ind w:firstLine="567"/>
        <w:jc w:val="both"/>
      </w:pPr>
      <w:r>
        <w:rPr>
          <w:rFonts w:ascii="Arial" w:hAnsi="Arial" w:cs="Arial"/>
        </w:rPr>
        <w:t xml:space="preserve">7) money after the necessary investigative actions </w:t>
      </w:r>
      <w:proofErr w:type="gramStart"/>
      <w:r>
        <w:rPr>
          <w:rFonts w:ascii="Arial" w:hAnsi="Arial" w:cs="Arial"/>
        </w:rPr>
        <w:t>are</w:t>
      </w:r>
      <w:proofErr w:type="gramEnd"/>
      <w:r>
        <w:rPr>
          <w:rFonts w:ascii="Arial" w:hAnsi="Arial" w:cs="Arial"/>
        </w:rPr>
        <w:t xml:space="preserve"> carried out is photographed or filmed, and then:</w:t>
      </w:r>
    </w:p>
    <w:p w14:paraId="338A537A" w14:textId="77777777" w:rsidR="00955462" w:rsidRDefault="00374E71">
      <w:pPr>
        <w:spacing w:after="120"/>
        <w:ind w:firstLine="567"/>
        <w:jc w:val="both"/>
      </w:pPr>
      <w:r>
        <w:rPr>
          <w:rFonts w:ascii="Arial" w:hAnsi="Arial" w:cs="Arial"/>
        </w:rPr>
        <w:t xml:space="preserve">a) are returned to their rightful owner in the manner established by the Cabinet of </w:t>
      </w:r>
      <w:proofErr w:type="gramStart"/>
      <w:r>
        <w:rPr>
          <w:rFonts w:ascii="Arial" w:hAnsi="Arial" w:cs="Arial"/>
        </w:rPr>
        <w:t>Ministers;</w:t>
      </w:r>
      <w:proofErr w:type="gramEnd"/>
    </w:p>
    <w:p w14:paraId="5CB1494F" w14:textId="77777777" w:rsidR="00955462" w:rsidRDefault="00374E71">
      <w:pPr>
        <w:spacing w:after="120"/>
        <w:ind w:firstLine="567"/>
        <w:jc w:val="both"/>
      </w:pPr>
      <w:r>
        <w:rPr>
          <w:rFonts w:ascii="Arial" w:hAnsi="Arial" w:cs="Arial"/>
        </w:rPr>
        <w:t>b) in the absence or failure to identify the legal owner, or if it is impossible to return the material evidence to the legal owner for other reasons, it shall be deposited in the financial department of the body that made the decision to seize the said material evidence, or in a bank or other credit institution for the period specified in Part 1 of this Article, or shall be kept in the case if the individual characteristics of the banknotes are important for proof;</w:t>
      </w:r>
    </w:p>
    <w:p w14:paraId="18563B4F" w14:textId="77777777" w:rsidR="00955462" w:rsidRDefault="00374E71">
      <w:pPr>
        <w:spacing w:after="120"/>
        <w:ind w:firstLine="567"/>
        <w:jc w:val="both"/>
      </w:pPr>
      <w:r>
        <w:rPr>
          <w:rFonts w:ascii="Arial" w:hAnsi="Arial" w:cs="Arial"/>
        </w:rPr>
        <w:t>8) electronic information carriers:</w:t>
      </w:r>
    </w:p>
    <w:p w14:paraId="3F2E16D9" w14:textId="77777777" w:rsidR="00955462" w:rsidRDefault="00374E71">
      <w:pPr>
        <w:spacing w:after="120"/>
        <w:ind w:firstLine="567"/>
        <w:jc w:val="both"/>
      </w:pPr>
      <w:r>
        <w:rPr>
          <w:rFonts w:ascii="Arial" w:hAnsi="Arial" w:cs="Arial"/>
        </w:rPr>
        <w:t xml:space="preserve">a) are stored in sealed form under conditions that exclude the possibility of third parties becoming familiar with the information contained therein and ensure their safety and the safety of the said </w:t>
      </w:r>
      <w:proofErr w:type="gramStart"/>
      <w:r>
        <w:rPr>
          <w:rFonts w:ascii="Arial" w:hAnsi="Arial" w:cs="Arial"/>
        </w:rPr>
        <w:t>information;</w:t>
      </w:r>
      <w:proofErr w:type="gramEnd"/>
    </w:p>
    <w:p w14:paraId="662F51CE" w14:textId="77777777" w:rsidR="00955462" w:rsidRDefault="00374E71">
      <w:pPr>
        <w:spacing w:after="120"/>
        <w:ind w:firstLine="567"/>
        <w:jc w:val="both"/>
      </w:pPr>
      <w:r>
        <w:rPr>
          <w:rFonts w:ascii="Arial" w:hAnsi="Arial" w:cs="Arial"/>
        </w:rPr>
        <w:t>b) are returned to their rightful owner after inspection and other necessary investigative actions, if this is possible without prejudice to evidence.</w:t>
      </w:r>
    </w:p>
    <w:p w14:paraId="406236E9" w14:textId="77777777" w:rsidR="00955462" w:rsidRDefault="00374E71">
      <w:pPr>
        <w:spacing w:after="120"/>
        <w:ind w:firstLine="567"/>
        <w:jc w:val="both"/>
      </w:pPr>
      <w:r>
        <w:rPr>
          <w:rFonts w:ascii="Arial" w:hAnsi="Arial" w:cs="Arial"/>
        </w:rPr>
        <w:t xml:space="preserve">3. After investigative actions have been carried out, if it is impossible to return the electronic storage media seized during the investigative actions to their lawful owner, the information contained on these media shall be copied at the request of the lawful owner of the seized electronic storage media or the holder of the information contained on them. Copying of the said information to other electronic storage media provided by the lawful owner of the seized electronic storage media or the holder of the information contained on them shall be carried out with the participation of the lawful owner of the seized electronic storage media or the holder of the information contained on them and (or) their </w:t>
      </w:r>
      <w:r>
        <w:rPr>
          <w:rFonts w:ascii="Arial" w:hAnsi="Arial" w:cs="Arial"/>
        </w:rPr>
        <w:lastRenderedPageBreak/>
        <w:t xml:space="preserve">representatives and a specialist in the inquiry, investigation body or in court. When copying information, conditions must be ensured that exclude the possibility of its loss or modification. Copying of information is not permitted if this may hinder the investigation of a crime. Electronic storage media containing the copied information shall be transferred to the lawful owner of the seized electronic storage media or the holder of the information contained on them. A protocol shall be drawn up on the copying of information and the transfer of electronic information carriers containing copied information to the legal owner of the seized electronic information carriers or the holder of the information contained therein in accordance with the requirements of </w:t>
      </w:r>
      <w:hyperlink r:id="rId88" w:anchor="st_170" w:tooltip="https://cbd.minjust.gov.kg/112308#st_170" w:history="1">
        <w:r>
          <w:rPr>
            <w:rStyle w:val="Hyperlink"/>
            <w:rFonts w:ascii="Arial" w:hAnsi="Arial" w:cs="Arial"/>
          </w:rPr>
          <w:t xml:space="preserve">Article 170 </w:t>
        </w:r>
      </w:hyperlink>
      <w:r>
        <w:rPr>
          <w:rFonts w:ascii="Arial" w:hAnsi="Arial" w:cs="Arial"/>
        </w:rPr>
        <w:t>of this Code.</w:t>
      </w:r>
    </w:p>
    <w:p w14:paraId="12E151C7" w14:textId="77777777" w:rsidR="00955462" w:rsidRDefault="00374E71">
      <w:pPr>
        <w:spacing w:after="120"/>
        <w:ind w:firstLine="567"/>
        <w:jc w:val="both"/>
      </w:pPr>
      <w:r>
        <w:rPr>
          <w:rFonts w:ascii="Arial" w:hAnsi="Arial" w:cs="Arial"/>
        </w:rPr>
        <w:t>4. Other conditions for the storage, recording and transfer of material evidence, including individual categories thereof, shall be established by the Cabinet of Ministers.</w:t>
      </w:r>
    </w:p>
    <w:p w14:paraId="690AFD8E" w14:textId="77777777" w:rsidR="00955462" w:rsidRDefault="00374E71">
      <w:pPr>
        <w:spacing w:after="120"/>
        <w:ind w:firstLine="567"/>
        <w:jc w:val="both"/>
      </w:pPr>
      <w:r>
        <w:rPr>
          <w:rFonts w:ascii="Arial" w:hAnsi="Arial" w:cs="Arial"/>
        </w:rPr>
        <w:t>5. In the cases provided for in subparagraphs “a” and “b” of paragraph 1, paragraph 2, subparagraph “a” of paragraph 3, paragraphs 5, 6 and 7, subparagraph “b” of paragraph 8 of part 2 and part 3 of this article, the investigator or judge shall issue a ruling.</w:t>
      </w:r>
    </w:p>
    <w:p w14:paraId="65AE2E9D" w14:textId="77777777" w:rsidR="00955462" w:rsidRDefault="00374E71">
      <w:pPr>
        <w:spacing w:after="120"/>
        <w:ind w:firstLine="567"/>
        <w:jc w:val="both"/>
      </w:pPr>
      <w:r>
        <w:rPr>
          <w:rFonts w:ascii="Arial" w:hAnsi="Arial" w:cs="Arial"/>
        </w:rPr>
        <w:t>6. In the cases provided for in subparagraph “c” of paragraph 1, subparagraphs “b” and “c” of paragraph 3 and paragraph 4 of part 2 of this article, the investigator, with the consent of the prosecutor, shall file a corresponding petition with the investigating judge at the place of pre-trial proceedings if the owner has not given consent to the sale, disposal or destruction of the property.</w:t>
      </w:r>
    </w:p>
    <w:p w14:paraId="663F2ACE" w14:textId="77777777" w:rsidR="00955462" w:rsidRDefault="00374E71">
      <w:pPr>
        <w:spacing w:after="120"/>
        <w:ind w:firstLine="567"/>
        <w:jc w:val="both"/>
      </w:pPr>
      <w:r>
        <w:rPr>
          <w:rFonts w:ascii="Arial" w:hAnsi="Arial" w:cs="Arial"/>
        </w:rPr>
        <w:t>7. When transferring a case from one investigator to another, as well as when sending a criminal case to a prosecutor or to a court, or when transferring a criminal case from one court to another, material evidence shall be transferred along with the criminal case, except for the cases provided for in this article.</w:t>
      </w:r>
    </w:p>
    <w:p w14:paraId="2059FEA6" w14:textId="77777777" w:rsidR="00955462" w:rsidRDefault="00374E71">
      <w:pPr>
        <w:spacing w:after="120"/>
        <w:ind w:firstLine="567"/>
        <w:jc w:val="both"/>
      </w:pPr>
      <w:r>
        <w:t> </w:t>
      </w:r>
    </w:p>
    <w:p w14:paraId="378AE9AB" w14:textId="77777777" w:rsidR="00955462" w:rsidRDefault="00374E71">
      <w:pPr>
        <w:spacing w:after="120"/>
        <w:ind w:firstLine="567"/>
        <w:jc w:val="both"/>
      </w:pPr>
      <w:bookmarkStart w:id="96" w:name="st_88"/>
      <w:bookmarkEnd w:id="96"/>
      <w:r>
        <w:rPr>
          <w:rFonts w:ascii="Arial" w:hAnsi="Arial" w:cs="Arial"/>
          <w:b/>
          <w:bCs/>
        </w:rPr>
        <w:t>Article 88. Protocols of special investigative, investigative and judicial actions</w:t>
      </w:r>
    </w:p>
    <w:p w14:paraId="673303E9" w14:textId="77777777" w:rsidR="00955462" w:rsidRDefault="00374E71">
      <w:pPr>
        <w:spacing w:after="120"/>
        <w:ind w:firstLine="567"/>
        <w:jc w:val="both"/>
      </w:pPr>
      <w:r>
        <w:t> </w:t>
      </w:r>
    </w:p>
    <w:p w14:paraId="2B29E3BA" w14:textId="77777777" w:rsidR="00955462" w:rsidRDefault="00374E71">
      <w:pPr>
        <w:spacing w:after="120"/>
        <w:ind w:firstLine="567"/>
        <w:jc w:val="both"/>
      </w:pPr>
      <w:r>
        <w:rPr>
          <w:rFonts w:ascii="Arial" w:hAnsi="Arial" w:cs="Arial"/>
        </w:rPr>
        <w:t>Protocols of special investigative, investigative and judicial actions shall be admissible as evidence if they are drawn up in accordance with the requirements of this Code.</w:t>
      </w:r>
    </w:p>
    <w:p w14:paraId="0112277F" w14:textId="77777777" w:rsidR="00955462" w:rsidRDefault="00374E71">
      <w:pPr>
        <w:spacing w:after="120"/>
        <w:ind w:firstLine="567"/>
        <w:jc w:val="both"/>
      </w:pPr>
      <w:r>
        <w:t> </w:t>
      </w:r>
    </w:p>
    <w:p w14:paraId="3081ED35" w14:textId="77777777" w:rsidR="00955462" w:rsidRDefault="00374E71">
      <w:pPr>
        <w:spacing w:after="120"/>
        <w:ind w:firstLine="567"/>
        <w:jc w:val="both"/>
      </w:pPr>
      <w:bookmarkStart w:id="97" w:name="st_89"/>
      <w:bookmarkEnd w:id="97"/>
      <w:r>
        <w:rPr>
          <w:rFonts w:ascii="Arial" w:hAnsi="Arial" w:cs="Arial"/>
          <w:b/>
          <w:bCs/>
        </w:rPr>
        <w:t>Article 89. Other documents</w:t>
      </w:r>
    </w:p>
    <w:p w14:paraId="0375DB55" w14:textId="77777777" w:rsidR="00955462" w:rsidRDefault="00374E71">
      <w:pPr>
        <w:spacing w:after="120"/>
        <w:ind w:firstLine="567"/>
        <w:jc w:val="both"/>
      </w:pPr>
      <w:r>
        <w:t> </w:t>
      </w:r>
    </w:p>
    <w:p w14:paraId="5B6BF906" w14:textId="77777777" w:rsidR="00955462" w:rsidRDefault="00374E71">
      <w:pPr>
        <w:spacing w:after="120"/>
        <w:ind w:firstLine="567"/>
        <w:jc w:val="both"/>
      </w:pPr>
      <w:r>
        <w:rPr>
          <w:rFonts w:ascii="Arial" w:hAnsi="Arial" w:cs="Arial"/>
        </w:rPr>
        <w:t xml:space="preserve">1. Other documents shall be recognized as evidence if the information contained in them is significant for establishing the circumstances specified in </w:t>
      </w:r>
      <w:hyperlink r:id="rId89" w:anchor="st_81" w:tooltip="https://cbd.minjust.gov.kg/112308#st_81" w:history="1">
        <w:r>
          <w:rPr>
            <w:rStyle w:val="Hyperlink"/>
            <w:rFonts w:ascii="Arial" w:hAnsi="Arial" w:cs="Arial"/>
          </w:rPr>
          <w:t xml:space="preserve">Article 81 </w:t>
        </w:r>
      </w:hyperlink>
      <w:r>
        <w:rPr>
          <w:rFonts w:ascii="Arial" w:hAnsi="Arial" w:cs="Arial"/>
        </w:rPr>
        <w:t>of this Code.</w:t>
      </w:r>
    </w:p>
    <w:p w14:paraId="583D32A8" w14:textId="77777777" w:rsidR="00955462" w:rsidRDefault="00374E71">
      <w:pPr>
        <w:spacing w:after="120"/>
        <w:ind w:firstLine="567"/>
        <w:jc w:val="both"/>
      </w:pPr>
      <w:r>
        <w:rPr>
          <w:rFonts w:ascii="Arial" w:hAnsi="Arial" w:cs="Arial"/>
        </w:rPr>
        <w:t>2. Documents may contain information recorded in writing or in other form. Documents may include photo, audio and video recordings, all types of electronic documents received, requested or presented in the manner prescribed by this Code and recognized as evidence in the case. The seizure of original documents from state and departmental archives for inclusion in a criminal case is prohibited. In such cases, certified copies of original archival documents are issued by state and departmental archives for inclusion in the case.</w:t>
      </w:r>
    </w:p>
    <w:p w14:paraId="3ECD4686" w14:textId="77777777" w:rsidR="00955462" w:rsidRDefault="00374E71">
      <w:pPr>
        <w:spacing w:after="120"/>
        <w:ind w:firstLine="567"/>
        <w:jc w:val="both"/>
      </w:pPr>
      <w:r>
        <w:rPr>
          <w:rFonts w:ascii="Arial" w:hAnsi="Arial" w:cs="Arial"/>
        </w:rPr>
        <w:lastRenderedPageBreak/>
        <w:t>3. An electronic document is recognized as evidence equal in significance to written evidence and has the same legal force as a document reproduced on paper, confirmed electronically.</w:t>
      </w:r>
    </w:p>
    <w:p w14:paraId="6417674E" w14:textId="77777777" w:rsidR="00955462" w:rsidRDefault="00374E71">
      <w:pPr>
        <w:spacing w:after="120"/>
        <w:ind w:firstLine="567"/>
        <w:jc w:val="both"/>
      </w:pPr>
      <w:r>
        <w:rPr>
          <w:rFonts w:ascii="Arial" w:hAnsi="Arial" w:cs="Arial"/>
        </w:rPr>
        <w:t>The original of an electronic document exists only on a machine-readable medium. All copies of an electronic document signed with an electronic digital signature, recorded on a machine-readable medium and identical to each other are originals and have the same legal force.</w:t>
      </w:r>
    </w:p>
    <w:p w14:paraId="70E3195D" w14:textId="77777777" w:rsidR="00955462" w:rsidRDefault="00374E71">
      <w:pPr>
        <w:spacing w:after="120"/>
        <w:ind w:firstLine="567"/>
        <w:jc w:val="both"/>
      </w:pPr>
      <w:r>
        <w:rPr>
          <w:rFonts w:ascii="Arial" w:hAnsi="Arial" w:cs="Arial"/>
        </w:rPr>
        <w:t>Copies of an electronic document are created by reproducing the external representation form of the electronic document on paper.</w:t>
      </w:r>
    </w:p>
    <w:p w14:paraId="5350F28E" w14:textId="77777777" w:rsidR="00955462" w:rsidRDefault="00374E71">
      <w:pPr>
        <w:spacing w:after="120"/>
        <w:ind w:firstLine="567"/>
        <w:jc w:val="both"/>
      </w:pPr>
      <w:r>
        <w:rPr>
          <w:rFonts w:ascii="Arial" w:hAnsi="Arial" w:cs="Arial"/>
        </w:rPr>
        <w:t>Electronic documents reproduced on paper must contain an indication that they are copies of the corresponding electronic document and must be certified in accordance with the procedure established by law for certifying copies of electronic documents on paper.</w:t>
      </w:r>
    </w:p>
    <w:p w14:paraId="63760F78" w14:textId="77777777" w:rsidR="00955462" w:rsidRDefault="00374E71">
      <w:pPr>
        <w:spacing w:after="120"/>
        <w:ind w:firstLine="567"/>
        <w:jc w:val="both"/>
      </w:pPr>
      <w:r>
        <w:rPr>
          <w:rFonts w:ascii="Arial" w:hAnsi="Arial" w:cs="Arial"/>
        </w:rPr>
        <w:t>4. Documents are attached to the case and stored for the time periods established by law. If documents seized and attached to the case are required for current accounting, reporting and other legitimate purposes, they may be returned to the legal owner or provided for temporary use without prejudice to the proceedings on the case, or copies of them may be transferred in paper or electronic form.</w:t>
      </w:r>
    </w:p>
    <w:p w14:paraId="433C5F49" w14:textId="77777777" w:rsidR="00955462" w:rsidRDefault="00374E71">
      <w:pPr>
        <w:spacing w:after="120"/>
        <w:ind w:firstLine="567"/>
        <w:jc w:val="both"/>
      </w:pPr>
      <w:r>
        <w:rPr>
          <w:rFonts w:ascii="Arial" w:hAnsi="Arial" w:cs="Arial"/>
        </w:rPr>
        <w:t xml:space="preserve">5. Documents that have the characteristics specified in </w:t>
      </w:r>
      <w:hyperlink r:id="rId90" w:anchor="st_86" w:tooltip="https://cbd.minjust.gov.kg/112308#st_86" w:history="1">
        <w:r>
          <w:rPr>
            <w:rStyle w:val="Hyperlink"/>
            <w:rFonts w:ascii="Arial" w:hAnsi="Arial" w:cs="Arial"/>
          </w:rPr>
          <w:t xml:space="preserve">Article 86 </w:t>
        </w:r>
      </w:hyperlink>
      <w:r>
        <w:rPr>
          <w:rFonts w:ascii="Arial" w:hAnsi="Arial" w:cs="Arial"/>
        </w:rPr>
        <w:t>of this Code are material evidence.</w:t>
      </w:r>
    </w:p>
    <w:p w14:paraId="7E20548C" w14:textId="77777777" w:rsidR="00955462" w:rsidRDefault="00374E71">
      <w:pPr>
        <w:spacing w:after="120"/>
        <w:ind w:firstLine="567"/>
        <w:jc w:val="both"/>
      </w:pPr>
      <w:r>
        <w:t> </w:t>
      </w:r>
    </w:p>
    <w:p w14:paraId="395887AE" w14:textId="77777777" w:rsidR="00955462" w:rsidRDefault="00374E71">
      <w:pPr>
        <w:spacing w:after="120"/>
        <w:ind w:firstLine="567"/>
        <w:jc w:val="center"/>
      </w:pPr>
      <w:bookmarkStart w:id="98" w:name="g11"/>
      <w:bookmarkEnd w:id="98"/>
      <w:r>
        <w:rPr>
          <w:rFonts w:ascii="Arial" w:hAnsi="Arial" w:cs="Arial"/>
          <w:b/>
          <w:bCs/>
        </w:rPr>
        <w:t>Chapter 11. Proof in criminal proceedings</w:t>
      </w:r>
    </w:p>
    <w:p w14:paraId="1459EBC4" w14:textId="77777777" w:rsidR="00955462" w:rsidRDefault="00374E71">
      <w:pPr>
        <w:spacing w:after="120"/>
        <w:ind w:firstLine="567"/>
        <w:jc w:val="both"/>
      </w:pPr>
      <w:r>
        <w:t> </w:t>
      </w:r>
    </w:p>
    <w:p w14:paraId="58B6719A" w14:textId="77777777" w:rsidR="00955462" w:rsidRDefault="00374E71">
      <w:pPr>
        <w:spacing w:after="120"/>
        <w:ind w:firstLine="567"/>
        <w:jc w:val="both"/>
      </w:pPr>
      <w:bookmarkStart w:id="99" w:name="st_90"/>
      <w:bookmarkEnd w:id="99"/>
      <w:r>
        <w:rPr>
          <w:rFonts w:ascii="Arial" w:hAnsi="Arial" w:cs="Arial"/>
          <w:b/>
          <w:bCs/>
        </w:rPr>
        <w:t>Article 90. Proof</w:t>
      </w:r>
    </w:p>
    <w:p w14:paraId="6A311203" w14:textId="77777777" w:rsidR="00955462" w:rsidRDefault="00374E71">
      <w:pPr>
        <w:spacing w:after="120"/>
        <w:ind w:firstLine="567"/>
        <w:jc w:val="both"/>
      </w:pPr>
      <w:r>
        <w:t> </w:t>
      </w:r>
    </w:p>
    <w:p w14:paraId="778CDA99" w14:textId="77777777" w:rsidR="00955462" w:rsidRDefault="00374E71">
      <w:pPr>
        <w:spacing w:after="120"/>
        <w:ind w:firstLine="567"/>
        <w:jc w:val="both"/>
      </w:pPr>
      <w:r>
        <w:rPr>
          <w:rFonts w:ascii="Arial" w:hAnsi="Arial" w:cs="Arial"/>
        </w:rPr>
        <w:t>Proof consists of collecting, examining, and evaluating evidence with the aim of establishing circumstances that are important for a legal, reasonable, and fair resolution of the case.</w:t>
      </w:r>
    </w:p>
    <w:p w14:paraId="71AB13CB" w14:textId="77777777" w:rsidR="00955462" w:rsidRDefault="00374E71">
      <w:pPr>
        <w:spacing w:after="120"/>
        <w:ind w:firstLine="567"/>
        <w:jc w:val="both"/>
      </w:pPr>
      <w:r>
        <w:t> </w:t>
      </w:r>
    </w:p>
    <w:p w14:paraId="4B234875" w14:textId="77777777" w:rsidR="00955462" w:rsidRDefault="00374E71">
      <w:pPr>
        <w:spacing w:after="120"/>
        <w:ind w:firstLine="567"/>
        <w:jc w:val="both"/>
      </w:pPr>
      <w:bookmarkStart w:id="100" w:name="st_91"/>
      <w:bookmarkEnd w:id="100"/>
      <w:r>
        <w:rPr>
          <w:rFonts w:ascii="Arial" w:hAnsi="Arial" w:cs="Arial"/>
          <w:b/>
          <w:bCs/>
        </w:rPr>
        <w:t>Article 91. Collection of evidence</w:t>
      </w:r>
    </w:p>
    <w:p w14:paraId="239F9822" w14:textId="77777777" w:rsidR="00955462" w:rsidRDefault="00374E71">
      <w:pPr>
        <w:spacing w:after="120"/>
        <w:ind w:firstLine="567"/>
        <w:jc w:val="both"/>
      </w:pPr>
      <w:r>
        <w:t> </w:t>
      </w:r>
    </w:p>
    <w:p w14:paraId="3C9C0BD8" w14:textId="77777777" w:rsidR="00955462" w:rsidRDefault="00374E71">
      <w:pPr>
        <w:spacing w:after="120"/>
        <w:ind w:firstLine="567"/>
        <w:jc w:val="both"/>
      </w:pPr>
      <w:r>
        <w:rPr>
          <w:rFonts w:ascii="Arial" w:hAnsi="Arial" w:cs="Arial"/>
        </w:rPr>
        <w:t>1. Collection of evidence in criminal proceedings is carried out by carrying out procedural actions provided for by this Code.</w:t>
      </w:r>
    </w:p>
    <w:p w14:paraId="497F3FD9" w14:textId="77777777" w:rsidR="00955462" w:rsidRDefault="00374E71">
      <w:pPr>
        <w:spacing w:after="120"/>
        <w:ind w:firstLine="567"/>
        <w:jc w:val="both"/>
      </w:pPr>
      <w:r>
        <w:rPr>
          <w:rFonts w:ascii="Arial" w:hAnsi="Arial" w:cs="Arial"/>
        </w:rPr>
        <w:t>2. The body in charge of the case, upon petitions from participants in criminal proceedings or on its own initiative, has the right to carry out procedural actions provided for by this Code.</w:t>
      </w:r>
    </w:p>
    <w:p w14:paraId="31C154A1" w14:textId="77777777" w:rsidR="00955462" w:rsidRDefault="00374E71">
      <w:pPr>
        <w:spacing w:after="120"/>
        <w:ind w:firstLine="567"/>
        <w:jc w:val="both"/>
      </w:pPr>
      <w:r>
        <w:rPr>
          <w:rFonts w:ascii="Arial" w:hAnsi="Arial" w:cs="Arial"/>
        </w:rPr>
        <w:t>3. The defense, the victim, and the victim’s representatives have the right to obtain the necessary information by:</w:t>
      </w:r>
    </w:p>
    <w:p w14:paraId="60D8746F" w14:textId="77777777" w:rsidR="00955462" w:rsidRDefault="00374E71">
      <w:pPr>
        <w:spacing w:after="120"/>
        <w:ind w:firstLine="567"/>
        <w:jc w:val="both"/>
      </w:pPr>
      <w:r>
        <w:rPr>
          <w:rFonts w:ascii="Arial" w:hAnsi="Arial" w:cs="Arial"/>
        </w:rPr>
        <w:t xml:space="preserve">1) requesting certificates, characteristics, and other documents from organizations. The said legal entities are required to submit the documents they have requested or their certified copies within 10 </w:t>
      </w:r>
      <w:proofErr w:type="gramStart"/>
      <w:r>
        <w:rPr>
          <w:rFonts w:ascii="Arial" w:hAnsi="Arial" w:cs="Arial"/>
        </w:rPr>
        <w:t>days;</w:t>
      </w:r>
      <w:proofErr w:type="gramEnd"/>
    </w:p>
    <w:p w14:paraId="6AF7BF42" w14:textId="77777777" w:rsidR="00955462" w:rsidRDefault="00374E71">
      <w:pPr>
        <w:spacing w:after="120"/>
        <w:ind w:firstLine="567"/>
        <w:jc w:val="both"/>
      </w:pPr>
      <w:r>
        <w:rPr>
          <w:rFonts w:ascii="Arial" w:hAnsi="Arial" w:cs="Arial"/>
        </w:rPr>
        <w:t xml:space="preserve">2) initiation of forensic examination on a contractual </w:t>
      </w:r>
      <w:proofErr w:type="gramStart"/>
      <w:r>
        <w:rPr>
          <w:rFonts w:ascii="Arial" w:hAnsi="Arial" w:cs="Arial"/>
        </w:rPr>
        <w:t>basis;</w:t>
      </w:r>
      <w:proofErr w:type="gramEnd"/>
    </w:p>
    <w:p w14:paraId="3D712743" w14:textId="77777777" w:rsidR="00955462" w:rsidRDefault="00374E71">
      <w:pPr>
        <w:spacing w:after="120"/>
        <w:ind w:firstLine="567"/>
        <w:jc w:val="both"/>
      </w:pPr>
      <w:r>
        <w:rPr>
          <w:rFonts w:ascii="Arial" w:hAnsi="Arial" w:cs="Arial"/>
        </w:rPr>
        <w:t xml:space="preserve">3) engaging a specialist on a contractual </w:t>
      </w:r>
      <w:proofErr w:type="gramStart"/>
      <w:r>
        <w:rPr>
          <w:rFonts w:ascii="Arial" w:hAnsi="Arial" w:cs="Arial"/>
        </w:rPr>
        <w:t>basis;</w:t>
      </w:r>
      <w:proofErr w:type="gramEnd"/>
    </w:p>
    <w:p w14:paraId="38FBF88D" w14:textId="77777777" w:rsidR="00955462" w:rsidRDefault="00374E71">
      <w:pPr>
        <w:spacing w:after="120"/>
        <w:ind w:firstLine="567"/>
        <w:jc w:val="both"/>
      </w:pPr>
      <w:r>
        <w:rPr>
          <w:rFonts w:ascii="Arial" w:hAnsi="Arial" w:cs="Arial"/>
        </w:rPr>
        <w:lastRenderedPageBreak/>
        <w:t xml:space="preserve">4) questioning, with their consent, persons presumably in possession of information relevant to the case. If the lawyer has not ensured the appearance of the person questioned by him at the body conducting the criminal proceedings for the conduct of the procedural or investigative action, the questioning is considered insufficient and is not attached to the </w:t>
      </w:r>
      <w:proofErr w:type="gramStart"/>
      <w:r>
        <w:rPr>
          <w:rFonts w:ascii="Arial" w:hAnsi="Arial" w:cs="Arial"/>
        </w:rPr>
        <w:t>case;</w:t>
      </w:r>
      <w:proofErr w:type="gramEnd"/>
    </w:p>
    <w:p w14:paraId="357B1071" w14:textId="77777777" w:rsidR="00955462" w:rsidRDefault="00374E71">
      <w:pPr>
        <w:spacing w:after="120"/>
        <w:ind w:firstLine="567"/>
        <w:jc w:val="both"/>
      </w:pPr>
      <w:r>
        <w:rPr>
          <w:rFonts w:ascii="Arial" w:hAnsi="Arial" w:cs="Arial"/>
        </w:rPr>
        <w:t>5) performing other actions aimed at collecting and submitting to the court proper and admissible evidence.</w:t>
      </w:r>
    </w:p>
    <w:p w14:paraId="4D328303" w14:textId="77777777" w:rsidR="00955462" w:rsidRDefault="00374E71">
      <w:pPr>
        <w:spacing w:after="120"/>
        <w:ind w:firstLine="567"/>
        <w:jc w:val="both"/>
      </w:pPr>
      <w:r>
        <w:rPr>
          <w:rFonts w:ascii="Arial" w:hAnsi="Arial" w:cs="Arial"/>
        </w:rPr>
        <w:t>4. The suspect, the accused, the person responsible for compensation for material damage and/or moral harm, the lawyer, the victim, as well as any citizens and organizations have the right to present information in oral, written and/or electronic form, as well as objects and documents for inclusion as evidence in the case.</w:t>
      </w:r>
    </w:p>
    <w:p w14:paraId="25D8DA44" w14:textId="77777777" w:rsidR="00955462" w:rsidRDefault="00374E71">
      <w:pPr>
        <w:spacing w:after="120"/>
        <w:ind w:firstLine="567"/>
        <w:jc w:val="both"/>
      </w:pPr>
      <w:r>
        <w:rPr>
          <w:rFonts w:ascii="Arial" w:hAnsi="Arial" w:cs="Arial"/>
        </w:rPr>
        <w:t xml:space="preserve">5. Acceptance of items and documents from participants in criminal proceedings and other persons is carried out </w:t>
      </w:r>
      <w:proofErr w:type="gramStart"/>
      <w:r>
        <w:rPr>
          <w:rFonts w:ascii="Arial" w:hAnsi="Arial" w:cs="Arial"/>
        </w:rPr>
        <w:t>on the basis of</w:t>
      </w:r>
      <w:proofErr w:type="gramEnd"/>
      <w:r>
        <w:rPr>
          <w:rFonts w:ascii="Arial" w:hAnsi="Arial" w:cs="Arial"/>
        </w:rPr>
        <w:t xml:space="preserve"> a petition and are subject to inclusion in the case, about which a ruling is issued.</w:t>
      </w:r>
    </w:p>
    <w:p w14:paraId="0B3A23D2" w14:textId="77777777" w:rsidR="00955462" w:rsidRDefault="00374E71">
      <w:pPr>
        <w:spacing w:after="120"/>
        <w:ind w:firstLine="567"/>
        <w:jc w:val="both"/>
      </w:pPr>
      <w:r>
        <w:t> </w:t>
      </w:r>
    </w:p>
    <w:p w14:paraId="507CDCD8" w14:textId="77777777" w:rsidR="00955462" w:rsidRDefault="00374E71">
      <w:pPr>
        <w:spacing w:after="120"/>
        <w:ind w:firstLine="567"/>
        <w:jc w:val="both"/>
      </w:pPr>
      <w:bookmarkStart w:id="101" w:name="st_92"/>
      <w:bookmarkEnd w:id="101"/>
      <w:r>
        <w:rPr>
          <w:rFonts w:ascii="Arial" w:hAnsi="Arial" w:cs="Arial"/>
          <w:b/>
          <w:bCs/>
        </w:rPr>
        <w:t>Article 92. Verification of evidence</w:t>
      </w:r>
    </w:p>
    <w:p w14:paraId="61313517" w14:textId="77777777" w:rsidR="00955462" w:rsidRDefault="00374E71">
      <w:pPr>
        <w:spacing w:after="120"/>
        <w:ind w:firstLine="567"/>
        <w:jc w:val="both"/>
      </w:pPr>
      <w:r>
        <w:t> </w:t>
      </w:r>
    </w:p>
    <w:p w14:paraId="37CE9F67" w14:textId="77777777" w:rsidR="00955462" w:rsidRDefault="00374E71">
      <w:pPr>
        <w:spacing w:after="120"/>
        <w:ind w:firstLine="567"/>
        <w:jc w:val="both"/>
      </w:pPr>
      <w:r>
        <w:rPr>
          <w:rFonts w:ascii="Arial" w:hAnsi="Arial" w:cs="Arial"/>
        </w:rPr>
        <w:t>Evidence collected in a criminal case is subject to comprehensive and objective verification. Verification consists of analyzing the evidence obtained, comparing it with other evidence, collecting new evidence, and verifying the sources of its receipt.</w:t>
      </w:r>
    </w:p>
    <w:p w14:paraId="0CC6096A" w14:textId="77777777" w:rsidR="00955462" w:rsidRDefault="00374E71">
      <w:pPr>
        <w:spacing w:after="120"/>
        <w:ind w:firstLine="567"/>
        <w:jc w:val="both"/>
      </w:pPr>
      <w:r>
        <w:t> </w:t>
      </w:r>
    </w:p>
    <w:p w14:paraId="2463D691" w14:textId="77777777" w:rsidR="00955462" w:rsidRDefault="00374E71">
      <w:pPr>
        <w:spacing w:after="120"/>
        <w:ind w:firstLine="567"/>
        <w:jc w:val="both"/>
      </w:pPr>
      <w:bookmarkStart w:id="102" w:name="st_93"/>
      <w:bookmarkEnd w:id="102"/>
      <w:r>
        <w:rPr>
          <w:rFonts w:ascii="Arial" w:hAnsi="Arial" w:cs="Arial"/>
          <w:b/>
          <w:bCs/>
        </w:rPr>
        <w:t>Article 93. Evaluation of evidence</w:t>
      </w:r>
    </w:p>
    <w:p w14:paraId="252B2EDA" w14:textId="77777777" w:rsidR="00955462" w:rsidRDefault="00374E71">
      <w:pPr>
        <w:spacing w:after="120"/>
        <w:ind w:firstLine="567"/>
        <w:jc w:val="both"/>
      </w:pPr>
      <w:r>
        <w:t> </w:t>
      </w:r>
    </w:p>
    <w:p w14:paraId="04B12130" w14:textId="77777777" w:rsidR="00955462" w:rsidRDefault="00374E71">
      <w:pPr>
        <w:spacing w:after="120"/>
        <w:ind w:firstLine="567"/>
        <w:jc w:val="both"/>
      </w:pPr>
      <w:r>
        <w:rPr>
          <w:rFonts w:ascii="Arial" w:hAnsi="Arial" w:cs="Arial"/>
        </w:rPr>
        <w:t>1. Each piece of evidence is subject to assessment in terms of relevance, admissibility, reliability, and all collected evidence taken together is subject to assessment in terms of sufficiency for resolving the case.</w:t>
      </w:r>
    </w:p>
    <w:p w14:paraId="1A52E690" w14:textId="77777777" w:rsidR="00955462" w:rsidRDefault="00374E71">
      <w:pPr>
        <w:spacing w:after="120"/>
        <w:ind w:firstLine="567"/>
        <w:jc w:val="both"/>
      </w:pPr>
      <w:r>
        <w:rPr>
          <w:rFonts w:ascii="Arial" w:hAnsi="Arial" w:cs="Arial"/>
        </w:rPr>
        <w:t>2. The investigator, prosecutor, jurors, and court evaluate evidence based on their inner conviction, based on an objective and sufficient examination of the evidence in its entirety, while being guided by the law and conscience.</w:t>
      </w:r>
    </w:p>
    <w:p w14:paraId="7963D7A9" w14:textId="77777777" w:rsidR="00955462" w:rsidRDefault="00374E71">
      <w:pPr>
        <w:spacing w:after="120"/>
        <w:ind w:firstLine="567"/>
        <w:jc w:val="both"/>
      </w:pPr>
      <w:r>
        <w:rPr>
          <w:rFonts w:ascii="Arial" w:hAnsi="Arial" w:cs="Arial"/>
        </w:rPr>
        <w:t>3. Evidence is considered relevant to the case if it represents information about facts that confirm, refute or call into question the conclusions about the existence of circumstances that are significant to the case.</w:t>
      </w:r>
    </w:p>
    <w:p w14:paraId="065554D3" w14:textId="77777777" w:rsidR="00955462" w:rsidRDefault="00374E71">
      <w:pPr>
        <w:spacing w:after="120"/>
        <w:ind w:firstLine="567"/>
        <w:jc w:val="both"/>
      </w:pPr>
      <w:r>
        <w:rPr>
          <w:rFonts w:ascii="Arial" w:hAnsi="Arial" w:cs="Arial"/>
        </w:rPr>
        <w:t xml:space="preserve">4. Evidence shall be deemed admissible if it is obtained in accordance with the requirements of Part 2 </w:t>
      </w:r>
      <w:hyperlink r:id="rId91" w:anchor="st_80" w:tooltip="https://cbd.minjust.gov.kg/112308#st_80" w:history="1">
        <w:r>
          <w:rPr>
            <w:rStyle w:val="Hyperlink"/>
            <w:rFonts w:ascii="Arial" w:hAnsi="Arial" w:cs="Arial"/>
          </w:rPr>
          <w:t xml:space="preserve">of Article 80 </w:t>
        </w:r>
      </w:hyperlink>
      <w:r>
        <w:rPr>
          <w:rFonts w:ascii="Arial" w:hAnsi="Arial" w:cs="Arial"/>
        </w:rPr>
        <w:t>of this Code.</w:t>
      </w:r>
    </w:p>
    <w:p w14:paraId="12A3E1D2" w14:textId="77777777" w:rsidR="00955462" w:rsidRDefault="00374E71">
      <w:pPr>
        <w:spacing w:after="120"/>
        <w:ind w:firstLine="567"/>
        <w:jc w:val="both"/>
      </w:pPr>
      <w:r>
        <w:rPr>
          <w:rFonts w:ascii="Arial" w:hAnsi="Arial" w:cs="Arial"/>
        </w:rPr>
        <w:t>5. Evidence is considered reliable if the results of the investigation reveal that it corresponds to reality.</w:t>
      </w:r>
    </w:p>
    <w:p w14:paraId="341AED7D" w14:textId="77777777" w:rsidR="00955462" w:rsidRDefault="00374E71">
      <w:pPr>
        <w:spacing w:after="120"/>
        <w:ind w:firstLine="567"/>
        <w:jc w:val="both"/>
      </w:pPr>
      <w:r>
        <w:rPr>
          <w:rFonts w:ascii="Arial" w:hAnsi="Arial" w:cs="Arial"/>
        </w:rPr>
        <w:t>6. The totality of evidence is considered sufficient to resolve the case if all admissible and reliable evidence relevant to the case has been collected.</w:t>
      </w:r>
    </w:p>
    <w:p w14:paraId="081590BB" w14:textId="77777777" w:rsidR="00955462" w:rsidRDefault="00374E71">
      <w:pPr>
        <w:spacing w:after="120"/>
        <w:ind w:firstLine="567"/>
        <w:jc w:val="both"/>
      </w:pPr>
      <w:r>
        <w:t> </w:t>
      </w:r>
    </w:p>
    <w:p w14:paraId="3E5E11E0" w14:textId="77777777" w:rsidR="00955462" w:rsidRDefault="00374E71">
      <w:pPr>
        <w:spacing w:after="120"/>
        <w:ind w:firstLine="567"/>
        <w:jc w:val="both"/>
      </w:pPr>
      <w:bookmarkStart w:id="103" w:name="st_94"/>
      <w:bookmarkEnd w:id="103"/>
      <w:r>
        <w:rPr>
          <w:rFonts w:ascii="Arial" w:hAnsi="Arial" w:cs="Arial"/>
          <w:b/>
          <w:bCs/>
        </w:rPr>
        <w:t>Article 94. Scientific and technical means in the process of proof</w:t>
      </w:r>
    </w:p>
    <w:p w14:paraId="39E0A434" w14:textId="77777777" w:rsidR="00955462" w:rsidRDefault="00374E71">
      <w:pPr>
        <w:spacing w:after="120"/>
        <w:ind w:firstLine="567"/>
        <w:jc w:val="both"/>
      </w:pPr>
      <w:r>
        <w:t> </w:t>
      </w:r>
    </w:p>
    <w:p w14:paraId="7A0832F5" w14:textId="77777777" w:rsidR="00955462" w:rsidRDefault="00374E71">
      <w:pPr>
        <w:spacing w:after="120"/>
        <w:ind w:firstLine="567"/>
        <w:jc w:val="both"/>
      </w:pPr>
      <w:r>
        <w:rPr>
          <w:rFonts w:ascii="Arial" w:hAnsi="Arial" w:cs="Arial"/>
        </w:rPr>
        <w:lastRenderedPageBreak/>
        <w:t>1. Scientific and technical means in the process of proving a case may be used by the body in whose proceedings the case is located, including at the request of a lawyer, as well as by an expert and specialist in the performance of their procedural duties provided for by this Code.</w:t>
      </w:r>
    </w:p>
    <w:p w14:paraId="2797D991" w14:textId="77777777" w:rsidR="00955462" w:rsidRDefault="00374E71">
      <w:pPr>
        <w:spacing w:after="120"/>
        <w:ind w:firstLine="567"/>
        <w:jc w:val="both"/>
      </w:pPr>
      <w:r>
        <w:rPr>
          <w:rFonts w:ascii="Arial" w:hAnsi="Arial" w:cs="Arial"/>
        </w:rPr>
        <w:t xml:space="preserve">2. To </w:t>
      </w:r>
      <w:proofErr w:type="gramStart"/>
      <w:r>
        <w:rPr>
          <w:rFonts w:ascii="Arial" w:hAnsi="Arial" w:cs="Arial"/>
        </w:rPr>
        <w:t>provide assistance</w:t>
      </w:r>
      <w:proofErr w:type="gramEnd"/>
      <w:r>
        <w:rPr>
          <w:rFonts w:ascii="Arial" w:hAnsi="Arial" w:cs="Arial"/>
        </w:rPr>
        <w:t xml:space="preserve"> in the use of scientific and technical means, the body in charge of the case may involve a specialist.</w:t>
      </w:r>
    </w:p>
    <w:p w14:paraId="07824D32" w14:textId="77777777" w:rsidR="00955462" w:rsidRDefault="00374E71">
      <w:pPr>
        <w:spacing w:after="120"/>
        <w:ind w:firstLine="567"/>
        <w:jc w:val="both"/>
      </w:pPr>
      <w:r>
        <w:rPr>
          <w:rFonts w:ascii="Arial" w:hAnsi="Arial" w:cs="Arial"/>
        </w:rPr>
        <w:t>3. The use of scientific and technical means is considered acceptable if they:</w:t>
      </w:r>
    </w:p>
    <w:p w14:paraId="2CD82F83" w14:textId="77777777" w:rsidR="00955462" w:rsidRDefault="00374E71">
      <w:pPr>
        <w:spacing w:after="120"/>
        <w:ind w:firstLine="567"/>
        <w:jc w:val="both"/>
      </w:pPr>
      <w:r>
        <w:rPr>
          <w:rFonts w:ascii="Arial" w:hAnsi="Arial" w:cs="Arial"/>
        </w:rPr>
        <w:t xml:space="preserve">1) do not contradict the norms and principles of this </w:t>
      </w:r>
      <w:proofErr w:type="gramStart"/>
      <w:r>
        <w:rPr>
          <w:rFonts w:ascii="Arial" w:hAnsi="Arial" w:cs="Arial"/>
        </w:rPr>
        <w:t>Code;</w:t>
      </w:r>
      <w:proofErr w:type="gramEnd"/>
    </w:p>
    <w:p w14:paraId="7CA37ED7" w14:textId="77777777" w:rsidR="00955462" w:rsidRDefault="00374E71">
      <w:pPr>
        <w:spacing w:after="120"/>
        <w:ind w:firstLine="567"/>
        <w:jc w:val="both"/>
      </w:pPr>
      <w:r>
        <w:rPr>
          <w:rFonts w:ascii="Arial" w:hAnsi="Arial" w:cs="Arial"/>
        </w:rPr>
        <w:t xml:space="preserve">2) scientifically </w:t>
      </w:r>
      <w:proofErr w:type="gramStart"/>
      <w:r>
        <w:rPr>
          <w:rFonts w:ascii="Arial" w:hAnsi="Arial" w:cs="Arial"/>
        </w:rPr>
        <w:t>based;</w:t>
      </w:r>
      <w:proofErr w:type="gramEnd"/>
    </w:p>
    <w:p w14:paraId="2745FE89" w14:textId="77777777" w:rsidR="00955462" w:rsidRDefault="00374E71">
      <w:pPr>
        <w:spacing w:after="120"/>
        <w:ind w:firstLine="567"/>
        <w:jc w:val="both"/>
      </w:pPr>
      <w:r>
        <w:rPr>
          <w:rFonts w:ascii="Arial" w:hAnsi="Arial" w:cs="Arial"/>
        </w:rPr>
        <w:t xml:space="preserve">3) ensure the effectiveness of the </w:t>
      </w:r>
      <w:proofErr w:type="gramStart"/>
      <w:r>
        <w:rPr>
          <w:rFonts w:ascii="Arial" w:hAnsi="Arial" w:cs="Arial"/>
        </w:rPr>
        <w:t>proceedings;</w:t>
      </w:r>
      <w:proofErr w:type="gramEnd"/>
    </w:p>
    <w:p w14:paraId="43428E22" w14:textId="77777777" w:rsidR="00955462" w:rsidRDefault="00374E71">
      <w:pPr>
        <w:spacing w:after="120"/>
        <w:ind w:firstLine="567"/>
        <w:jc w:val="both"/>
      </w:pPr>
      <w:r>
        <w:rPr>
          <w:rFonts w:ascii="Arial" w:hAnsi="Arial" w:cs="Arial"/>
        </w:rPr>
        <w:t>4) safe for life, health of citizens, property and the environment.</w:t>
      </w:r>
    </w:p>
    <w:p w14:paraId="6B538950" w14:textId="77777777" w:rsidR="00955462" w:rsidRDefault="00374E71">
      <w:pPr>
        <w:spacing w:after="120"/>
        <w:ind w:firstLine="567"/>
        <w:jc w:val="both"/>
      </w:pPr>
      <w:r>
        <w:rPr>
          <w:rFonts w:ascii="Arial" w:hAnsi="Arial" w:cs="Arial"/>
        </w:rPr>
        <w:t>4. The use of scientific and technical means by the body in charge of the case shall be recorded in the minutes of the relevant procedural actions and the minutes of the court hearing, indicating the data on the scientific and technical means, the conditions and procedure for their use, the objects to which these means were applied, and the results of their use.</w:t>
      </w:r>
    </w:p>
    <w:p w14:paraId="7EC7AF87" w14:textId="77777777" w:rsidR="00955462" w:rsidRDefault="00374E71">
      <w:pPr>
        <w:spacing w:after="120"/>
        <w:ind w:firstLine="567"/>
        <w:jc w:val="both"/>
      </w:pPr>
      <w:r>
        <w:t> </w:t>
      </w:r>
    </w:p>
    <w:p w14:paraId="4DA5DCC8" w14:textId="77777777" w:rsidR="00955462" w:rsidRDefault="00374E71">
      <w:pPr>
        <w:spacing w:after="120"/>
        <w:ind w:firstLine="567"/>
        <w:jc w:val="both"/>
      </w:pPr>
      <w:bookmarkStart w:id="104" w:name="st_95"/>
      <w:bookmarkEnd w:id="104"/>
      <w:r>
        <w:rPr>
          <w:rFonts w:ascii="Arial" w:hAnsi="Arial" w:cs="Arial"/>
          <w:b/>
          <w:bCs/>
        </w:rPr>
        <w:t>Article 95. Prejudice</w:t>
      </w:r>
    </w:p>
    <w:p w14:paraId="6F13BF8B" w14:textId="77777777" w:rsidR="00955462" w:rsidRDefault="00374E71">
      <w:pPr>
        <w:spacing w:after="120"/>
        <w:ind w:firstLine="567"/>
        <w:jc w:val="both"/>
      </w:pPr>
      <w:r>
        <w:t> </w:t>
      </w:r>
    </w:p>
    <w:p w14:paraId="63A81DFF" w14:textId="77777777" w:rsidR="00955462" w:rsidRDefault="00374E71">
      <w:pPr>
        <w:spacing w:after="120"/>
        <w:ind w:firstLine="567"/>
        <w:jc w:val="both"/>
      </w:pPr>
      <w:r>
        <w:rPr>
          <w:rFonts w:ascii="Arial" w:hAnsi="Arial" w:cs="Arial"/>
        </w:rPr>
        <w:t>1. A sentence that has entered into legal force, as well as another court decision that has entered into legal force on the case, resolving it on the merits, are binding on all state bodies, organizations and citizens with respect to both the established circumstances and their legal assessment in relation to the person about whom they were issued. This provision does not prevent the repeal and change of a sentence and other court decisions in the appellate and cassation procedure due to new or newly discovered circumstances.</w:t>
      </w:r>
    </w:p>
    <w:p w14:paraId="4393AC0F" w14:textId="77777777" w:rsidR="00955462" w:rsidRDefault="00374E71">
      <w:pPr>
        <w:spacing w:after="120"/>
        <w:ind w:firstLine="567"/>
        <w:jc w:val="both"/>
      </w:pPr>
      <w:r>
        <w:rPr>
          <w:rFonts w:ascii="Arial" w:hAnsi="Arial" w:cs="Arial"/>
        </w:rPr>
        <w:t xml:space="preserve">2. A final and binding court decision taken in civil proceedings or proceedings on offences shall be binding on the body handling the criminal case only on the question of whether the event or action itself took </w:t>
      </w:r>
      <w:proofErr w:type="gramStart"/>
      <w:r>
        <w:rPr>
          <w:rFonts w:ascii="Arial" w:hAnsi="Arial" w:cs="Arial"/>
        </w:rPr>
        <w:t>place, and</w:t>
      </w:r>
      <w:proofErr w:type="gramEnd"/>
      <w:r>
        <w:rPr>
          <w:rFonts w:ascii="Arial" w:hAnsi="Arial" w:cs="Arial"/>
        </w:rPr>
        <w:t xml:space="preserve"> shall not prejudge the conclusions regarding the guilt or innocence of the accused.</w:t>
      </w:r>
    </w:p>
    <w:p w14:paraId="133C8EEC" w14:textId="77777777" w:rsidR="00955462" w:rsidRDefault="00374E71">
      <w:pPr>
        <w:spacing w:after="120"/>
        <w:ind w:firstLine="567"/>
        <w:jc w:val="both"/>
      </w:pPr>
      <w:r>
        <w:rPr>
          <w:rFonts w:ascii="Arial" w:hAnsi="Arial" w:cs="Arial"/>
        </w:rPr>
        <w:t xml:space="preserve">3. A court judgment that has entered into legal force, in which the issue of compensation for material damage and (or) moral harm has been resolved, is binding in this part for the court when considering the case </w:t>
      </w:r>
      <w:proofErr w:type="gramStart"/>
      <w:r>
        <w:rPr>
          <w:rFonts w:ascii="Arial" w:hAnsi="Arial" w:cs="Arial"/>
        </w:rPr>
        <w:t>in the course of</w:t>
      </w:r>
      <w:proofErr w:type="gramEnd"/>
      <w:r>
        <w:rPr>
          <w:rFonts w:ascii="Arial" w:hAnsi="Arial" w:cs="Arial"/>
        </w:rPr>
        <w:t xml:space="preserve"> civil proceedings in terms of issues that have not been resolved in criminal proceedings.</w:t>
      </w:r>
    </w:p>
    <w:p w14:paraId="1543B48D" w14:textId="77777777" w:rsidR="00955462" w:rsidRDefault="00374E71">
      <w:pPr>
        <w:spacing w:after="120"/>
        <w:ind w:firstLine="567"/>
        <w:jc w:val="both"/>
      </w:pPr>
      <w:r>
        <w:t> </w:t>
      </w:r>
    </w:p>
    <w:p w14:paraId="61723D44" w14:textId="77777777" w:rsidR="00955462" w:rsidRDefault="00374E71">
      <w:pPr>
        <w:spacing w:after="120"/>
        <w:ind w:firstLine="567"/>
        <w:jc w:val="center"/>
      </w:pPr>
      <w:r>
        <w:rPr>
          <w:rFonts w:ascii="Arial" w:hAnsi="Arial" w:cs="Arial"/>
          <w:b/>
          <w:bCs/>
        </w:rPr>
        <w:t>SECTION IV</w:t>
      </w:r>
    </w:p>
    <w:p w14:paraId="76A554CF" w14:textId="77777777" w:rsidR="00955462" w:rsidRDefault="00374E71">
      <w:pPr>
        <w:spacing w:after="120"/>
        <w:ind w:firstLine="567"/>
        <w:jc w:val="center"/>
      </w:pPr>
      <w:r>
        <w:rPr>
          <w:rFonts w:ascii="Arial" w:hAnsi="Arial" w:cs="Arial"/>
          <w:b/>
          <w:bCs/>
        </w:rPr>
        <w:t>MEASURES TO ENSURE CRIMINAL PROCEEDINGS</w:t>
      </w:r>
    </w:p>
    <w:p w14:paraId="3FB373BF" w14:textId="77777777" w:rsidR="00955462" w:rsidRDefault="00374E71">
      <w:pPr>
        <w:spacing w:after="120"/>
        <w:ind w:firstLine="567"/>
        <w:jc w:val="both"/>
      </w:pPr>
      <w:r>
        <w:t> </w:t>
      </w:r>
    </w:p>
    <w:p w14:paraId="626C4B9D" w14:textId="77777777" w:rsidR="00955462" w:rsidRDefault="00374E71">
      <w:pPr>
        <w:spacing w:after="120"/>
        <w:ind w:firstLine="567"/>
        <w:jc w:val="center"/>
      </w:pPr>
      <w:bookmarkStart w:id="105" w:name="g12"/>
      <w:bookmarkEnd w:id="105"/>
      <w:r>
        <w:rPr>
          <w:rFonts w:ascii="Arial" w:hAnsi="Arial" w:cs="Arial"/>
          <w:b/>
          <w:bCs/>
        </w:rPr>
        <w:t>Chapter 12. Detention of a suspect, accused</w:t>
      </w:r>
    </w:p>
    <w:p w14:paraId="6F9DAF15" w14:textId="77777777" w:rsidR="00955462" w:rsidRDefault="00374E71">
      <w:pPr>
        <w:spacing w:after="120"/>
        <w:ind w:firstLine="567"/>
        <w:jc w:val="both"/>
      </w:pPr>
      <w:r>
        <w:t> </w:t>
      </w:r>
    </w:p>
    <w:p w14:paraId="0F52ABCC" w14:textId="77777777" w:rsidR="00955462" w:rsidRDefault="00374E71">
      <w:pPr>
        <w:spacing w:after="120"/>
        <w:ind w:firstLine="567"/>
        <w:jc w:val="both"/>
      </w:pPr>
      <w:bookmarkStart w:id="106" w:name="st_96"/>
      <w:bookmarkEnd w:id="106"/>
      <w:r>
        <w:rPr>
          <w:rFonts w:ascii="Arial" w:hAnsi="Arial" w:cs="Arial"/>
          <w:b/>
          <w:bCs/>
        </w:rPr>
        <w:t>Article 96. Grounds for detention</w:t>
      </w:r>
    </w:p>
    <w:p w14:paraId="71956BA0" w14:textId="77777777" w:rsidR="00955462" w:rsidRDefault="00374E71">
      <w:pPr>
        <w:spacing w:after="120"/>
        <w:ind w:firstLine="567"/>
        <w:jc w:val="both"/>
      </w:pPr>
      <w:r>
        <w:lastRenderedPageBreak/>
        <w:t> </w:t>
      </w:r>
    </w:p>
    <w:p w14:paraId="0C4ED403" w14:textId="77777777" w:rsidR="00955462" w:rsidRDefault="00374E71">
      <w:pPr>
        <w:spacing w:after="120"/>
        <w:ind w:firstLine="567"/>
        <w:jc w:val="both"/>
      </w:pPr>
      <w:r>
        <w:rPr>
          <w:rFonts w:ascii="Arial" w:hAnsi="Arial" w:cs="Arial"/>
        </w:rPr>
        <w:t xml:space="preserve">1. The detention of a suspect in the commission of a crime is a short-term de facto deprivation of the freedom of movement of a person, which is used by an investigator in urgent cases </w:t>
      </w:r>
      <w:proofErr w:type="gramStart"/>
      <w:r>
        <w:rPr>
          <w:rFonts w:ascii="Arial" w:hAnsi="Arial" w:cs="Arial"/>
        </w:rPr>
        <w:t>in order to</w:t>
      </w:r>
      <w:proofErr w:type="gramEnd"/>
      <w:r>
        <w:rPr>
          <w:rFonts w:ascii="Arial" w:hAnsi="Arial" w:cs="Arial"/>
        </w:rPr>
        <w:t xml:space="preserve"> prevent a crime or to determine the involvement of the detainee in the crime.</w:t>
      </w:r>
    </w:p>
    <w:p w14:paraId="4728265F" w14:textId="77777777" w:rsidR="00955462" w:rsidRDefault="00374E71">
      <w:pPr>
        <w:spacing w:after="120"/>
        <w:ind w:firstLine="567"/>
        <w:jc w:val="both"/>
      </w:pPr>
      <w:r>
        <w:rPr>
          <w:rFonts w:ascii="Arial" w:hAnsi="Arial" w:cs="Arial"/>
        </w:rPr>
        <w:t>2. An investigator has the right to detain a person on suspicion of committing a crime for which a punishment in the form of imprisonment may be imposed, if one of the following grounds exists:</w:t>
      </w:r>
    </w:p>
    <w:p w14:paraId="6A54D596" w14:textId="77777777" w:rsidR="00955462" w:rsidRDefault="00374E71">
      <w:pPr>
        <w:spacing w:after="120"/>
        <w:ind w:firstLine="567"/>
        <w:jc w:val="both"/>
      </w:pPr>
      <w:r>
        <w:rPr>
          <w:rFonts w:ascii="Arial" w:hAnsi="Arial" w:cs="Arial"/>
        </w:rPr>
        <w:t xml:space="preserve">1) if a person is caught committing a crime or immediately after it has been </w:t>
      </w:r>
      <w:proofErr w:type="gramStart"/>
      <w:r>
        <w:rPr>
          <w:rFonts w:ascii="Arial" w:hAnsi="Arial" w:cs="Arial"/>
        </w:rPr>
        <w:t>committed;</w:t>
      </w:r>
      <w:proofErr w:type="gramEnd"/>
    </w:p>
    <w:p w14:paraId="5392DBD8" w14:textId="77777777" w:rsidR="00955462" w:rsidRDefault="00374E71">
      <w:pPr>
        <w:spacing w:after="120"/>
        <w:ind w:firstLine="567"/>
        <w:jc w:val="both"/>
      </w:pPr>
      <w:r>
        <w:rPr>
          <w:rFonts w:ascii="Arial" w:hAnsi="Arial" w:cs="Arial"/>
        </w:rPr>
        <w:t xml:space="preserve">2) if eyewitnesses, including victims, directly point to this person as the person who committed the </w:t>
      </w:r>
      <w:proofErr w:type="gramStart"/>
      <w:r>
        <w:rPr>
          <w:rFonts w:ascii="Arial" w:hAnsi="Arial" w:cs="Arial"/>
        </w:rPr>
        <w:t>crime;</w:t>
      </w:r>
      <w:proofErr w:type="gramEnd"/>
    </w:p>
    <w:p w14:paraId="4408CD14" w14:textId="77777777" w:rsidR="00955462" w:rsidRDefault="00374E71">
      <w:pPr>
        <w:spacing w:after="120"/>
        <w:ind w:firstLine="567"/>
        <w:jc w:val="both"/>
      </w:pPr>
      <w:r>
        <w:rPr>
          <w:rFonts w:ascii="Arial" w:hAnsi="Arial" w:cs="Arial"/>
        </w:rPr>
        <w:t>3) if obvious traces of a crime are found on the suspect or on his clothes, with him or in his home.</w:t>
      </w:r>
    </w:p>
    <w:p w14:paraId="20B0496A" w14:textId="77777777" w:rsidR="00955462" w:rsidRDefault="00374E71">
      <w:pPr>
        <w:spacing w:after="120"/>
        <w:ind w:firstLine="567"/>
        <w:jc w:val="both"/>
      </w:pPr>
      <w:r>
        <w:rPr>
          <w:rFonts w:ascii="Arial" w:hAnsi="Arial" w:cs="Arial"/>
        </w:rPr>
        <w:t xml:space="preserve">3. The detention of persons suspected of committing crimes shall be carried out after special investigative or investigative actions have been carried out, sufficient to inform the suspect of what crime he is suspected of committing, </w:t>
      </w:r>
      <w:proofErr w:type="gramStart"/>
      <w:r>
        <w:rPr>
          <w:rFonts w:ascii="Arial" w:hAnsi="Arial" w:cs="Arial"/>
        </w:rPr>
        <w:t>with the exception of</w:t>
      </w:r>
      <w:proofErr w:type="gramEnd"/>
      <w:r>
        <w:rPr>
          <w:rFonts w:ascii="Arial" w:hAnsi="Arial" w:cs="Arial"/>
        </w:rPr>
        <w:t xml:space="preserve"> the cases provided for in Part 2 of this article.</w:t>
      </w:r>
    </w:p>
    <w:p w14:paraId="25FD367C" w14:textId="77777777" w:rsidR="00955462" w:rsidRDefault="00374E71">
      <w:pPr>
        <w:spacing w:after="120"/>
        <w:ind w:firstLine="567"/>
        <w:jc w:val="both"/>
      </w:pPr>
      <w:r>
        <w:rPr>
          <w:rFonts w:ascii="Arial" w:hAnsi="Arial" w:cs="Arial"/>
        </w:rPr>
        <w:t xml:space="preserve">4. In the event of an accused person being detained, a detention order shall be drawn up in accordance with the procedure provided for in </w:t>
      </w:r>
      <w:hyperlink r:id="rId92" w:anchor="st_97" w:tooltip="https://cbd.minjust.gov.kg/112308#st_97" w:history="1">
        <w:r>
          <w:rPr>
            <w:rStyle w:val="Hyperlink"/>
            <w:rFonts w:ascii="Arial" w:hAnsi="Arial" w:cs="Arial"/>
          </w:rPr>
          <w:t xml:space="preserve">Article 97 </w:t>
        </w:r>
      </w:hyperlink>
      <w:r>
        <w:rPr>
          <w:rFonts w:ascii="Arial" w:hAnsi="Arial" w:cs="Arial"/>
        </w:rPr>
        <w:t xml:space="preserve">of this Code, and notification shall be sent in accordance with </w:t>
      </w:r>
      <w:hyperlink r:id="rId93" w:anchor="st_102" w:tooltip="https://cbd.minjust.gov.kg/112308#st_102" w:history="1">
        <w:r>
          <w:rPr>
            <w:rStyle w:val="Hyperlink"/>
            <w:rFonts w:ascii="Arial" w:hAnsi="Arial" w:cs="Arial"/>
          </w:rPr>
          <w:t xml:space="preserve">Article 102 </w:t>
        </w:r>
      </w:hyperlink>
      <w:r>
        <w:rPr>
          <w:rFonts w:ascii="Arial" w:hAnsi="Arial" w:cs="Arial"/>
        </w:rPr>
        <w:t>of this Code.</w:t>
      </w:r>
    </w:p>
    <w:p w14:paraId="7E1FF7C1" w14:textId="77777777" w:rsidR="00955462" w:rsidRDefault="00374E71">
      <w:pPr>
        <w:spacing w:after="120"/>
        <w:ind w:firstLine="567"/>
        <w:jc w:val="both"/>
      </w:pPr>
      <w:r>
        <w:t> </w:t>
      </w:r>
    </w:p>
    <w:p w14:paraId="2B70969C" w14:textId="77777777" w:rsidR="00955462" w:rsidRDefault="00374E71">
      <w:pPr>
        <w:spacing w:after="120"/>
        <w:ind w:firstLine="567"/>
        <w:jc w:val="both"/>
      </w:pPr>
      <w:bookmarkStart w:id="107" w:name="st_97"/>
      <w:bookmarkEnd w:id="107"/>
      <w:r>
        <w:rPr>
          <w:rFonts w:ascii="Arial" w:hAnsi="Arial" w:cs="Arial"/>
          <w:b/>
          <w:bCs/>
        </w:rPr>
        <w:t>Article 97. Procedure for detention of a suspect</w:t>
      </w:r>
    </w:p>
    <w:p w14:paraId="194E9CF1" w14:textId="77777777" w:rsidR="00955462" w:rsidRDefault="00374E71">
      <w:pPr>
        <w:spacing w:after="120"/>
        <w:ind w:firstLine="567"/>
        <w:jc w:val="both"/>
      </w:pPr>
      <w:r>
        <w:t> </w:t>
      </w:r>
    </w:p>
    <w:p w14:paraId="77E77ADA" w14:textId="77777777" w:rsidR="00955462" w:rsidRDefault="00374E71">
      <w:pPr>
        <w:spacing w:after="120"/>
        <w:ind w:firstLine="567"/>
        <w:jc w:val="both"/>
      </w:pPr>
      <w:r>
        <w:rPr>
          <w:rFonts w:ascii="Arial" w:hAnsi="Arial" w:cs="Arial"/>
        </w:rPr>
        <w:t xml:space="preserve">1. The order to detain the suspect is drawn up at the time of his delivery to the investigative body. At the time of actual detention, the suspect must be informed of what he is suspected of, </w:t>
      </w:r>
      <w:proofErr w:type="gramStart"/>
      <w:r>
        <w:rPr>
          <w:rFonts w:ascii="Arial" w:hAnsi="Arial" w:cs="Arial"/>
        </w:rPr>
        <w:t>and also</w:t>
      </w:r>
      <w:proofErr w:type="gramEnd"/>
      <w:r>
        <w:rPr>
          <w:rFonts w:ascii="Arial" w:hAnsi="Arial" w:cs="Arial"/>
        </w:rPr>
        <w:t xml:space="preserve"> explained his right not to testify against himself, the right to have a lawyer, and the right to use legal assistance guaranteed by the state.</w:t>
      </w:r>
    </w:p>
    <w:p w14:paraId="0660EAF8" w14:textId="77777777" w:rsidR="00955462" w:rsidRDefault="00374E71">
      <w:pPr>
        <w:spacing w:after="120"/>
        <w:ind w:firstLine="567"/>
        <w:jc w:val="both"/>
      </w:pPr>
      <w:r>
        <w:rPr>
          <w:rFonts w:ascii="Arial" w:hAnsi="Arial" w:cs="Arial"/>
        </w:rPr>
        <w:t xml:space="preserve">2. The detention order shall indicate the date and place of its preparation, the position, last name, and first name of the person who prepared the order, information about the identity of the suspect, his physical condition at the time of detention, the grounds and motives, the place and time of the actual detention (indicating the hour and minutes), information about the explanation to the suspect of the rights provided for </w:t>
      </w:r>
      <w:hyperlink r:id="rId94" w:anchor="st_44" w:tooltip="https://cbd.minjust.gov.kg/112308#st_44" w:history="1">
        <w:r>
          <w:rPr>
            <w:rStyle w:val="Hyperlink"/>
            <w:rFonts w:ascii="Arial" w:hAnsi="Arial" w:cs="Arial"/>
          </w:rPr>
          <w:t xml:space="preserve">in Article 44 </w:t>
        </w:r>
      </w:hyperlink>
      <w:r>
        <w:rPr>
          <w:rFonts w:ascii="Arial" w:hAnsi="Arial" w:cs="Arial"/>
        </w:rPr>
        <w:t>of this Code, the results of the personal search and telephone conversation.</w:t>
      </w:r>
    </w:p>
    <w:p w14:paraId="4F22E39D" w14:textId="77777777" w:rsidR="00955462" w:rsidRDefault="00374E71">
      <w:pPr>
        <w:spacing w:after="120"/>
        <w:ind w:firstLine="567"/>
        <w:jc w:val="both"/>
      </w:pPr>
      <w:r>
        <w:rPr>
          <w:rFonts w:ascii="Arial" w:hAnsi="Arial" w:cs="Arial"/>
        </w:rPr>
        <w:t>3. The detention order is announced to the suspect and signed by the investigator and the detainee, indicating the exact time of the actual detention of the suspect, as well as by the lawyer.</w:t>
      </w:r>
    </w:p>
    <w:p w14:paraId="0882EEBB" w14:textId="77777777" w:rsidR="00955462" w:rsidRDefault="00374E71">
      <w:pPr>
        <w:spacing w:after="120"/>
        <w:ind w:firstLine="567"/>
        <w:jc w:val="both"/>
      </w:pPr>
      <w:r>
        <w:rPr>
          <w:rFonts w:ascii="Arial" w:hAnsi="Arial" w:cs="Arial"/>
        </w:rPr>
        <w:t>4. A copy of the decision is immediately handed to the detainee and sent to the prosecutor within 12 hours.</w:t>
      </w:r>
    </w:p>
    <w:p w14:paraId="220D369B" w14:textId="77777777" w:rsidR="00955462" w:rsidRDefault="00374E71">
      <w:pPr>
        <w:spacing w:after="120"/>
        <w:ind w:firstLine="567"/>
        <w:jc w:val="both"/>
      </w:pPr>
      <w:r>
        <w:rPr>
          <w:rFonts w:ascii="Arial" w:hAnsi="Arial" w:cs="Arial"/>
        </w:rPr>
        <w:t xml:space="preserve">5. Before the expiration of 45 hours, and in relation to a suspected child – before the expiration of 21 hours from the moment of actual detention, the suspect must be brought to court to decide on the legality and validity of his detention in the manner prescribed by </w:t>
      </w:r>
      <w:hyperlink r:id="rId95" w:anchor="st_265" w:tooltip="https://cbd.minjust.gov.kg/112308#st_265" w:history="1">
        <w:r>
          <w:rPr>
            <w:rStyle w:val="Hyperlink"/>
            <w:rFonts w:ascii="Arial" w:hAnsi="Arial" w:cs="Arial"/>
          </w:rPr>
          <w:t xml:space="preserve">Article 265 </w:t>
        </w:r>
      </w:hyperlink>
      <w:r>
        <w:rPr>
          <w:rFonts w:ascii="Arial" w:hAnsi="Arial" w:cs="Arial"/>
        </w:rPr>
        <w:t>of this Code.</w:t>
      </w:r>
    </w:p>
    <w:p w14:paraId="6FF49466" w14:textId="77777777" w:rsidR="00955462" w:rsidRDefault="00374E71">
      <w:pPr>
        <w:spacing w:after="120"/>
        <w:ind w:firstLine="567"/>
        <w:jc w:val="both"/>
      </w:pPr>
      <w:r>
        <w:rPr>
          <w:rFonts w:ascii="Arial" w:hAnsi="Arial" w:cs="Arial"/>
        </w:rPr>
        <w:lastRenderedPageBreak/>
        <w:t>When a person who is wanted is detained, there is no need to check the legality and validity of the detention. In this case, before the expiration of 48 hours, and in relation to a child - before the expiration of 24 hours from the moment of detention, the person must be brought to court to consider the issue of establishing the period for applying a preventive measure or changing the preventive measure.</w:t>
      </w:r>
    </w:p>
    <w:p w14:paraId="14EE00D2" w14:textId="77777777" w:rsidR="00955462" w:rsidRDefault="00374E71">
      <w:pPr>
        <w:spacing w:after="120"/>
        <w:ind w:firstLine="567"/>
        <w:jc w:val="both"/>
      </w:pPr>
      <w:r>
        <w:rPr>
          <w:rFonts w:ascii="Arial" w:hAnsi="Arial" w:cs="Arial"/>
        </w:rPr>
        <w:t>The detention of persons suspected of committing crimes for which the statute of limitations for criminal prosecution has expired is not permitted.</w:t>
      </w:r>
    </w:p>
    <w:p w14:paraId="09A24432" w14:textId="77777777" w:rsidR="00955462" w:rsidRDefault="00374E71">
      <w:pPr>
        <w:spacing w:after="120"/>
        <w:ind w:firstLine="567"/>
        <w:jc w:val="both"/>
      </w:pPr>
      <w:r>
        <w:rPr>
          <w:rFonts w:ascii="Arial" w:hAnsi="Arial" w:cs="Arial"/>
        </w:rPr>
        <w:t>6. The investigator, if necessary, is obliged, at the request of the defense, to ensure timely (no later than 12 hours) access to the suspect located in places of detention for a medical examination and, if necessary, to the assistance of a doctor.</w:t>
      </w:r>
    </w:p>
    <w:p w14:paraId="311EE5B7" w14:textId="77777777" w:rsidR="00955462" w:rsidRDefault="00374E71">
      <w:pPr>
        <w:spacing w:after="120"/>
        <w:ind w:firstLine="567"/>
        <w:jc w:val="both"/>
      </w:pPr>
      <w:r>
        <w:rPr>
          <w:rFonts w:ascii="Arial" w:hAnsi="Arial" w:cs="Arial"/>
        </w:rPr>
        <w:t>7. A complaint by a detained suspect regarding the actions (inaction) and decisions of the inquiry or investigation body shall be immediately forwarded by the head of the place of detention of the detainee to the court with the entry of data into the Unified Register of Crimes.</w:t>
      </w:r>
    </w:p>
    <w:p w14:paraId="095F7620" w14:textId="77777777" w:rsidR="00955462" w:rsidRDefault="00374E71">
      <w:pPr>
        <w:spacing w:after="120"/>
        <w:ind w:firstLine="567"/>
        <w:jc w:val="both"/>
      </w:pPr>
      <w:r>
        <w:t> </w:t>
      </w:r>
    </w:p>
    <w:p w14:paraId="2E435888" w14:textId="77777777" w:rsidR="00955462" w:rsidRDefault="00374E71">
      <w:pPr>
        <w:spacing w:after="120"/>
        <w:ind w:firstLine="567"/>
        <w:jc w:val="both"/>
      </w:pPr>
      <w:bookmarkStart w:id="108" w:name="st_98"/>
      <w:bookmarkEnd w:id="108"/>
      <w:r>
        <w:rPr>
          <w:rFonts w:ascii="Arial" w:hAnsi="Arial" w:cs="Arial"/>
          <w:b/>
          <w:bCs/>
        </w:rPr>
        <w:t>Article 98. Personal search of a detainee</w:t>
      </w:r>
    </w:p>
    <w:p w14:paraId="68A82801" w14:textId="77777777" w:rsidR="00955462" w:rsidRDefault="00374E71">
      <w:pPr>
        <w:spacing w:after="120"/>
        <w:ind w:firstLine="567"/>
        <w:jc w:val="both"/>
      </w:pPr>
      <w:r>
        <w:t> </w:t>
      </w:r>
    </w:p>
    <w:p w14:paraId="16139CF6" w14:textId="77777777" w:rsidR="00955462" w:rsidRDefault="00374E71">
      <w:pPr>
        <w:spacing w:after="120"/>
        <w:ind w:firstLine="567"/>
        <w:jc w:val="both"/>
      </w:pPr>
      <w:r>
        <w:rPr>
          <w:rFonts w:ascii="Arial" w:hAnsi="Arial" w:cs="Arial"/>
        </w:rPr>
        <w:t>A personal search of the detainee is carried out immediately after the actual detention, if necessary, with video recording of this action, about which a report is drawn up indicating the date and exact time (indicating the hour and minutes) of its preparation.</w:t>
      </w:r>
    </w:p>
    <w:p w14:paraId="097940BE" w14:textId="77777777" w:rsidR="00955462" w:rsidRDefault="00374E71">
      <w:pPr>
        <w:spacing w:after="120"/>
        <w:ind w:firstLine="567"/>
        <w:jc w:val="both"/>
      </w:pPr>
      <w:r>
        <w:t> </w:t>
      </w:r>
    </w:p>
    <w:p w14:paraId="0BB5756B" w14:textId="77777777" w:rsidR="00955462" w:rsidRDefault="00374E71">
      <w:pPr>
        <w:spacing w:after="120"/>
        <w:ind w:firstLine="567"/>
        <w:jc w:val="both"/>
      </w:pPr>
      <w:bookmarkStart w:id="109" w:name="st_99"/>
      <w:bookmarkEnd w:id="109"/>
      <w:r>
        <w:rPr>
          <w:rFonts w:ascii="Arial" w:hAnsi="Arial" w:cs="Arial"/>
          <w:b/>
          <w:bCs/>
        </w:rPr>
        <w:t>Article 99. Right to detain persons who have committed a crime</w:t>
      </w:r>
    </w:p>
    <w:p w14:paraId="4B664CC8" w14:textId="77777777" w:rsidR="00955462" w:rsidRDefault="00374E71">
      <w:pPr>
        <w:spacing w:after="120"/>
        <w:ind w:firstLine="567"/>
        <w:jc w:val="both"/>
      </w:pPr>
      <w:r>
        <w:t> </w:t>
      </w:r>
    </w:p>
    <w:p w14:paraId="2E9C765D" w14:textId="77777777" w:rsidR="00955462" w:rsidRDefault="00374E71">
      <w:pPr>
        <w:spacing w:after="120"/>
        <w:ind w:firstLine="567"/>
        <w:jc w:val="both"/>
      </w:pPr>
      <w:r>
        <w:rPr>
          <w:rFonts w:ascii="Arial" w:hAnsi="Arial" w:cs="Arial"/>
        </w:rPr>
        <w:t xml:space="preserve">1. Any individual, including the victim, has the right to detain a person who has committed a crime, restrict his freedom of movement for the purpose of transferring or delivering him to an authorized state body, </w:t>
      </w:r>
      <w:proofErr w:type="gramStart"/>
      <w:r>
        <w:rPr>
          <w:rFonts w:ascii="Arial" w:hAnsi="Arial" w:cs="Arial"/>
        </w:rPr>
        <w:t>and also</w:t>
      </w:r>
      <w:proofErr w:type="gramEnd"/>
      <w:r>
        <w:rPr>
          <w:rFonts w:ascii="Arial" w:hAnsi="Arial" w:cs="Arial"/>
        </w:rPr>
        <w:t xml:space="preserve"> prevent him from committing other offenses.</w:t>
      </w:r>
    </w:p>
    <w:p w14:paraId="4375A23B" w14:textId="77777777" w:rsidR="00955462" w:rsidRDefault="00374E71">
      <w:pPr>
        <w:spacing w:after="120"/>
        <w:ind w:firstLine="567"/>
        <w:jc w:val="both"/>
      </w:pPr>
      <w:r>
        <w:rPr>
          <w:rFonts w:ascii="Arial" w:hAnsi="Arial" w:cs="Arial"/>
        </w:rPr>
        <w:t xml:space="preserve">2. In the cases provided for in Part 1 of this Article, physical force and other means may be used against a detained person if he/she offers resistance within the limits provided for in </w:t>
      </w:r>
      <w:hyperlink r:id="rId96" w:anchor="st_49" w:tooltip="https://cbd.minjust.gov.kg/112309#st_49" w:history="1">
        <w:r>
          <w:rPr>
            <w:rStyle w:val="Hyperlink"/>
            <w:rFonts w:ascii="Arial" w:hAnsi="Arial" w:cs="Arial"/>
          </w:rPr>
          <w:t xml:space="preserve">Article 49 </w:t>
        </w:r>
      </w:hyperlink>
      <w:r>
        <w:rPr>
          <w:rFonts w:ascii="Arial" w:hAnsi="Arial" w:cs="Arial"/>
        </w:rPr>
        <w:t>of the Criminal Code. In cases where there is reason to believe that the detained person is in possession of weapons and/or other dangerous objects that are relevant to the criminal case, the citizen who detained him/her has the right to seize the objects in his/her possession for subsequent transfer to the authorized state body to which the detained person was directly delivered or transferred.</w:t>
      </w:r>
    </w:p>
    <w:p w14:paraId="12DD801D" w14:textId="77777777" w:rsidR="00955462" w:rsidRDefault="00374E71">
      <w:pPr>
        <w:spacing w:after="120"/>
        <w:ind w:firstLine="567"/>
        <w:jc w:val="both"/>
      </w:pPr>
      <w:r>
        <w:t> </w:t>
      </w:r>
    </w:p>
    <w:p w14:paraId="5688815F" w14:textId="77777777" w:rsidR="00955462" w:rsidRDefault="00374E71">
      <w:pPr>
        <w:spacing w:after="120"/>
        <w:ind w:firstLine="567"/>
        <w:jc w:val="both"/>
      </w:pPr>
      <w:bookmarkStart w:id="110" w:name="st_100"/>
      <w:bookmarkEnd w:id="110"/>
      <w:r>
        <w:rPr>
          <w:rFonts w:ascii="Arial" w:hAnsi="Arial" w:cs="Arial"/>
          <w:b/>
          <w:bCs/>
        </w:rPr>
        <w:t>Article 100. Grounds for the release of a detained suspect</w:t>
      </w:r>
    </w:p>
    <w:p w14:paraId="4DD7F320" w14:textId="77777777" w:rsidR="00955462" w:rsidRDefault="00374E71">
      <w:pPr>
        <w:spacing w:after="120"/>
        <w:ind w:firstLine="567"/>
        <w:jc w:val="both"/>
      </w:pPr>
      <w:r>
        <w:t> </w:t>
      </w:r>
    </w:p>
    <w:p w14:paraId="7096F5C1" w14:textId="77777777" w:rsidR="00955462" w:rsidRDefault="00374E71">
      <w:pPr>
        <w:spacing w:after="120"/>
        <w:ind w:firstLine="567"/>
        <w:jc w:val="both"/>
      </w:pPr>
      <w:r>
        <w:rPr>
          <w:rFonts w:ascii="Arial" w:hAnsi="Arial" w:cs="Arial"/>
        </w:rPr>
        <w:t>1. A detained suspect shall be subject to release by a court decision, by order of the investigator or prosecutor, if:</w:t>
      </w:r>
    </w:p>
    <w:p w14:paraId="6A5ED2DD" w14:textId="77777777" w:rsidR="00955462" w:rsidRDefault="00374E71">
      <w:pPr>
        <w:spacing w:after="120"/>
        <w:ind w:firstLine="567"/>
        <w:jc w:val="both"/>
      </w:pPr>
      <w:r>
        <w:rPr>
          <w:rFonts w:ascii="Arial" w:hAnsi="Arial" w:cs="Arial"/>
        </w:rPr>
        <w:t xml:space="preserve">1) the suspicion of committing a crime was not </w:t>
      </w:r>
      <w:proofErr w:type="gramStart"/>
      <w:r>
        <w:rPr>
          <w:rFonts w:ascii="Arial" w:hAnsi="Arial" w:cs="Arial"/>
        </w:rPr>
        <w:t>confirmed;</w:t>
      </w:r>
      <w:proofErr w:type="gramEnd"/>
    </w:p>
    <w:p w14:paraId="52CC5BE6" w14:textId="77777777" w:rsidR="00955462" w:rsidRDefault="00374E71">
      <w:pPr>
        <w:spacing w:after="120"/>
        <w:ind w:firstLine="567"/>
        <w:jc w:val="both"/>
      </w:pPr>
      <w:r>
        <w:rPr>
          <w:rFonts w:ascii="Arial" w:hAnsi="Arial" w:cs="Arial"/>
        </w:rPr>
        <w:t xml:space="preserve">2) the period of detention established by law has </w:t>
      </w:r>
      <w:proofErr w:type="gramStart"/>
      <w:r>
        <w:rPr>
          <w:rFonts w:ascii="Arial" w:hAnsi="Arial" w:cs="Arial"/>
        </w:rPr>
        <w:t>expired;</w:t>
      </w:r>
      <w:proofErr w:type="gramEnd"/>
    </w:p>
    <w:p w14:paraId="04EE6AD0" w14:textId="77777777" w:rsidR="00955462" w:rsidRDefault="00374E71">
      <w:pPr>
        <w:spacing w:after="120"/>
        <w:ind w:firstLine="567"/>
        <w:jc w:val="both"/>
      </w:pPr>
      <w:r>
        <w:rPr>
          <w:rFonts w:ascii="Arial" w:hAnsi="Arial" w:cs="Arial"/>
        </w:rPr>
        <w:lastRenderedPageBreak/>
        <w:t xml:space="preserve">3) there are no grounds or necessity for applying a preventive measure in the form of detention to </w:t>
      </w:r>
      <w:proofErr w:type="gramStart"/>
      <w:r>
        <w:rPr>
          <w:rFonts w:ascii="Arial" w:hAnsi="Arial" w:cs="Arial"/>
        </w:rPr>
        <w:t>him;</w:t>
      </w:r>
      <w:proofErr w:type="gramEnd"/>
    </w:p>
    <w:p w14:paraId="49846263" w14:textId="77777777" w:rsidR="00955462" w:rsidRDefault="00374E71">
      <w:pPr>
        <w:spacing w:after="120"/>
        <w:ind w:firstLine="567"/>
        <w:jc w:val="both"/>
      </w:pPr>
      <w:r>
        <w:rPr>
          <w:rFonts w:ascii="Arial" w:hAnsi="Arial" w:cs="Arial"/>
        </w:rPr>
        <w:t xml:space="preserve">4) the detention was carried out in violation of the requirements of Articles </w:t>
      </w:r>
      <w:hyperlink r:id="rId97" w:anchor="st_96" w:tooltip="https://cbd.minjust.gov.kg/112308#st_96" w:history="1">
        <w:r>
          <w:rPr>
            <w:rStyle w:val="Hyperlink"/>
            <w:rFonts w:ascii="Arial" w:hAnsi="Arial" w:cs="Arial"/>
          </w:rPr>
          <w:t xml:space="preserve">96 </w:t>
        </w:r>
      </w:hyperlink>
      <w:r>
        <w:rPr>
          <w:rFonts w:ascii="Arial" w:hAnsi="Arial" w:cs="Arial"/>
        </w:rPr>
        <w:t xml:space="preserve">and </w:t>
      </w:r>
      <w:hyperlink r:id="rId98" w:anchor="st_97" w:tooltip="https://cbd.minjust.gov.kg/112308#st_97" w:history="1">
        <w:r>
          <w:rPr>
            <w:rStyle w:val="Hyperlink"/>
            <w:rFonts w:ascii="Arial" w:hAnsi="Arial" w:cs="Arial"/>
          </w:rPr>
          <w:t xml:space="preserve">97 </w:t>
        </w:r>
      </w:hyperlink>
      <w:r>
        <w:rPr>
          <w:rFonts w:ascii="Arial" w:hAnsi="Arial" w:cs="Arial"/>
        </w:rPr>
        <w:t>of this Code.</w:t>
      </w:r>
    </w:p>
    <w:p w14:paraId="76BF4BF9" w14:textId="77777777" w:rsidR="00955462" w:rsidRDefault="00374E71">
      <w:pPr>
        <w:spacing w:after="120"/>
        <w:ind w:firstLine="567"/>
        <w:jc w:val="both"/>
      </w:pPr>
      <w:r>
        <w:rPr>
          <w:rFonts w:ascii="Arial" w:hAnsi="Arial" w:cs="Arial"/>
        </w:rPr>
        <w:t>2. If within 48 hours, or in the case of a child - 24 hours from the moment of detention, the head of the place of detention of the detainee has not received a decision on the application of a preventive measure to the detainee in the form of detention, then the head of the place of detention of the detainee shall immediately release the detainee, notify the investigator in charge of the criminal case and the prosecutor, and draw up a report on this.</w:t>
      </w:r>
    </w:p>
    <w:p w14:paraId="23D291C2" w14:textId="77777777" w:rsidR="00955462" w:rsidRDefault="00374E71">
      <w:pPr>
        <w:spacing w:after="120"/>
        <w:ind w:firstLine="567"/>
        <w:jc w:val="both"/>
      </w:pPr>
      <w:r>
        <w:rPr>
          <w:rFonts w:ascii="Arial" w:hAnsi="Arial" w:cs="Arial"/>
        </w:rPr>
        <w:t>3. In case of failure to comply with the requirements of Part 2 of this article, the head of the place of detention of the detainee shall bear liability established by law.</w:t>
      </w:r>
    </w:p>
    <w:p w14:paraId="602E9485" w14:textId="77777777" w:rsidR="00955462" w:rsidRDefault="00374E71">
      <w:pPr>
        <w:spacing w:after="120"/>
        <w:ind w:firstLine="567"/>
        <w:jc w:val="both"/>
      </w:pPr>
      <w:r>
        <w:rPr>
          <w:rFonts w:ascii="Arial" w:hAnsi="Arial" w:cs="Arial"/>
        </w:rPr>
        <w:t>4. When a suspect is released, the head of the place of detention issues him a certificate indicating who detained him, the reason, place and time of detention, and the reason and time of release.</w:t>
      </w:r>
    </w:p>
    <w:p w14:paraId="7604925F" w14:textId="77777777" w:rsidR="00955462" w:rsidRDefault="00374E71">
      <w:pPr>
        <w:spacing w:after="120"/>
        <w:ind w:firstLine="567"/>
        <w:jc w:val="both"/>
      </w:pPr>
      <w:r>
        <w:t> </w:t>
      </w:r>
    </w:p>
    <w:p w14:paraId="28704179" w14:textId="77777777" w:rsidR="00955462" w:rsidRDefault="00374E71">
      <w:pPr>
        <w:spacing w:after="120"/>
        <w:ind w:firstLine="567"/>
        <w:jc w:val="both"/>
      </w:pPr>
      <w:bookmarkStart w:id="111" w:name="st_101"/>
      <w:bookmarkEnd w:id="111"/>
      <w:r>
        <w:rPr>
          <w:rFonts w:ascii="Arial" w:hAnsi="Arial" w:cs="Arial"/>
          <w:b/>
          <w:bCs/>
        </w:rPr>
        <w:t>Article 101. Procedure for holding detained suspects</w:t>
      </w:r>
    </w:p>
    <w:p w14:paraId="758C7547" w14:textId="77777777" w:rsidR="00955462" w:rsidRDefault="00374E71">
      <w:pPr>
        <w:spacing w:after="120"/>
        <w:ind w:firstLine="567"/>
        <w:jc w:val="both"/>
      </w:pPr>
      <w:r>
        <w:t> </w:t>
      </w:r>
    </w:p>
    <w:p w14:paraId="287C1915" w14:textId="77777777" w:rsidR="00955462" w:rsidRDefault="00374E71">
      <w:pPr>
        <w:spacing w:after="120"/>
        <w:ind w:firstLine="567"/>
        <w:jc w:val="both"/>
      </w:pPr>
      <w:r>
        <w:rPr>
          <w:rFonts w:ascii="Arial" w:hAnsi="Arial" w:cs="Arial"/>
        </w:rPr>
        <w:t>1. Detained suspects shall be held in temporary detention facilities. The procedure and conditions for holding detained suspects shall be determined by law.</w:t>
      </w:r>
    </w:p>
    <w:p w14:paraId="3BDB10DF" w14:textId="77777777" w:rsidR="00955462" w:rsidRDefault="00374E71">
      <w:pPr>
        <w:spacing w:after="120"/>
        <w:ind w:firstLine="567"/>
        <w:jc w:val="both"/>
      </w:pPr>
      <w:r>
        <w:rPr>
          <w:rFonts w:ascii="Arial" w:hAnsi="Arial" w:cs="Arial"/>
        </w:rPr>
        <w:t>2. Communication between a detained suspect and officers conducting operational investigative activities is permitted with the written permission of the investigator in charge of the criminal case, and only in the presence of a lawyer.</w:t>
      </w:r>
    </w:p>
    <w:p w14:paraId="5E231779" w14:textId="77777777" w:rsidR="00955462" w:rsidRDefault="00374E71">
      <w:pPr>
        <w:spacing w:after="120"/>
        <w:ind w:firstLine="567"/>
        <w:jc w:val="both"/>
      </w:pPr>
      <w:r>
        <w:t> </w:t>
      </w:r>
    </w:p>
    <w:p w14:paraId="03485C58" w14:textId="77777777" w:rsidR="00955462" w:rsidRDefault="00374E71">
      <w:pPr>
        <w:spacing w:after="120"/>
        <w:ind w:firstLine="567"/>
        <w:jc w:val="both"/>
      </w:pPr>
      <w:bookmarkStart w:id="112" w:name="st_102"/>
      <w:bookmarkEnd w:id="112"/>
      <w:r>
        <w:rPr>
          <w:rFonts w:ascii="Arial" w:hAnsi="Arial" w:cs="Arial"/>
          <w:b/>
          <w:bCs/>
        </w:rPr>
        <w:t>Article 102. Notification of relatives and lawyer of the suspect about detention</w:t>
      </w:r>
    </w:p>
    <w:p w14:paraId="0A0B5837" w14:textId="77777777" w:rsidR="00955462" w:rsidRDefault="00374E71">
      <w:pPr>
        <w:spacing w:after="120"/>
        <w:ind w:firstLine="567"/>
        <w:jc w:val="both"/>
      </w:pPr>
      <w:r>
        <w:t> </w:t>
      </w:r>
    </w:p>
    <w:p w14:paraId="7043EAF4" w14:textId="77777777" w:rsidR="00955462" w:rsidRDefault="00374E71">
      <w:pPr>
        <w:spacing w:after="120"/>
        <w:ind w:firstLine="567"/>
        <w:jc w:val="both"/>
      </w:pPr>
      <w:r>
        <w:rPr>
          <w:rFonts w:ascii="Arial" w:hAnsi="Arial" w:cs="Arial"/>
        </w:rPr>
        <w:t>1. After the actual detention, the investigator is obliged to immediately notify any of the suspect's close relatives, spouse, and lawyer of the detention and provide the suspect with the opportunity to notify free of charge. A note on the notification made is made in the detention order.</w:t>
      </w:r>
    </w:p>
    <w:p w14:paraId="78999394" w14:textId="77777777" w:rsidR="00955462" w:rsidRDefault="00374E71">
      <w:pPr>
        <w:spacing w:after="120"/>
        <w:ind w:firstLine="567"/>
        <w:jc w:val="both"/>
      </w:pPr>
      <w:r>
        <w:rPr>
          <w:rFonts w:ascii="Arial" w:hAnsi="Arial" w:cs="Arial"/>
        </w:rPr>
        <w:t>2. If the detained suspect is a citizen of another state, the embassy or consulate of that state must be notified in the manner established by Part 1 of this Article, which is noted in the detention order. If there is no embassy or consulate of the state of which the detained suspect is a citizen on the territory of the Kyrgyz Republic, notification is sent to the authorized state body.</w:t>
      </w:r>
    </w:p>
    <w:p w14:paraId="36BF9CE9" w14:textId="77777777" w:rsidR="00955462" w:rsidRDefault="00374E71">
      <w:pPr>
        <w:spacing w:after="120"/>
        <w:ind w:firstLine="567"/>
        <w:jc w:val="both"/>
      </w:pPr>
      <w:r>
        <w:rPr>
          <w:rFonts w:ascii="Arial" w:hAnsi="Arial" w:cs="Arial"/>
        </w:rPr>
        <w:t>3. When a child suspected of committing a crime is detained, his legal representatives and the authorized state body for the protection of children shall be immediately notified.</w:t>
      </w:r>
    </w:p>
    <w:p w14:paraId="6FF37221" w14:textId="77777777" w:rsidR="00955462" w:rsidRDefault="00374E71">
      <w:pPr>
        <w:spacing w:after="120"/>
        <w:ind w:firstLine="567"/>
        <w:jc w:val="both"/>
      </w:pPr>
      <w:r>
        <w:t> </w:t>
      </w:r>
    </w:p>
    <w:p w14:paraId="696E53DF" w14:textId="77777777" w:rsidR="00955462" w:rsidRDefault="00374E71">
      <w:pPr>
        <w:spacing w:after="120"/>
        <w:ind w:firstLine="567"/>
        <w:jc w:val="both"/>
      </w:pPr>
      <w:bookmarkStart w:id="113" w:name="st_103"/>
      <w:bookmarkEnd w:id="113"/>
      <w:r>
        <w:rPr>
          <w:rFonts w:ascii="Arial" w:hAnsi="Arial" w:cs="Arial"/>
          <w:b/>
          <w:bCs/>
        </w:rPr>
        <w:t>Article 103. Interrogation of a detained suspect</w:t>
      </w:r>
    </w:p>
    <w:p w14:paraId="489483D4" w14:textId="77777777" w:rsidR="00955462" w:rsidRDefault="00374E71">
      <w:pPr>
        <w:spacing w:after="120"/>
        <w:ind w:firstLine="567"/>
        <w:jc w:val="both"/>
      </w:pPr>
      <w:r>
        <w:t> </w:t>
      </w:r>
    </w:p>
    <w:p w14:paraId="0492327D" w14:textId="77777777" w:rsidR="00955462" w:rsidRDefault="00374E71">
      <w:pPr>
        <w:spacing w:after="120"/>
        <w:ind w:firstLine="567"/>
        <w:jc w:val="both"/>
      </w:pPr>
      <w:r>
        <w:rPr>
          <w:rFonts w:ascii="Arial" w:hAnsi="Arial" w:cs="Arial"/>
        </w:rPr>
        <w:lastRenderedPageBreak/>
        <w:t>1. A detained suspect is subject to interrogation as a suspect. When interrogating a detained suspect, the presence of a lawyer is mandatory.</w:t>
      </w:r>
    </w:p>
    <w:p w14:paraId="77A78A0C" w14:textId="77777777" w:rsidR="00955462" w:rsidRDefault="00374E71">
      <w:pPr>
        <w:spacing w:after="120"/>
        <w:ind w:firstLine="567"/>
        <w:jc w:val="both"/>
      </w:pPr>
      <w:r>
        <w:rPr>
          <w:rFonts w:ascii="Arial" w:hAnsi="Arial" w:cs="Arial"/>
        </w:rPr>
        <w:t xml:space="preserve">2. The interrogation of a detained suspect shall be conducted according to the rules provided for in Articles </w:t>
      </w:r>
      <w:hyperlink r:id="rId99" w:anchor="st_200" w:tooltip="https://cbd.minjust.gov.kg/112308#st_200" w:history="1">
        <w:r>
          <w:rPr>
            <w:rStyle w:val="Hyperlink"/>
            <w:rFonts w:ascii="Arial" w:hAnsi="Arial" w:cs="Arial"/>
          </w:rPr>
          <w:t xml:space="preserve">196–200 </w:t>
        </w:r>
      </w:hyperlink>
      <w:hyperlink r:id="rId100" w:anchor="st_196" w:tooltip="https://cbd.minjust.gov.kg/112308#st_196" w:history="1">
        <w:r>
          <w:rPr>
            <w:rStyle w:val="Hyperlink"/>
            <w:rFonts w:ascii="Arial" w:hAnsi="Arial" w:cs="Arial"/>
          </w:rPr>
          <w:t xml:space="preserve">of </w:t>
        </w:r>
      </w:hyperlink>
      <w:r>
        <w:rPr>
          <w:rFonts w:ascii="Arial" w:hAnsi="Arial" w:cs="Arial"/>
        </w:rPr>
        <w:t xml:space="preserve">this Code. Before the interrogation, the detained suspect shall be informed of his rights provided for in </w:t>
      </w:r>
      <w:hyperlink r:id="rId101" w:anchor="st_44" w:tooltip="https://cbd.minjust.gov.kg/112308#st_44" w:history="1">
        <w:r>
          <w:rPr>
            <w:rStyle w:val="Hyperlink"/>
            <w:rFonts w:ascii="Arial" w:hAnsi="Arial" w:cs="Arial"/>
          </w:rPr>
          <w:t xml:space="preserve">Article 44 </w:t>
        </w:r>
      </w:hyperlink>
      <w:r>
        <w:rPr>
          <w:rFonts w:ascii="Arial" w:hAnsi="Arial" w:cs="Arial"/>
        </w:rPr>
        <w:t>of this Code and informed of the crime he is suspected of having committed.</w:t>
      </w:r>
    </w:p>
    <w:p w14:paraId="7167E7BE" w14:textId="77777777" w:rsidR="00955462" w:rsidRDefault="00374E71">
      <w:pPr>
        <w:spacing w:after="120"/>
        <w:ind w:firstLine="567"/>
        <w:jc w:val="both"/>
      </w:pPr>
      <w:r>
        <w:t> </w:t>
      </w:r>
    </w:p>
    <w:p w14:paraId="3A3247C1" w14:textId="77777777" w:rsidR="00955462" w:rsidRDefault="00374E71">
      <w:pPr>
        <w:spacing w:after="120"/>
        <w:ind w:firstLine="567"/>
        <w:jc w:val="center"/>
      </w:pPr>
      <w:bookmarkStart w:id="114" w:name="g13"/>
      <w:bookmarkEnd w:id="114"/>
      <w:r>
        <w:rPr>
          <w:rFonts w:ascii="Arial" w:hAnsi="Arial" w:cs="Arial"/>
          <w:b/>
          <w:bCs/>
        </w:rPr>
        <w:t>Chapter 13. Preventive measures</w:t>
      </w:r>
    </w:p>
    <w:p w14:paraId="35F787F6" w14:textId="77777777" w:rsidR="00955462" w:rsidRDefault="00374E71">
      <w:pPr>
        <w:spacing w:after="120"/>
        <w:ind w:firstLine="567"/>
        <w:jc w:val="both"/>
      </w:pPr>
      <w:r>
        <w:t> </w:t>
      </w:r>
    </w:p>
    <w:p w14:paraId="7427C1D4" w14:textId="77777777" w:rsidR="00955462" w:rsidRDefault="00374E71">
      <w:pPr>
        <w:spacing w:after="120"/>
        <w:ind w:firstLine="567"/>
        <w:jc w:val="both"/>
      </w:pPr>
      <w:bookmarkStart w:id="115" w:name="st_104"/>
      <w:bookmarkEnd w:id="115"/>
      <w:r>
        <w:rPr>
          <w:rFonts w:ascii="Arial" w:hAnsi="Arial" w:cs="Arial"/>
          <w:b/>
          <w:bCs/>
        </w:rPr>
        <w:t>Article 104. Preventive measures and their types</w:t>
      </w:r>
    </w:p>
    <w:p w14:paraId="3443DD93" w14:textId="77777777" w:rsidR="00955462" w:rsidRDefault="00374E71">
      <w:pPr>
        <w:spacing w:after="120"/>
        <w:ind w:firstLine="567"/>
        <w:jc w:val="both"/>
      </w:pPr>
      <w:r>
        <w:t> </w:t>
      </w:r>
    </w:p>
    <w:p w14:paraId="2A98181C" w14:textId="77777777" w:rsidR="00955462" w:rsidRDefault="00374E71">
      <w:pPr>
        <w:spacing w:after="120"/>
        <w:ind w:firstLine="567"/>
        <w:jc w:val="both"/>
      </w:pPr>
      <w:r>
        <w:rPr>
          <w:rFonts w:ascii="Arial" w:hAnsi="Arial" w:cs="Arial"/>
        </w:rPr>
        <w:t>1. Preventive measures are measures applied to the accused to prevent his inappropriate behavior during the investigation and trial of a criminal case.</w:t>
      </w:r>
    </w:p>
    <w:p w14:paraId="27E1BD7E" w14:textId="77777777" w:rsidR="00955462" w:rsidRDefault="00374E71">
      <w:pPr>
        <w:spacing w:after="120"/>
        <w:ind w:firstLine="567"/>
        <w:jc w:val="both"/>
      </w:pPr>
      <w:r>
        <w:rPr>
          <w:rFonts w:ascii="Arial" w:hAnsi="Arial" w:cs="Arial"/>
        </w:rPr>
        <w:t>2. Types of preventive measures:</w:t>
      </w:r>
    </w:p>
    <w:p w14:paraId="1A2F6404" w14:textId="77777777" w:rsidR="00955462" w:rsidRDefault="00374E71">
      <w:pPr>
        <w:spacing w:after="120"/>
        <w:ind w:firstLine="567"/>
        <w:jc w:val="both"/>
      </w:pPr>
      <w:r>
        <w:rPr>
          <w:rFonts w:ascii="Arial" w:hAnsi="Arial" w:cs="Arial"/>
        </w:rPr>
        <w:t xml:space="preserve">1) written undertaking not to </w:t>
      </w:r>
      <w:proofErr w:type="gramStart"/>
      <w:r>
        <w:rPr>
          <w:rFonts w:ascii="Arial" w:hAnsi="Arial" w:cs="Arial"/>
        </w:rPr>
        <w:t>leave;</w:t>
      </w:r>
      <w:proofErr w:type="gramEnd"/>
    </w:p>
    <w:p w14:paraId="271CADBE" w14:textId="77777777" w:rsidR="00955462" w:rsidRDefault="00374E71">
      <w:pPr>
        <w:spacing w:after="120"/>
        <w:ind w:firstLine="567"/>
        <w:jc w:val="both"/>
      </w:pPr>
      <w:r>
        <w:rPr>
          <w:rFonts w:ascii="Arial" w:hAnsi="Arial" w:cs="Arial"/>
        </w:rPr>
        <w:t xml:space="preserve">2) transfer to the supervision of the command of a military </w:t>
      </w:r>
      <w:proofErr w:type="gramStart"/>
      <w:r>
        <w:rPr>
          <w:rFonts w:ascii="Arial" w:hAnsi="Arial" w:cs="Arial"/>
        </w:rPr>
        <w:t>unit;</w:t>
      </w:r>
      <w:proofErr w:type="gramEnd"/>
    </w:p>
    <w:p w14:paraId="12422605" w14:textId="77777777" w:rsidR="00955462" w:rsidRDefault="00374E71">
      <w:pPr>
        <w:spacing w:after="120"/>
        <w:ind w:firstLine="567"/>
        <w:jc w:val="both"/>
      </w:pPr>
      <w:r>
        <w:rPr>
          <w:rFonts w:ascii="Arial" w:hAnsi="Arial" w:cs="Arial"/>
        </w:rPr>
        <w:t xml:space="preserve">3) transfer of the child to the supervision of parents or persons and organizations replacing </w:t>
      </w:r>
      <w:proofErr w:type="gramStart"/>
      <w:r>
        <w:rPr>
          <w:rFonts w:ascii="Arial" w:hAnsi="Arial" w:cs="Arial"/>
        </w:rPr>
        <w:t>them;</w:t>
      </w:r>
      <w:proofErr w:type="gramEnd"/>
    </w:p>
    <w:p w14:paraId="0EB9590C" w14:textId="77777777" w:rsidR="00955462" w:rsidRDefault="00374E71">
      <w:pPr>
        <w:spacing w:after="120"/>
        <w:ind w:firstLine="567"/>
        <w:jc w:val="both"/>
      </w:pPr>
      <w:r>
        <w:rPr>
          <w:rFonts w:ascii="Arial" w:hAnsi="Arial" w:cs="Arial"/>
        </w:rPr>
        <w:t xml:space="preserve">4) </w:t>
      </w:r>
      <w:proofErr w:type="gramStart"/>
      <w:r>
        <w:rPr>
          <w:rFonts w:ascii="Arial" w:hAnsi="Arial" w:cs="Arial"/>
        </w:rPr>
        <w:t>pledge;</w:t>
      </w:r>
      <w:proofErr w:type="gramEnd"/>
    </w:p>
    <w:p w14:paraId="7799E2EB" w14:textId="77777777" w:rsidR="00955462" w:rsidRDefault="00374E71">
      <w:pPr>
        <w:spacing w:after="120"/>
        <w:ind w:firstLine="567"/>
        <w:jc w:val="both"/>
      </w:pPr>
      <w:r>
        <w:rPr>
          <w:rFonts w:ascii="Arial" w:hAnsi="Arial" w:cs="Arial"/>
        </w:rPr>
        <w:t xml:space="preserve">5) house </w:t>
      </w:r>
      <w:proofErr w:type="gramStart"/>
      <w:r>
        <w:rPr>
          <w:rFonts w:ascii="Arial" w:hAnsi="Arial" w:cs="Arial"/>
        </w:rPr>
        <w:t>arrest;</w:t>
      </w:r>
      <w:proofErr w:type="gramEnd"/>
    </w:p>
    <w:p w14:paraId="65A34F19" w14:textId="77777777" w:rsidR="00955462" w:rsidRDefault="00374E71">
      <w:pPr>
        <w:spacing w:after="120"/>
        <w:ind w:firstLine="567"/>
        <w:jc w:val="both"/>
      </w:pPr>
      <w:r>
        <w:rPr>
          <w:rFonts w:ascii="Arial" w:hAnsi="Arial" w:cs="Arial"/>
        </w:rPr>
        <w:t>6) detention.</w:t>
      </w:r>
    </w:p>
    <w:p w14:paraId="451E6A7E" w14:textId="77777777" w:rsidR="00955462" w:rsidRDefault="00374E71">
      <w:pPr>
        <w:spacing w:after="120"/>
        <w:ind w:firstLine="567"/>
        <w:jc w:val="both"/>
      </w:pPr>
      <w:r>
        <w:rPr>
          <w:rFonts w:ascii="Arial" w:hAnsi="Arial" w:cs="Arial"/>
        </w:rPr>
        <w:t>3. Only one preventive measure may be applied to the same person, except in cases where another crime has been committed.</w:t>
      </w:r>
    </w:p>
    <w:p w14:paraId="3AE839A4" w14:textId="77777777" w:rsidR="00955462" w:rsidRDefault="00374E71">
      <w:pPr>
        <w:spacing w:after="120"/>
        <w:ind w:firstLine="567"/>
        <w:jc w:val="both"/>
      </w:pPr>
      <w:r>
        <w:rPr>
          <w:rFonts w:ascii="Arial" w:hAnsi="Arial" w:cs="Arial"/>
        </w:rPr>
        <w:t>In the event of the application of two or more types of preventive measures in relation to the same person in different criminal cases, the most severe preventive measure shall be applied.</w:t>
      </w:r>
    </w:p>
    <w:p w14:paraId="79F8288F" w14:textId="77777777" w:rsidR="00955462" w:rsidRDefault="00374E71">
      <w:pPr>
        <w:spacing w:after="120"/>
        <w:ind w:firstLine="567"/>
        <w:jc w:val="both"/>
      </w:pPr>
      <w:r>
        <w:t> </w:t>
      </w:r>
    </w:p>
    <w:p w14:paraId="4038E9F0" w14:textId="77777777" w:rsidR="00955462" w:rsidRDefault="00374E71">
      <w:pPr>
        <w:spacing w:after="120"/>
        <w:ind w:firstLine="567"/>
        <w:jc w:val="both"/>
      </w:pPr>
      <w:bookmarkStart w:id="116" w:name="st_105"/>
      <w:bookmarkEnd w:id="116"/>
      <w:r>
        <w:rPr>
          <w:rFonts w:ascii="Arial" w:hAnsi="Arial" w:cs="Arial"/>
          <w:b/>
          <w:bCs/>
        </w:rPr>
        <w:t>Article 105. Grounds for application of preventive measures</w:t>
      </w:r>
    </w:p>
    <w:p w14:paraId="62737CEB" w14:textId="77777777" w:rsidR="00955462" w:rsidRDefault="00374E71">
      <w:pPr>
        <w:spacing w:after="120"/>
        <w:ind w:firstLine="567"/>
        <w:jc w:val="both"/>
      </w:pPr>
      <w:r>
        <w:t> </w:t>
      </w:r>
    </w:p>
    <w:p w14:paraId="038C3052" w14:textId="77777777" w:rsidR="00955462" w:rsidRDefault="00374E71">
      <w:pPr>
        <w:spacing w:after="120"/>
        <w:ind w:firstLine="567"/>
        <w:jc w:val="both"/>
      </w:pPr>
      <w:r>
        <w:rPr>
          <w:rFonts w:ascii="Arial" w:hAnsi="Arial" w:cs="Arial"/>
        </w:rPr>
        <w:t xml:space="preserve">1. If there are sufficient grounds to believe that the accused will abscond from the investigation or trial, or may threaten a witness or other participants in criminal proceedings, destroy evidence, or otherwise obstruct the objective conduct of the investigation and trial, or will continue to engage in criminal activity, and also to ensure the execution of the sentence, the investigator, prosecutor, investigating judge and court, within the limits of their authority, shall apply to this person one of the preventive measures provided for in </w:t>
      </w:r>
      <w:hyperlink r:id="rId102" w:anchor="st_104" w:tooltip="https://cbd.minjust.gov.kg/112308#st_104" w:history="1">
        <w:r>
          <w:rPr>
            <w:rStyle w:val="Hyperlink"/>
            <w:rFonts w:ascii="Arial" w:hAnsi="Arial" w:cs="Arial"/>
          </w:rPr>
          <w:t xml:space="preserve">Article 104 </w:t>
        </w:r>
      </w:hyperlink>
      <w:r>
        <w:rPr>
          <w:rFonts w:ascii="Arial" w:hAnsi="Arial" w:cs="Arial"/>
        </w:rPr>
        <w:t>of this Code.</w:t>
      </w:r>
    </w:p>
    <w:p w14:paraId="34267150" w14:textId="77777777" w:rsidR="00955462" w:rsidRDefault="00374E71">
      <w:pPr>
        <w:spacing w:after="120"/>
        <w:ind w:firstLine="567"/>
        <w:jc w:val="both"/>
      </w:pPr>
      <w:r>
        <w:rPr>
          <w:rFonts w:ascii="Arial" w:hAnsi="Arial" w:cs="Arial"/>
        </w:rPr>
        <w:t xml:space="preserve">2. A preventive measure in the form of detention may be applied to a person for the purpose of ensuring his subsequent extradition for criminal prosecution or the execution of a court sentence in the manner prescribed by </w:t>
      </w:r>
      <w:hyperlink r:id="rId103" w:anchor="st_528" w:tooltip="https://cbd.minjust.gov.kg/112308#st_528" w:history="1">
        <w:r>
          <w:rPr>
            <w:rStyle w:val="Hyperlink"/>
            <w:rFonts w:ascii="Arial" w:hAnsi="Arial" w:cs="Arial"/>
          </w:rPr>
          <w:t xml:space="preserve">Article 528 </w:t>
        </w:r>
      </w:hyperlink>
      <w:r>
        <w:rPr>
          <w:rFonts w:ascii="Arial" w:hAnsi="Arial" w:cs="Arial"/>
        </w:rPr>
        <w:t>of this Code.</w:t>
      </w:r>
    </w:p>
    <w:p w14:paraId="41D5D464" w14:textId="77777777" w:rsidR="00955462" w:rsidRDefault="00374E71">
      <w:pPr>
        <w:spacing w:after="120"/>
        <w:ind w:firstLine="567"/>
        <w:jc w:val="both"/>
      </w:pPr>
      <w:r>
        <w:t> </w:t>
      </w:r>
    </w:p>
    <w:p w14:paraId="4341E15C" w14:textId="77777777" w:rsidR="00955462" w:rsidRDefault="00374E71">
      <w:pPr>
        <w:spacing w:after="120"/>
        <w:ind w:firstLine="567"/>
        <w:jc w:val="both"/>
      </w:pPr>
      <w:bookmarkStart w:id="117" w:name="st_106"/>
      <w:bookmarkEnd w:id="117"/>
      <w:r>
        <w:rPr>
          <w:rFonts w:ascii="Arial" w:hAnsi="Arial" w:cs="Arial"/>
          <w:b/>
          <w:bCs/>
        </w:rPr>
        <w:lastRenderedPageBreak/>
        <w:t>Article 106. Procedure for applying preventive measures</w:t>
      </w:r>
    </w:p>
    <w:p w14:paraId="516F68E0" w14:textId="77777777" w:rsidR="00955462" w:rsidRDefault="00374E71">
      <w:pPr>
        <w:spacing w:after="120"/>
        <w:ind w:firstLine="567"/>
        <w:jc w:val="both"/>
      </w:pPr>
      <w:r>
        <w:t> </w:t>
      </w:r>
    </w:p>
    <w:p w14:paraId="3A174D24" w14:textId="77777777" w:rsidR="00955462" w:rsidRDefault="00374E71">
      <w:pPr>
        <w:spacing w:after="120"/>
        <w:ind w:firstLine="567"/>
        <w:jc w:val="both"/>
      </w:pPr>
      <w:r>
        <w:rPr>
          <w:rFonts w:ascii="Arial" w:hAnsi="Arial" w:cs="Arial"/>
        </w:rPr>
        <w:t>1. When applying a preventive measure, the investigator, prosecutor, investigating judge, or court shall issue a reasoned ruling or determination, which shall indicate the last name, first name, and patronymic, year and place of birth of the accused, the essence of the charge, the article of the criminal law under which the charge was brought, the type of preventive measure applied, and the grounds for its selection.</w:t>
      </w:r>
    </w:p>
    <w:p w14:paraId="2AF729E8" w14:textId="77777777" w:rsidR="00955462" w:rsidRDefault="00374E71">
      <w:pPr>
        <w:spacing w:after="120"/>
        <w:ind w:firstLine="567"/>
        <w:jc w:val="both"/>
      </w:pPr>
      <w:r>
        <w:rPr>
          <w:rFonts w:ascii="Arial" w:hAnsi="Arial" w:cs="Arial"/>
        </w:rPr>
        <w:t>2. The investigator's decision to apply a preventive measure shall be announced to the accused against signature, and a copy shall be sent to the prosecutor. At the same time, the procedure for appealing the decision to apply a preventive measure, as provided for in Chapter 15 of this Code, shall be explained to him.</w:t>
      </w:r>
    </w:p>
    <w:p w14:paraId="670F7C3A" w14:textId="77777777" w:rsidR="00955462" w:rsidRDefault="00374E71">
      <w:pPr>
        <w:spacing w:after="120"/>
        <w:ind w:firstLine="567"/>
        <w:jc w:val="both"/>
      </w:pPr>
      <w:r>
        <w:rPr>
          <w:rFonts w:ascii="Arial" w:hAnsi="Arial" w:cs="Arial"/>
        </w:rPr>
        <w:t xml:space="preserve">3. When applying a preventive measure in the form of bail, house arrest or detention, the investigator, with the consent of the prosecutor, shall file a corresponding petition with the court. The ruling on filing the petition shall set out the reasons and grounds by which it became necessary to apply the corresponding preventive measure with respect to the accused. Materials confirming the validity of the petition shall be attached to the ruling. If the petition is filed with respect to an accused detained in accordance with the procedure established by Articles </w:t>
      </w:r>
      <w:hyperlink r:id="rId104" w:anchor="st_96" w:tooltip="https://cbd.minjust.gov.kg/112308#st_96" w:history="1">
        <w:r>
          <w:rPr>
            <w:rStyle w:val="Hyperlink"/>
            <w:rFonts w:ascii="Arial" w:hAnsi="Arial" w:cs="Arial"/>
          </w:rPr>
          <w:t xml:space="preserve">96 </w:t>
        </w:r>
      </w:hyperlink>
      <w:r>
        <w:rPr>
          <w:rFonts w:ascii="Arial" w:hAnsi="Arial" w:cs="Arial"/>
        </w:rPr>
        <w:t xml:space="preserve">and </w:t>
      </w:r>
      <w:hyperlink r:id="rId105" w:anchor="st_97" w:tooltip="https://cbd.minjust.gov.kg/112308#st_97" w:history="1">
        <w:r>
          <w:rPr>
            <w:rStyle w:val="Hyperlink"/>
            <w:rFonts w:ascii="Arial" w:hAnsi="Arial" w:cs="Arial"/>
          </w:rPr>
          <w:t xml:space="preserve">97 </w:t>
        </w:r>
      </w:hyperlink>
      <w:r>
        <w:rPr>
          <w:rFonts w:ascii="Arial" w:hAnsi="Arial" w:cs="Arial"/>
        </w:rPr>
        <w:t>of this Code, the said materials shall be submitted by the investigator to the investigating judge within 45 hours from the moment of actual detention, and with respect to a child – within 21 hours from the moment of actual detention.</w:t>
      </w:r>
    </w:p>
    <w:p w14:paraId="581D99D5" w14:textId="77777777" w:rsidR="00955462" w:rsidRDefault="00374E71">
      <w:pPr>
        <w:spacing w:after="120"/>
        <w:ind w:firstLine="567"/>
        <w:jc w:val="both"/>
      </w:pPr>
      <w:r>
        <w:rPr>
          <w:rFonts w:ascii="Arial" w:hAnsi="Arial" w:cs="Arial"/>
        </w:rPr>
        <w:t>4. A copy of the decision to initiate a petition for the application of a preventive measure with attached documents confirming the validity of the petition shall be handed by the investigator to the accused and his lawyer no later than 3 hours before it is submitted to the investigating judge.</w:t>
      </w:r>
    </w:p>
    <w:p w14:paraId="02A35547" w14:textId="77777777" w:rsidR="00955462" w:rsidRDefault="00374E71">
      <w:pPr>
        <w:spacing w:after="120"/>
        <w:ind w:firstLine="567"/>
        <w:jc w:val="both"/>
      </w:pPr>
      <w:r>
        <w:rPr>
          <w:rFonts w:ascii="Arial" w:hAnsi="Arial" w:cs="Arial"/>
        </w:rPr>
        <w:t xml:space="preserve">5. The decision to initiate a motion to apply a preventive measure shall be considered by the investigating judge with the participation of the accused, the prosecutor, and the lawyer at the place of the investigation or the place of detention of the accused within 5 hours from the moment the materials are submitted to the court. The person detained in the manner prescribed by Articles </w:t>
      </w:r>
      <w:hyperlink r:id="rId106" w:anchor="st_96" w:tooltip="https://cbd.minjust.gov.kg/112308#st_96" w:history="1">
        <w:r>
          <w:rPr>
            <w:rStyle w:val="Hyperlink"/>
            <w:rFonts w:ascii="Arial" w:hAnsi="Arial" w:cs="Arial"/>
          </w:rPr>
          <w:t xml:space="preserve">96 </w:t>
        </w:r>
      </w:hyperlink>
      <w:r>
        <w:rPr>
          <w:rFonts w:ascii="Arial" w:hAnsi="Arial" w:cs="Arial"/>
        </w:rPr>
        <w:t xml:space="preserve">and </w:t>
      </w:r>
      <w:hyperlink r:id="rId107" w:anchor="st_97" w:tooltip="https://cbd.minjust.gov.kg/112308#st_97" w:history="1">
        <w:r>
          <w:rPr>
            <w:rStyle w:val="Hyperlink"/>
            <w:rFonts w:ascii="Arial" w:hAnsi="Arial" w:cs="Arial"/>
          </w:rPr>
          <w:t xml:space="preserve">97 </w:t>
        </w:r>
      </w:hyperlink>
      <w:r>
        <w:rPr>
          <w:rFonts w:ascii="Arial" w:hAnsi="Arial" w:cs="Arial"/>
        </w:rPr>
        <w:t xml:space="preserve">of this Code shall be brought to the court hearing. In the court hearing, when applying a preventive measure to an accused child, the participation of his legal representative is mandatory. In the court hearing, the lawyer has the right to file motions on the need to apply another preventive measure or not to apply a preventive measure in written or oral form. The written motion shall be attached to the case. In circumstances that exclude the participation of the lawyer, he shall be replaced by another lawyer in accordance with Part 5 </w:t>
      </w:r>
      <w:hyperlink r:id="rId108" w:anchor="st_50" w:tooltip="https://cbd.minjust.gov.kg/112308#st_50" w:history="1">
        <w:r>
          <w:rPr>
            <w:rStyle w:val="Hyperlink"/>
            <w:rFonts w:ascii="Arial" w:hAnsi="Arial" w:cs="Arial"/>
          </w:rPr>
          <w:t xml:space="preserve">of Article 50 </w:t>
        </w:r>
      </w:hyperlink>
      <w:r>
        <w:rPr>
          <w:rFonts w:ascii="Arial" w:hAnsi="Arial" w:cs="Arial"/>
        </w:rPr>
        <w:t>of this Code.</w:t>
      </w:r>
    </w:p>
    <w:p w14:paraId="4F0B308D" w14:textId="77777777" w:rsidR="00955462" w:rsidRDefault="00374E71">
      <w:pPr>
        <w:spacing w:after="120"/>
        <w:ind w:firstLine="567"/>
        <w:jc w:val="both"/>
      </w:pPr>
      <w:r>
        <w:rPr>
          <w:rFonts w:ascii="Arial" w:hAnsi="Arial" w:cs="Arial"/>
        </w:rPr>
        <w:t>6. The adoption of a court decision on the application of a preventive measure in the absence of the accused is permitted with the mandatory participation of a lawyer.</w:t>
      </w:r>
    </w:p>
    <w:p w14:paraId="7B526E0F" w14:textId="77777777" w:rsidR="00955462" w:rsidRDefault="00374E71">
      <w:pPr>
        <w:spacing w:after="120"/>
        <w:ind w:firstLine="567"/>
        <w:jc w:val="both"/>
      </w:pPr>
      <w:r>
        <w:rPr>
          <w:rFonts w:ascii="Arial" w:hAnsi="Arial" w:cs="Arial"/>
        </w:rPr>
        <w:t>7. The ruling of the investigating judge on the application of a preventive measure in the form of bail, house arrest, detention or refusal to do so may be appealed by the prosecutor, the accused and his lawyer to a higher court in the appellate procedure within 5 days. Filing a submission or complaint against the ruling of the investigating judge until they are resolved does not suspend the ruling on the application of a preventive measure and does not entail its cancellation.</w:t>
      </w:r>
    </w:p>
    <w:p w14:paraId="24552851" w14:textId="77777777" w:rsidR="00955462" w:rsidRDefault="00374E71">
      <w:pPr>
        <w:spacing w:after="120"/>
        <w:ind w:firstLine="567"/>
        <w:jc w:val="both"/>
      </w:pPr>
      <w:r>
        <w:t> </w:t>
      </w:r>
    </w:p>
    <w:p w14:paraId="71F8706F" w14:textId="77777777" w:rsidR="00955462" w:rsidRDefault="00374E71">
      <w:pPr>
        <w:spacing w:after="120"/>
        <w:ind w:firstLine="567"/>
        <w:jc w:val="both"/>
      </w:pPr>
      <w:bookmarkStart w:id="118" w:name="st_107"/>
      <w:bookmarkEnd w:id="118"/>
      <w:r>
        <w:rPr>
          <w:rFonts w:ascii="Arial" w:hAnsi="Arial" w:cs="Arial"/>
          <w:b/>
          <w:bCs/>
        </w:rPr>
        <w:lastRenderedPageBreak/>
        <w:t xml:space="preserve">Article 107. Circumstances </w:t>
      </w:r>
      <w:proofErr w:type="gramStart"/>
      <w:r>
        <w:rPr>
          <w:rFonts w:ascii="Arial" w:hAnsi="Arial" w:cs="Arial"/>
          <w:b/>
          <w:bCs/>
        </w:rPr>
        <w:t>taken into account</w:t>
      </w:r>
      <w:proofErr w:type="gramEnd"/>
      <w:r>
        <w:rPr>
          <w:rFonts w:ascii="Arial" w:hAnsi="Arial" w:cs="Arial"/>
          <w:b/>
          <w:bCs/>
        </w:rPr>
        <w:t xml:space="preserve"> when applying a preventive measure</w:t>
      </w:r>
    </w:p>
    <w:p w14:paraId="62FE3753" w14:textId="77777777" w:rsidR="00955462" w:rsidRDefault="00374E71">
      <w:pPr>
        <w:spacing w:after="120"/>
        <w:ind w:firstLine="567"/>
        <w:jc w:val="both"/>
      </w:pPr>
      <w:r>
        <w:t> </w:t>
      </w:r>
    </w:p>
    <w:p w14:paraId="4D9D65A9" w14:textId="77777777" w:rsidR="00955462" w:rsidRDefault="00374E71">
      <w:pPr>
        <w:spacing w:after="120"/>
        <w:ind w:firstLine="567"/>
        <w:jc w:val="both"/>
      </w:pPr>
      <w:r>
        <w:rPr>
          <w:rFonts w:ascii="Arial" w:hAnsi="Arial" w:cs="Arial"/>
        </w:rPr>
        <w:t xml:space="preserve">1. When deciding on the need to apply a preventive measure, on determining its type in the presence of grounds provided for in </w:t>
      </w:r>
      <w:hyperlink r:id="rId109" w:anchor="st_105" w:tooltip="https://cbd.minjust.gov.kg/112308#st_105" w:history="1">
        <w:r>
          <w:rPr>
            <w:rStyle w:val="Hyperlink"/>
            <w:rFonts w:ascii="Arial" w:hAnsi="Arial" w:cs="Arial"/>
          </w:rPr>
          <w:t xml:space="preserve">Article 105 </w:t>
        </w:r>
      </w:hyperlink>
      <w:r>
        <w:rPr>
          <w:rFonts w:ascii="Arial" w:hAnsi="Arial" w:cs="Arial"/>
        </w:rPr>
        <w:t>of this Code, the investigating judge or the court shall take into account the validity of the charge, information about the identity of the accused, his age, state of health, family status, occupation and other circumstances.</w:t>
      </w:r>
    </w:p>
    <w:p w14:paraId="2A51DD90" w14:textId="77777777" w:rsidR="00955462" w:rsidRDefault="00374E71">
      <w:pPr>
        <w:spacing w:after="120"/>
        <w:ind w:firstLine="567"/>
        <w:jc w:val="both"/>
      </w:pPr>
      <w:r>
        <w:rPr>
          <w:rFonts w:ascii="Arial" w:hAnsi="Arial" w:cs="Arial"/>
        </w:rPr>
        <w:t>2. The investigator and the court are obliged to:</w:t>
      </w:r>
    </w:p>
    <w:p w14:paraId="21AD96A3" w14:textId="77777777" w:rsidR="00955462" w:rsidRDefault="00374E71">
      <w:pPr>
        <w:spacing w:after="120"/>
        <w:ind w:firstLine="567"/>
        <w:jc w:val="both"/>
      </w:pPr>
      <w:r>
        <w:rPr>
          <w:rFonts w:ascii="Arial" w:hAnsi="Arial" w:cs="Arial"/>
        </w:rPr>
        <w:t xml:space="preserve">1) if the person taken into custody has children who are left without supervision, transfer them to the care of appropriate persons or </w:t>
      </w:r>
      <w:proofErr w:type="gramStart"/>
      <w:r>
        <w:rPr>
          <w:rFonts w:ascii="Arial" w:hAnsi="Arial" w:cs="Arial"/>
        </w:rPr>
        <w:t>organizations;</w:t>
      </w:r>
      <w:proofErr w:type="gramEnd"/>
    </w:p>
    <w:p w14:paraId="1B789CF8" w14:textId="77777777" w:rsidR="00955462" w:rsidRDefault="00374E71">
      <w:pPr>
        <w:spacing w:after="120"/>
        <w:ind w:firstLine="567"/>
        <w:jc w:val="both"/>
      </w:pPr>
      <w:r>
        <w:rPr>
          <w:rFonts w:ascii="Arial" w:hAnsi="Arial" w:cs="Arial"/>
        </w:rPr>
        <w:t>2) if the person taken into custody has property or housing that remains unattended, take measures to protect it.</w:t>
      </w:r>
    </w:p>
    <w:p w14:paraId="7D2AA0F2" w14:textId="77777777" w:rsidR="00955462" w:rsidRDefault="00374E71">
      <w:pPr>
        <w:spacing w:after="120"/>
        <w:ind w:firstLine="567"/>
        <w:jc w:val="both"/>
      </w:pPr>
      <w:r>
        <w:rPr>
          <w:rFonts w:ascii="Arial" w:hAnsi="Arial" w:cs="Arial"/>
        </w:rPr>
        <w:t>3. The investigator or court shall notify the suspect or accused person in custody of the measures taken.</w:t>
      </w:r>
    </w:p>
    <w:p w14:paraId="676D4F5C" w14:textId="77777777" w:rsidR="00955462" w:rsidRDefault="00374E71">
      <w:pPr>
        <w:spacing w:after="120"/>
        <w:ind w:firstLine="567"/>
        <w:jc w:val="both"/>
      </w:pPr>
      <w:r>
        <w:t> </w:t>
      </w:r>
    </w:p>
    <w:p w14:paraId="678A688B" w14:textId="77777777" w:rsidR="00955462" w:rsidRDefault="00374E71">
      <w:pPr>
        <w:spacing w:after="120"/>
        <w:ind w:firstLine="567"/>
        <w:jc w:val="both"/>
      </w:pPr>
      <w:bookmarkStart w:id="119" w:name="st_108"/>
      <w:bookmarkEnd w:id="119"/>
      <w:r>
        <w:rPr>
          <w:rFonts w:ascii="Arial" w:hAnsi="Arial" w:cs="Arial"/>
          <w:b/>
          <w:bCs/>
        </w:rPr>
        <w:t>Article 108. Resolution and ruling on the application of a preventive measure</w:t>
      </w:r>
    </w:p>
    <w:p w14:paraId="43D97A75" w14:textId="77777777" w:rsidR="00955462" w:rsidRDefault="00374E71">
      <w:pPr>
        <w:spacing w:after="120"/>
        <w:ind w:firstLine="567"/>
        <w:jc w:val="both"/>
      </w:pPr>
      <w:r>
        <w:t> </w:t>
      </w:r>
    </w:p>
    <w:p w14:paraId="093BABCE" w14:textId="77777777" w:rsidR="00955462" w:rsidRDefault="00374E71">
      <w:pPr>
        <w:spacing w:after="120"/>
        <w:ind w:firstLine="567"/>
        <w:jc w:val="both"/>
      </w:pPr>
      <w:r>
        <w:rPr>
          <w:rFonts w:ascii="Arial" w:hAnsi="Arial" w:cs="Arial"/>
        </w:rPr>
        <w:t>1. On the application of a preventive measure in the form of bail, house arrest or detention, the investigating judge or court shall issue a ruling or determination containing an indication of the crime of which the person is accused and the grounds for applying this preventive measure.</w:t>
      </w:r>
    </w:p>
    <w:p w14:paraId="513AB462" w14:textId="77777777" w:rsidR="00955462" w:rsidRDefault="00374E71">
      <w:pPr>
        <w:spacing w:after="120"/>
        <w:ind w:firstLine="567"/>
        <w:jc w:val="both"/>
      </w:pPr>
      <w:r>
        <w:rPr>
          <w:rFonts w:ascii="Arial" w:hAnsi="Arial" w:cs="Arial"/>
        </w:rPr>
        <w:t>2. A copy of the ruling or determination shall be immediately handed to the person in respect of whom it was issued, as well as to his lawyer, legal representative and prosecutor.</w:t>
      </w:r>
    </w:p>
    <w:p w14:paraId="5426F66E" w14:textId="77777777" w:rsidR="00955462" w:rsidRDefault="00374E71">
      <w:pPr>
        <w:spacing w:after="120"/>
        <w:ind w:firstLine="567"/>
        <w:jc w:val="both"/>
      </w:pPr>
      <w:r>
        <w:rPr>
          <w:rFonts w:ascii="Arial" w:hAnsi="Arial" w:cs="Arial"/>
        </w:rPr>
        <w:t>3. At the same time, the person in respect of whom a preventive measure has been applied is explained the procedure for appealing the decision to apply a preventive measure determined by Chapter 16 of this Code.</w:t>
      </w:r>
    </w:p>
    <w:p w14:paraId="75C8CA33" w14:textId="77777777" w:rsidR="00955462" w:rsidRDefault="00374E71">
      <w:pPr>
        <w:spacing w:after="120"/>
        <w:ind w:firstLine="567"/>
        <w:jc w:val="both"/>
      </w:pPr>
      <w:r>
        <w:t> </w:t>
      </w:r>
    </w:p>
    <w:p w14:paraId="33020A7A" w14:textId="77777777" w:rsidR="00955462" w:rsidRDefault="00374E71">
      <w:pPr>
        <w:spacing w:after="120"/>
        <w:ind w:firstLine="567"/>
        <w:jc w:val="both"/>
      </w:pPr>
      <w:bookmarkStart w:id="120" w:name="st_109"/>
      <w:bookmarkEnd w:id="120"/>
      <w:r>
        <w:rPr>
          <w:rFonts w:ascii="Arial" w:hAnsi="Arial" w:cs="Arial"/>
          <w:b/>
          <w:bCs/>
        </w:rPr>
        <w:t>Article 109. Travel ban</w:t>
      </w:r>
    </w:p>
    <w:p w14:paraId="7058BF36" w14:textId="77777777" w:rsidR="00955462" w:rsidRDefault="00374E71">
      <w:pPr>
        <w:spacing w:after="120"/>
        <w:ind w:firstLine="567"/>
        <w:jc w:val="both"/>
      </w:pPr>
      <w:r>
        <w:t> </w:t>
      </w:r>
    </w:p>
    <w:p w14:paraId="17AC731B" w14:textId="77777777" w:rsidR="00955462" w:rsidRDefault="00374E71">
      <w:pPr>
        <w:spacing w:after="120"/>
        <w:ind w:firstLine="567"/>
        <w:jc w:val="both"/>
      </w:pPr>
      <w:r>
        <w:rPr>
          <w:rFonts w:ascii="Arial" w:hAnsi="Arial" w:cs="Arial"/>
        </w:rPr>
        <w:t>A written undertaking not to leave consists of the investigator, prosecutor, or court taking from the accused a written undertaking not to leave his permanent or temporary place of residence (populated area) without the permission of the investigator, prosecutor, or court, not to interfere with the investigation and the trial of the case in court, and to appear when summoned at the appointed time.</w:t>
      </w:r>
    </w:p>
    <w:p w14:paraId="4DC88948" w14:textId="77777777" w:rsidR="00955462" w:rsidRDefault="00374E71">
      <w:pPr>
        <w:spacing w:after="120"/>
        <w:ind w:firstLine="567"/>
        <w:jc w:val="both"/>
      </w:pPr>
      <w:r>
        <w:t> </w:t>
      </w:r>
    </w:p>
    <w:p w14:paraId="21476B05" w14:textId="77777777" w:rsidR="00955462" w:rsidRDefault="00374E71">
      <w:pPr>
        <w:spacing w:after="120"/>
        <w:ind w:firstLine="567"/>
        <w:jc w:val="both"/>
      </w:pPr>
      <w:bookmarkStart w:id="121" w:name="st_110"/>
      <w:bookmarkEnd w:id="121"/>
      <w:r>
        <w:rPr>
          <w:rFonts w:ascii="Arial" w:hAnsi="Arial" w:cs="Arial"/>
          <w:b/>
          <w:bCs/>
        </w:rPr>
        <w:t>Article 110. Supervision of military unit command over military personnel</w:t>
      </w:r>
    </w:p>
    <w:p w14:paraId="4BE16CD1" w14:textId="77777777" w:rsidR="00955462" w:rsidRDefault="00374E71">
      <w:pPr>
        <w:spacing w:after="120"/>
        <w:ind w:firstLine="567"/>
        <w:jc w:val="both"/>
      </w:pPr>
      <w:r>
        <w:t> </w:t>
      </w:r>
    </w:p>
    <w:p w14:paraId="22186B24" w14:textId="77777777" w:rsidR="00955462" w:rsidRDefault="00374E71">
      <w:pPr>
        <w:spacing w:after="120"/>
        <w:ind w:firstLine="567"/>
        <w:jc w:val="both"/>
      </w:pPr>
      <w:r>
        <w:rPr>
          <w:rFonts w:ascii="Arial" w:hAnsi="Arial" w:cs="Arial"/>
        </w:rPr>
        <w:t xml:space="preserve">1. The supervision of the command of a military unit over an accused person who is a serviceman or a person liable for military service called up for training consists of taking measures provided for by the Charter of the Armed Forces of the Kyrgyz Republic and </w:t>
      </w:r>
      <w:r>
        <w:rPr>
          <w:rFonts w:ascii="Arial" w:hAnsi="Arial" w:cs="Arial"/>
        </w:rPr>
        <w:lastRenderedPageBreak/>
        <w:t>capable of ensuring the proper behavior of this person and his appearance when summoned by the investigator, prosecutor or court.</w:t>
      </w:r>
    </w:p>
    <w:p w14:paraId="1DD2F60F" w14:textId="77777777" w:rsidR="00955462" w:rsidRDefault="00374E71">
      <w:pPr>
        <w:spacing w:after="120"/>
        <w:ind w:firstLine="567"/>
        <w:jc w:val="both"/>
      </w:pPr>
      <w:r>
        <w:rPr>
          <w:rFonts w:ascii="Arial" w:hAnsi="Arial" w:cs="Arial"/>
        </w:rPr>
        <w:t>2. The command of the military unit is informed of the merits of the case for which this preventive measure has been applied. The command of the military unit notifies the investigator or the court in writing of the establishment of surveillance of the accused.</w:t>
      </w:r>
    </w:p>
    <w:p w14:paraId="413656D8" w14:textId="77777777" w:rsidR="00955462" w:rsidRDefault="00374E71">
      <w:pPr>
        <w:spacing w:after="120"/>
        <w:ind w:firstLine="567"/>
        <w:jc w:val="both"/>
      </w:pPr>
      <w:r>
        <w:rPr>
          <w:rFonts w:ascii="Arial" w:hAnsi="Arial" w:cs="Arial"/>
        </w:rPr>
        <w:t>3. If the accused commits actions for the prevention of which this preventive measure was applied, the command is obliged to immediately inform the investigator or the court.</w:t>
      </w:r>
    </w:p>
    <w:p w14:paraId="5CAE7B8D" w14:textId="77777777" w:rsidR="00955462" w:rsidRDefault="00374E71">
      <w:pPr>
        <w:spacing w:after="120"/>
        <w:ind w:firstLine="567"/>
        <w:jc w:val="both"/>
      </w:pPr>
      <w:r>
        <w:t> </w:t>
      </w:r>
    </w:p>
    <w:p w14:paraId="2CC6BD52" w14:textId="77777777" w:rsidR="00955462" w:rsidRDefault="00374E71">
      <w:pPr>
        <w:spacing w:after="120"/>
        <w:ind w:firstLine="567"/>
        <w:jc w:val="both"/>
      </w:pPr>
      <w:bookmarkStart w:id="122" w:name="st_111"/>
      <w:bookmarkEnd w:id="122"/>
      <w:r>
        <w:rPr>
          <w:rFonts w:ascii="Arial" w:hAnsi="Arial" w:cs="Arial"/>
          <w:b/>
          <w:bCs/>
        </w:rPr>
        <w:t>Article 111. Transfer of a child into care</w:t>
      </w:r>
    </w:p>
    <w:p w14:paraId="5F59B83F" w14:textId="77777777" w:rsidR="00955462" w:rsidRDefault="00374E71">
      <w:pPr>
        <w:spacing w:after="120"/>
        <w:ind w:firstLine="567"/>
        <w:jc w:val="both"/>
      </w:pPr>
      <w:r>
        <w:t> </w:t>
      </w:r>
    </w:p>
    <w:p w14:paraId="0FFE3157" w14:textId="77777777" w:rsidR="00955462" w:rsidRDefault="00374E71">
      <w:pPr>
        <w:spacing w:after="120"/>
        <w:ind w:firstLine="567"/>
        <w:jc w:val="both"/>
      </w:pPr>
      <w:r>
        <w:rPr>
          <w:rFonts w:ascii="Arial" w:hAnsi="Arial" w:cs="Arial"/>
        </w:rPr>
        <w:t>1. The transfer of a child to the supervision of parents, legal representatives, employees of the authorized state body for the protection of children, as well as representatives of special children's institutions consists of the assumption by any of the said persons of a written obligation to ensure the proper behavior of the child and his appearance before the investigator, prosecutor and court.</w:t>
      </w:r>
    </w:p>
    <w:p w14:paraId="25B79207" w14:textId="77777777" w:rsidR="00955462" w:rsidRDefault="00374E71">
      <w:pPr>
        <w:spacing w:after="120"/>
        <w:ind w:firstLine="567"/>
        <w:jc w:val="both"/>
      </w:pPr>
      <w:r>
        <w:rPr>
          <w:rFonts w:ascii="Arial" w:hAnsi="Arial" w:cs="Arial"/>
        </w:rPr>
        <w:t>2. The transfer of a child to the supervision of parents and other persons is possible only upon their written request, in which case they are informed of the nature of the crime of which the child is accused and of their liability in the event of a violation of the duties of supervision assumed.</w:t>
      </w:r>
    </w:p>
    <w:p w14:paraId="0E69CB98" w14:textId="77777777" w:rsidR="00955462" w:rsidRDefault="00374E71">
      <w:pPr>
        <w:spacing w:after="120"/>
        <w:ind w:firstLine="567"/>
        <w:jc w:val="both"/>
      </w:pPr>
      <w:r>
        <w:t> </w:t>
      </w:r>
    </w:p>
    <w:p w14:paraId="0BB450C7" w14:textId="77777777" w:rsidR="00955462" w:rsidRDefault="00374E71">
      <w:pPr>
        <w:spacing w:after="120"/>
        <w:ind w:firstLine="567"/>
        <w:jc w:val="both"/>
      </w:pPr>
      <w:bookmarkStart w:id="123" w:name="st_112"/>
      <w:bookmarkEnd w:id="123"/>
      <w:r>
        <w:rPr>
          <w:rFonts w:ascii="Arial" w:hAnsi="Arial" w:cs="Arial"/>
          <w:b/>
          <w:bCs/>
        </w:rPr>
        <w:t>Article 112. Pledge</w:t>
      </w:r>
    </w:p>
    <w:p w14:paraId="1F8B8B81" w14:textId="77777777" w:rsidR="00955462" w:rsidRDefault="00374E71">
      <w:pPr>
        <w:spacing w:after="120"/>
        <w:ind w:firstLine="567"/>
        <w:jc w:val="both"/>
      </w:pPr>
      <w:r>
        <w:t> </w:t>
      </w:r>
    </w:p>
    <w:p w14:paraId="4773A9F5" w14:textId="77777777" w:rsidR="00955462" w:rsidRDefault="00374E71">
      <w:pPr>
        <w:spacing w:after="120"/>
        <w:ind w:firstLine="567"/>
        <w:jc w:val="both"/>
      </w:pPr>
      <w:r>
        <w:rPr>
          <w:rFonts w:ascii="Arial" w:hAnsi="Arial" w:cs="Arial"/>
        </w:rPr>
        <w:t xml:space="preserve">1. Bail is a sum of money deposited by the accused or another person into a special account of an authorized state body as a guarantee that the accused will not commit the actions listed in </w:t>
      </w:r>
      <w:hyperlink r:id="rId110" w:anchor="st_105" w:tooltip="https://cbd.minjust.gov.kg/112308#st_105" w:history="1">
        <w:r>
          <w:rPr>
            <w:rStyle w:val="Hyperlink"/>
            <w:rFonts w:ascii="Arial" w:hAnsi="Arial" w:cs="Arial"/>
          </w:rPr>
          <w:t xml:space="preserve">Article 105 </w:t>
        </w:r>
      </w:hyperlink>
      <w:r>
        <w:rPr>
          <w:rFonts w:ascii="Arial" w:hAnsi="Arial" w:cs="Arial"/>
        </w:rPr>
        <w:t>of this Code.</w:t>
      </w:r>
    </w:p>
    <w:p w14:paraId="3B4BEA88" w14:textId="77777777" w:rsidR="00955462" w:rsidRDefault="00374E71">
      <w:pPr>
        <w:spacing w:after="120"/>
        <w:ind w:firstLine="567"/>
        <w:jc w:val="both"/>
      </w:pPr>
      <w:r>
        <w:rPr>
          <w:rFonts w:ascii="Arial" w:hAnsi="Arial" w:cs="Arial"/>
        </w:rPr>
        <w:t>2. The amount of bail is determined from the sum of the amount of damage caused, the severity of the crime and the personality of the accused.</w:t>
      </w:r>
    </w:p>
    <w:p w14:paraId="6A7124AB" w14:textId="77777777" w:rsidR="00955462" w:rsidRDefault="00374E71">
      <w:pPr>
        <w:spacing w:after="120"/>
        <w:ind w:firstLine="567"/>
        <w:jc w:val="both"/>
      </w:pPr>
      <w:r>
        <w:rPr>
          <w:rFonts w:ascii="Arial" w:hAnsi="Arial" w:cs="Arial"/>
        </w:rPr>
        <w:t>3. The investigative judge, judge, or court may make a decision on the application of a preventive measure in the form of bail based on the results of the consideration of the petition of the investigator or prosecutor on the application of a preventive measure, as well as based on the results of the discussion in the court session of the petition filed by the accused, his lawyer, or legal representative on the possibility of applying preventive measures alternative to detention.</w:t>
      </w:r>
    </w:p>
    <w:p w14:paraId="119895FB" w14:textId="77777777" w:rsidR="00955462" w:rsidRDefault="00374E71">
      <w:pPr>
        <w:spacing w:after="120"/>
        <w:ind w:firstLine="567"/>
        <w:jc w:val="both"/>
      </w:pPr>
      <w:r>
        <w:rPr>
          <w:rFonts w:ascii="Arial" w:hAnsi="Arial" w:cs="Arial"/>
        </w:rPr>
        <w:t>The investigating judge, judge, or court, when satisfying the petition of the investigator or prosecutor to apply a preventive measure in the form of detention at the request of the parties, determines the specific amount of bail, which is indicated in the ruling on the application of a preventive measure in the form of detention, and determines the period for posting bail.</w:t>
      </w:r>
    </w:p>
    <w:p w14:paraId="25BE7A34" w14:textId="77777777" w:rsidR="00955462" w:rsidRDefault="00374E71">
      <w:pPr>
        <w:spacing w:after="120"/>
        <w:ind w:firstLine="567"/>
        <w:jc w:val="both"/>
      </w:pPr>
      <w:r>
        <w:rPr>
          <w:rFonts w:ascii="Arial" w:hAnsi="Arial" w:cs="Arial"/>
        </w:rPr>
        <w:t xml:space="preserve">In the event of depositing the amount of bail determined by the court in the ruling on the application of a preventive measure in the form of detention into custody into a special bank account, at the request of the accused and his lawyer, the investigating judge within 24 hours, and the court within 5 days from the moment of receipt of the petition, resolves the issue of changing the preventive measure in a court hearing. Failure of the parties, </w:t>
      </w:r>
      <w:proofErr w:type="gramStart"/>
      <w:r>
        <w:rPr>
          <w:rFonts w:ascii="Arial" w:hAnsi="Arial" w:cs="Arial"/>
        </w:rPr>
        <w:lastRenderedPageBreak/>
        <w:t>with the exception of</w:t>
      </w:r>
      <w:proofErr w:type="gramEnd"/>
      <w:r>
        <w:rPr>
          <w:rFonts w:ascii="Arial" w:hAnsi="Arial" w:cs="Arial"/>
        </w:rPr>
        <w:t xml:space="preserve"> the prosecutor and lawyer, to appear is not an obstacle to resolving the issue of changing the preventive measure.</w:t>
      </w:r>
    </w:p>
    <w:p w14:paraId="1762E353"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szCs w:val="32"/>
        </w:rPr>
        <w:t xml:space="preserve">not </w:t>
      </w:r>
      <w:r>
        <w:rPr>
          <w:rFonts w:ascii="Arial" w:hAnsi="Arial" w:cs="Arial"/>
        </w:rPr>
        <w:t xml:space="preserve">be applied for crimes provided for </w:t>
      </w:r>
      <w:hyperlink r:id="rId111" w:anchor="st_122" w:tooltip="https://cbd.minjust.gov.kg/112309#st_122" w:history="1">
        <w:r>
          <w:rPr>
            <w:rStyle w:val="Hyperlink"/>
            <w:rFonts w:ascii="Arial" w:hAnsi="Arial" w:cs="Arial"/>
          </w:rPr>
          <w:t xml:space="preserve">in Article 122 </w:t>
        </w:r>
      </w:hyperlink>
      <w:r>
        <w:rPr>
          <w:rFonts w:ascii="Arial" w:hAnsi="Arial" w:cs="Arial"/>
        </w:rPr>
        <w:t xml:space="preserve">, Part 3 </w:t>
      </w:r>
      <w:hyperlink r:id="rId112" w:anchor="st_128" w:tooltip="https://cbd.minjust.gov.kg/112309#st_128" w:history="1">
        <w:r>
          <w:rPr>
            <w:rStyle w:val="Hyperlink"/>
            <w:rFonts w:ascii="Arial" w:hAnsi="Arial" w:cs="Arial"/>
          </w:rPr>
          <w:t xml:space="preserve">of Article 128 </w:t>
        </w:r>
      </w:hyperlink>
      <w:r>
        <w:rPr>
          <w:rFonts w:ascii="Arial" w:hAnsi="Arial" w:cs="Arial"/>
        </w:rPr>
        <w:t xml:space="preserve">, Part 3 </w:t>
      </w:r>
      <w:hyperlink r:id="rId113" w:anchor="st_130" w:tooltip="https://cbd.minjust.gov.kg/112309#st_130" w:history="1">
        <w:r>
          <w:rPr>
            <w:rStyle w:val="Hyperlink"/>
            <w:rFonts w:ascii="Arial" w:hAnsi="Arial" w:cs="Arial"/>
          </w:rPr>
          <w:t xml:space="preserve">of Article 130 </w:t>
        </w:r>
      </w:hyperlink>
      <w:r>
        <w:rPr>
          <w:rFonts w:ascii="Arial" w:hAnsi="Arial" w:cs="Arial"/>
        </w:rPr>
        <w:t xml:space="preserve">, </w:t>
      </w:r>
      <w:hyperlink r:id="rId114" w:anchor="st_137" w:tooltip="https://cbd.minjust.gov.kg/112309#st_137" w:history="1">
        <w:r>
          <w:rPr>
            <w:rStyle w:val="Hyperlink"/>
            <w:rFonts w:ascii="Arial" w:hAnsi="Arial" w:cs="Arial"/>
          </w:rPr>
          <w:t xml:space="preserve">Article 137 </w:t>
        </w:r>
      </w:hyperlink>
      <w:r>
        <w:rPr>
          <w:rFonts w:ascii="Arial" w:hAnsi="Arial" w:cs="Arial"/>
        </w:rPr>
        <w:t xml:space="preserve">, </w:t>
      </w:r>
      <w:r>
        <w:rPr>
          <w:rFonts w:ascii="Arial" w:eastAsia="Arial" w:hAnsi="Arial" w:cs="Arial"/>
          <w:color w:val="000000"/>
          <w:szCs w:val="32"/>
        </w:rPr>
        <w:t xml:space="preserve">Articles </w:t>
      </w:r>
      <w:hyperlink r:id="rId115" w:anchor="st_154" w:tooltip="https://cbd.minjust.gov.kg/3-37?refId=1046#st_154" w:history="1">
        <w:r>
          <w:rPr>
            <w:rStyle w:val="Hyperlink"/>
            <w:rFonts w:ascii="Arial" w:eastAsia="Arial" w:hAnsi="Arial" w:cs="Arial"/>
            <w:szCs w:val="32"/>
          </w:rPr>
          <w:t xml:space="preserve">154-157 </w:t>
        </w:r>
      </w:hyperlink>
      <w:r>
        <w:rPr>
          <w:rFonts w:ascii="Arial" w:hAnsi="Arial" w:cs="Arial"/>
        </w:rPr>
        <w:t xml:space="preserve">, Part 2 </w:t>
      </w:r>
      <w:hyperlink r:id="rId116" w:anchor="st_159" w:tooltip="https://cbd.minjust.gov.kg/112309#st_159" w:history="1">
        <w:r>
          <w:rPr>
            <w:rStyle w:val="Hyperlink"/>
            <w:rFonts w:ascii="Arial" w:hAnsi="Arial" w:cs="Arial"/>
          </w:rPr>
          <w:t xml:space="preserve">of Article 159 </w:t>
        </w:r>
      </w:hyperlink>
      <w:hyperlink r:id="rId117" w:anchor="st_157" w:tooltip="https://cbd.minjust.gov.kg/3-37?refId=1046#st_157" w:history="1">
        <w:r>
          <w:rPr>
            <w:rStyle w:val="Hyperlink"/>
            <w:rFonts w:ascii="Arial" w:eastAsia="Arial" w:hAnsi="Arial" w:cs="Arial"/>
            <w:szCs w:val="32"/>
          </w:rPr>
          <w:t xml:space="preserve">, </w:t>
        </w:r>
      </w:hyperlink>
      <w:r>
        <w:rPr>
          <w:rFonts w:ascii="Arial" w:hAnsi="Arial" w:cs="Arial"/>
        </w:rPr>
        <w:t xml:space="preserve">Articles </w:t>
      </w:r>
      <w:hyperlink r:id="rId118" w:anchor="st_162" w:tooltip="https://cbd.minjust.gov.kg/112309#st_162" w:history="1">
        <w:r>
          <w:rPr>
            <w:rStyle w:val="Hyperlink"/>
            <w:rFonts w:ascii="Arial" w:hAnsi="Arial" w:cs="Arial"/>
          </w:rPr>
          <w:t xml:space="preserve">162 </w:t>
        </w:r>
      </w:hyperlink>
      <w:r>
        <w:rPr>
          <w:rFonts w:ascii="Arial" w:hAnsi="Arial" w:cs="Arial"/>
        </w:rPr>
        <w:t xml:space="preserve">, </w:t>
      </w:r>
      <w:hyperlink r:id="rId119" w:anchor="st_164" w:tooltip="https://cbd.minjust.gov.kg/112309#st_164" w:history="1">
        <w:r>
          <w:rPr>
            <w:rStyle w:val="Hyperlink"/>
            <w:rFonts w:ascii="Arial" w:hAnsi="Arial" w:cs="Arial"/>
          </w:rPr>
          <w:t xml:space="preserve">164 </w:t>
        </w:r>
      </w:hyperlink>
      <w:r>
        <w:rPr>
          <w:rFonts w:ascii="Arial" w:hAnsi="Arial" w:cs="Arial"/>
        </w:rPr>
        <w:t xml:space="preserve">, Parts 2, 3 </w:t>
      </w:r>
      <w:hyperlink r:id="rId120" w:anchor="st_165" w:tooltip="https://cbd.minjust.gov.kg/112309#st_165" w:history="1">
        <w:r>
          <w:rPr>
            <w:rStyle w:val="Hyperlink"/>
            <w:rFonts w:ascii="Arial" w:hAnsi="Arial" w:cs="Arial"/>
          </w:rPr>
          <w:t xml:space="preserve">of Article 165 </w:t>
        </w:r>
      </w:hyperlink>
      <w:r>
        <w:rPr>
          <w:rFonts w:ascii="Arial" w:hAnsi="Arial" w:cs="Arial"/>
        </w:rPr>
        <w:t xml:space="preserve">, Parts 2, 3 </w:t>
      </w:r>
      <w:hyperlink r:id="rId121" w:anchor="st_166" w:tooltip="https://cbd.minjust.gov.kg/112309#st_166" w:history="1">
        <w:r>
          <w:rPr>
            <w:rStyle w:val="Hyperlink"/>
            <w:rFonts w:ascii="Arial" w:hAnsi="Arial" w:cs="Arial"/>
          </w:rPr>
          <w:t xml:space="preserve">of Article 166 </w:t>
        </w:r>
      </w:hyperlink>
      <w:r>
        <w:rPr>
          <w:rFonts w:ascii="Arial" w:hAnsi="Arial" w:cs="Arial"/>
        </w:rPr>
        <w:t xml:space="preserve">, </w:t>
      </w:r>
      <w:hyperlink r:id="rId122" w:anchor="st_167" w:tooltip="https://cbd.minjust.gov.kg/112309#st_167" w:history="1">
        <w:r>
          <w:rPr>
            <w:rStyle w:val="Hyperlink"/>
            <w:rFonts w:ascii="Arial" w:hAnsi="Arial" w:cs="Arial"/>
          </w:rPr>
          <w:t xml:space="preserve">Article 167 </w:t>
        </w:r>
      </w:hyperlink>
      <w:r>
        <w:rPr>
          <w:rFonts w:ascii="Arial" w:hAnsi="Arial" w:cs="Arial"/>
        </w:rPr>
        <w:t xml:space="preserve">, Part 3 </w:t>
      </w:r>
      <w:hyperlink r:id="rId123" w:anchor="st_169" w:tooltip="https://cbd.minjust.gov.kg/112309#st_169" w:history="1">
        <w:r>
          <w:rPr>
            <w:rStyle w:val="Hyperlink"/>
            <w:rFonts w:ascii="Arial" w:hAnsi="Arial" w:cs="Arial"/>
          </w:rPr>
          <w:t xml:space="preserve">of Article 169 </w:t>
        </w:r>
      </w:hyperlink>
      <w:r>
        <w:rPr>
          <w:rFonts w:ascii="Arial" w:hAnsi="Arial" w:cs="Arial"/>
        </w:rPr>
        <w:t xml:space="preserve">, Parts 2, 3 </w:t>
      </w:r>
      <w:hyperlink r:id="rId124" w:anchor="st_170" w:tooltip="https://cbd.minjust.gov.kg/112309#st_170" w:history="1">
        <w:r>
          <w:rPr>
            <w:rStyle w:val="Hyperlink"/>
            <w:rFonts w:ascii="Arial" w:hAnsi="Arial" w:cs="Arial"/>
          </w:rPr>
          <w:t xml:space="preserve">of Article 170 </w:t>
        </w:r>
      </w:hyperlink>
      <w:r>
        <w:rPr>
          <w:rFonts w:ascii="Arial" w:hAnsi="Arial" w:cs="Arial"/>
        </w:rPr>
        <w:t xml:space="preserve">, Part 3 </w:t>
      </w:r>
      <w:hyperlink r:id="rId125" w:anchor="st_180" w:tooltip="https://cbd.minjust.gov.kg/112309#st_180" w:history="1">
        <w:r>
          <w:rPr>
            <w:rStyle w:val="Hyperlink"/>
            <w:rFonts w:ascii="Arial" w:hAnsi="Arial" w:cs="Arial"/>
          </w:rPr>
          <w:t xml:space="preserve">of Article 180 </w:t>
        </w:r>
      </w:hyperlink>
      <w:r>
        <w:rPr>
          <w:rFonts w:ascii="Arial" w:hAnsi="Arial" w:cs="Arial"/>
        </w:rPr>
        <w:t xml:space="preserve">, </w:t>
      </w:r>
      <w:hyperlink r:id="rId126" w:anchor="st_182" w:tooltip="https://cbd.minjust.gov.kg/112309#st_182" w:history="1">
        <w:r>
          <w:rPr>
            <w:rStyle w:val="Hyperlink"/>
            <w:rFonts w:ascii="Arial" w:hAnsi="Arial" w:cs="Arial"/>
          </w:rPr>
          <w:t xml:space="preserve">Article 182 </w:t>
        </w:r>
      </w:hyperlink>
      <w:r>
        <w:rPr>
          <w:rFonts w:ascii="Arial" w:hAnsi="Arial" w:cs="Arial"/>
        </w:rPr>
        <w:t xml:space="preserve">, Parts 3, 4 </w:t>
      </w:r>
      <w:hyperlink r:id="rId127" w:anchor="st_206" w:tooltip="https://cbd.minjust.gov.kg/112309#st_206" w:history="1">
        <w:r>
          <w:rPr>
            <w:rStyle w:val="Hyperlink"/>
            <w:rFonts w:ascii="Arial" w:hAnsi="Arial" w:cs="Arial"/>
          </w:rPr>
          <w:t xml:space="preserve">of Article 206 </w:t>
        </w:r>
      </w:hyperlink>
      <w:r>
        <w:rPr>
          <w:rFonts w:ascii="Arial" w:hAnsi="Arial" w:cs="Arial"/>
        </w:rPr>
        <w:t xml:space="preserve">, Articles </w:t>
      </w:r>
      <w:hyperlink r:id="rId128" w:anchor="st_252" w:tooltip="https://cbd.minjust.gov.kg/112309#st_252" w:history="1">
        <w:r>
          <w:rPr>
            <w:rStyle w:val="Hyperlink"/>
            <w:rFonts w:ascii="Arial" w:hAnsi="Arial" w:cs="Arial"/>
          </w:rPr>
          <w:t xml:space="preserve">252 </w:t>
        </w:r>
      </w:hyperlink>
      <w:r>
        <w:rPr>
          <w:rFonts w:ascii="Arial" w:hAnsi="Arial" w:cs="Arial"/>
        </w:rPr>
        <w:t xml:space="preserve">, </w:t>
      </w:r>
      <w:hyperlink r:id="rId129" w:anchor="st_253" w:tooltip="https://cbd.minjust.gov.kg/112309#st_253" w:history="1">
        <w:r>
          <w:rPr>
            <w:rStyle w:val="Hyperlink"/>
            <w:rFonts w:ascii="Arial" w:hAnsi="Arial" w:cs="Arial"/>
          </w:rPr>
          <w:t xml:space="preserve">253 </w:t>
        </w:r>
      </w:hyperlink>
      <w:r>
        <w:rPr>
          <w:rFonts w:ascii="Arial" w:hAnsi="Arial" w:cs="Arial"/>
        </w:rPr>
        <w:t xml:space="preserve">, Part 2 of </w:t>
      </w:r>
      <w:hyperlink r:id="rId130" w:anchor="st_254" w:tooltip="https://cbd.minjust.gov.kg/112309#st_254" w:history="1">
        <w:r>
          <w:rPr>
            <w:rStyle w:val="Hyperlink"/>
            <w:rFonts w:ascii="Arial" w:hAnsi="Arial" w:cs="Arial"/>
          </w:rPr>
          <w:t xml:space="preserve">Article 254 </w:t>
        </w:r>
      </w:hyperlink>
      <w:r>
        <w:rPr>
          <w:rFonts w:ascii="Arial" w:hAnsi="Arial" w:cs="Arial"/>
        </w:rPr>
        <w:t xml:space="preserve">, Articles </w:t>
      </w:r>
      <w:hyperlink r:id="rId131" w:anchor="st_256" w:tooltip="https://cbd.minjust.gov.kg/112309#st_256" w:history="1">
        <w:r>
          <w:rPr>
            <w:rStyle w:val="Hyperlink"/>
            <w:rFonts w:ascii="Arial" w:hAnsi="Arial" w:cs="Arial"/>
          </w:rPr>
          <w:t xml:space="preserve">256 </w:t>
        </w:r>
      </w:hyperlink>
      <w:r>
        <w:rPr>
          <w:rFonts w:ascii="Arial" w:hAnsi="Arial" w:cs="Arial"/>
        </w:rPr>
        <w:t xml:space="preserve">, </w:t>
      </w:r>
      <w:hyperlink r:id="rId132" w:anchor="st_260" w:tooltip="https://cbd.minjust.gov.kg/112309#st_260" w:history="1">
        <w:r>
          <w:rPr>
            <w:rStyle w:val="Hyperlink"/>
            <w:rFonts w:ascii="Arial" w:hAnsi="Arial" w:cs="Arial"/>
          </w:rPr>
          <w:t xml:space="preserve">260-263 </w:t>
        </w:r>
      </w:hyperlink>
      <w:r>
        <w:rPr>
          <w:rFonts w:ascii="Arial" w:hAnsi="Arial" w:cs="Arial"/>
        </w:rPr>
        <w:t xml:space="preserve">, Parts 3, 4 </w:t>
      </w:r>
      <w:hyperlink r:id="rId133" w:anchor="st_267" w:tooltip="https://cbd.minjust.gov.kg/112309#st_267" w:history="1">
        <w:r>
          <w:rPr>
            <w:rStyle w:val="Hyperlink"/>
            <w:rFonts w:ascii="Arial" w:hAnsi="Arial" w:cs="Arial"/>
          </w:rPr>
          <w:t xml:space="preserve">of Article 267 </w:t>
        </w:r>
      </w:hyperlink>
      <w:r>
        <w:rPr>
          <w:rFonts w:ascii="Arial" w:hAnsi="Arial" w:cs="Arial"/>
        </w:rPr>
        <w:t xml:space="preserve">, Part 2 of </w:t>
      </w:r>
      <w:hyperlink r:id="rId134" w:anchor="st_263" w:tooltip="https://cbd.minjust.gov.kg/112309#st_263" w:history="1">
        <w:r>
          <w:rPr>
            <w:rStyle w:val="Hyperlink"/>
            <w:rFonts w:ascii="Arial" w:hAnsi="Arial" w:cs="Arial"/>
          </w:rPr>
          <w:t xml:space="preserve">Article </w:t>
        </w:r>
      </w:hyperlink>
      <w:hyperlink r:id="rId135" w:anchor="st_270" w:tooltip="https://cbd.minjust.gov.kg/112309#st_270" w:history="1">
        <w:r>
          <w:rPr>
            <w:rStyle w:val="Hyperlink"/>
            <w:rFonts w:ascii="Arial" w:hAnsi="Arial" w:cs="Arial"/>
          </w:rPr>
          <w:t xml:space="preserve">270 </w:t>
        </w:r>
      </w:hyperlink>
      <w:r>
        <w:rPr>
          <w:rFonts w:ascii="Arial" w:hAnsi="Arial" w:cs="Arial"/>
        </w:rPr>
        <w:t xml:space="preserve">, part 2 </w:t>
      </w:r>
      <w:hyperlink r:id="rId136" w:anchor="st_276" w:tooltip="https://cbd.minjust.gov.kg/112309#st_276" w:history="1">
        <w:r>
          <w:rPr>
            <w:rStyle w:val="Hyperlink"/>
            <w:rFonts w:ascii="Arial" w:hAnsi="Arial" w:cs="Arial"/>
          </w:rPr>
          <w:t xml:space="preserve">of Article 276 </w:t>
        </w:r>
      </w:hyperlink>
      <w:r>
        <w:rPr>
          <w:rFonts w:ascii="Arial" w:hAnsi="Arial" w:cs="Arial"/>
        </w:rPr>
        <w:t xml:space="preserve">, </w:t>
      </w:r>
      <w:hyperlink r:id="rId137" w:anchor="st_281" w:tooltip="https://cbd.minjust.gov.kg/112309#st_281" w:history="1">
        <w:r>
          <w:rPr>
            <w:rStyle w:val="Hyperlink"/>
            <w:rFonts w:ascii="Arial" w:hAnsi="Arial" w:cs="Arial"/>
          </w:rPr>
          <w:t xml:space="preserve">Article 281 </w:t>
        </w:r>
      </w:hyperlink>
      <w:r>
        <w:rPr>
          <w:rFonts w:ascii="Arial" w:hAnsi="Arial" w:cs="Arial"/>
        </w:rPr>
        <w:t xml:space="preserve">, part 2 </w:t>
      </w:r>
      <w:hyperlink r:id="rId138" w:anchor="st_284" w:tooltip="https://cbd.minjust.gov.kg/112309#st_284" w:history="1">
        <w:r>
          <w:rPr>
            <w:rStyle w:val="Hyperlink"/>
            <w:rFonts w:ascii="Arial" w:hAnsi="Arial" w:cs="Arial"/>
          </w:rPr>
          <w:t xml:space="preserve">of Article 284 </w:t>
        </w:r>
      </w:hyperlink>
      <w:r>
        <w:rPr>
          <w:rFonts w:ascii="Arial" w:hAnsi="Arial" w:cs="Arial"/>
        </w:rPr>
        <w:t xml:space="preserve">, Articles </w:t>
      </w:r>
      <w:hyperlink r:id="rId139" w:anchor="st_323" w:tooltip="https://cbd.minjust.gov.kg/112309#st_323" w:history="1">
        <w:r>
          <w:rPr>
            <w:rStyle w:val="Hyperlink"/>
            <w:rFonts w:ascii="Arial" w:hAnsi="Arial" w:cs="Arial"/>
          </w:rPr>
          <w:t xml:space="preserve">323–326 </w:t>
        </w:r>
      </w:hyperlink>
      <w:hyperlink r:id="rId140" w:anchor="st_326" w:tooltip="https://cbd.minjust.gov.kg/112309#st_326" w:history="1">
        <w:r>
          <w:rPr>
            <w:rStyle w:val="Hyperlink"/>
            <w:rFonts w:ascii="Arial" w:hAnsi="Arial" w:cs="Arial"/>
          </w:rPr>
          <w:t xml:space="preserve">, </w:t>
        </w:r>
      </w:hyperlink>
      <w:hyperlink r:id="rId141" w:anchor="st_328" w:tooltip="https://cbd.minjust.gov.kg/112309#st_328" w:history="1">
        <w:r>
          <w:rPr>
            <w:rStyle w:val="Hyperlink"/>
            <w:rFonts w:ascii="Arial" w:hAnsi="Arial" w:cs="Arial"/>
          </w:rPr>
          <w:t xml:space="preserve">328–330 </w:t>
        </w:r>
      </w:hyperlink>
      <w:r>
        <w:rPr>
          <w:rFonts w:ascii="Arial" w:hAnsi="Arial" w:cs="Arial"/>
        </w:rPr>
        <w:t xml:space="preserve">, part 2 </w:t>
      </w:r>
      <w:hyperlink r:id="rId142" w:anchor="st_331" w:tooltip="https://cbd.minjust.gov.kg/112331#st_331" w:history="1">
        <w:r>
          <w:rPr>
            <w:rStyle w:val="Hyperlink"/>
            <w:rFonts w:ascii="Arial" w:hAnsi="Arial" w:cs="Arial"/>
          </w:rPr>
          <w:t xml:space="preserve">of Article 331 </w:t>
        </w:r>
      </w:hyperlink>
      <w:r>
        <w:rPr>
          <w:rFonts w:ascii="Arial" w:hAnsi="Arial" w:cs="Arial"/>
        </w:rPr>
        <w:t xml:space="preserve">, Articles </w:t>
      </w:r>
      <w:hyperlink r:id="rId143" w:anchor="st_332" w:tooltip="https://cbd.minjust.gov.kg/112309#st_332" w:history="1">
        <w:r>
          <w:rPr>
            <w:rStyle w:val="Hyperlink"/>
            <w:rFonts w:ascii="Arial" w:hAnsi="Arial" w:cs="Arial"/>
          </w:rPr>
          <w:t xml:space="preserve">332 </w:t>
        </w:r>
      </w:hyperlink>
      <w:r>
        <w:rPr>
          <w:rFonts w:ascii="Arial" w:hAnsi="Arial" w:cs="Arial"/>
        </w:rPr>
        <w:t xml:space="preserve">, </w:t>
      </w:r>
      <w:hyperlink r:id="rId144" w:anchor="st_335" w:tooltip="https://cbd.minjust.gov.kg/112309#st_335" w:history="1">
        <w:r>
          <w:rPr>
            <w:rStyle w:val="Hyperlink"/>
            <w:rFonts w:ascii="Arial" w:hAnsi="Arial" w:cs="Arial"/>
          </w:rPr>
          <w:t xml:space="preserve">335 </w:t>
        </w:r>
      </w:hyperlink>
      <w:r>
        <w:rPr>
          <w:rFonts w:ascii="Arial" w:hAnsi="Arial" w:cs="Arial"/>
        </w:rPr>
        <w:t xml:space="preserve">, </w:t>
      </w:r>
      <w:hyperlink r:id="rId145" w:anchor="st_336" w:tooltip="https://cbd.minjust.gov.kg/112309#st_336" w:history="1">
        <w:r>
          <w:rPr>
            <w:rStyle w:val="Hyperlink"/>
            <w:rFonts w:ascii="Arial" w:hAnsi="Arial" w:cs="Arial"/>
          </w:rPr>
          <w:t xml:space="preserve">336 </w:t>
        </w:r>
      </w:hyperlink>
      <w:r>
        <w:rPr>
          <w:rFonts w:ascii="Arial" w:hAnsi="Arial" w:cs="Arial"/>
        </w:rPr>
        <w:t xml:space="preserve">, part 4 of </w:t>
      </w:r>
      <w:hyperlink r:id="rId146" w:anchor="st_337" w:tooltip="https://cbd.minjust.gov.kg/112309#st_337" w:history="1">
        <w:r>
          <w:rPr>
            <w:rStyle w:val="Hyperlink"/>
            <w:rFonts w:ascii="Arial" w:hAnsi="Arial" w:cs="Arial"/>
          </w:rPr>
          <w:t xml:space="preserve">Article 337 </w:t>
        </w:r>
      </w:hyperlink>
      <w:r>
        <w:rPr>
          <w:rFonts w:ascii="Arial" w:hAnsi="Arial" w:cs="Arial"/>
        </w:rPr>
        <w:t xml:space="preserve">, part 3 </w:t>
      </w:r>
      <w:hyperlink r:id="rId147" w:anchor="st_416" w:tooltip="https://cbd.minjust.gov.kg/112309#st_416" w:history="1">
        <w:r>
          <w:rPr>
            <w:rStyle w:val="Hyperlink"/>
            <w:rFonts w:ascii="Arial" w:hAnsi="Arial" w:cs="Arial"/>
          </w:rPr>
          <w:t xml:space="preserve">of </w:t>
        </w:r>
      </w:hyperlink>
      <w:r>
        <w:rPr>
          <w:rFonts w:ascii="Arial" w:hAnsi="Arial" w:cs="Arial"/>
        </w:rPr>
        <w:t xml:space="preserve">Article </w:t>
      </w:r>
      <w:hyperlink r:id="rId148" w:anchor="st_330" w:tooltip="https://cbd.minjust.gov.kg/112309#st_330" w:history="1">
        <w:r>
          <w:rPr>
            <w:rStyle w:val="Hyperlink"/>
            <w:rFonts w:ascii="Arial" w:hAnsi="Arial" w:cs="Arial"/>
          </w:rPr>
          <w:t xml:space="preserve">338 </w:t>
        </w:r>
      </w:hyperlink>
      <w:hyperlink r:id="rId149" w:anchor="st_338" w:tooltip="https://cbd.minjust.gov.kg/112309#st_338" w:history="1">
        <w:r>
          <w:rPr>
            <w:rStyle w:val="Hyperlink"/>
            <w:rFonts w:ascii="Arial" w:hAnsi="Arial" w:cs="Arial"/>
          </w:rPr>
          <w:t xml:space="preserve">, </w:t>
        </w:r>
      </w:hyperlink>
      <w:r>
        <w:rPr>
          <w:rFonts w:ascii="Arial" w:hAnsi="Arial" w:cs="Arial"/>
        </w:rPr>
        <w:t xml:space="preserve">part 2 of Article </w:t>
      </w:r>
      <w:hyperlink r:id="rId150" w:anchor="st_339" w:tooltip="https://cbd.minjust.gov.kg/112309#st_339" w:history="1">
        <w:r>
          <w:rPr>
            <w:rStyle w:val="Hyperlink"/>
            <w:rFonts w:ascii="Arial" w:hAnsi="Arial" w:cs="Arial"/>
          </w:rPr>
          <w:t xml:space="preserve">339 </w:t>
        </w:r>
      </w:hyperlink>
      <w:r>
        <w:rPr>
          <w:rFonts w:ascii="Arial" w:hAnsi="Arial" w:cs="Arial"/>
        </w:rPr>
        <w:t xml:space="preserve">, part 2 </w:t>
      </w:r>
      <w:hyperlink r:id="rId151" w:anchor="st_340" w:tooltip="https://cbd.minjust.gov.kg/112309#st_340" w:history="1">
        <w:r>
          <w:rPr>
            <w:rStyle w:val="Hyperlink"/>
            <w:rFonts w:ascii="Arial" w:hAnsi="Arial" w:cs="Arial"/>
          </w:rPr>
          <w:t xml:space="preserve">of Article 340 </w:t>
        </w:r>
      </w:hyperlink>
      <w:r>
        <w:rPr>
          <w:rFonts w:ascii="Arial" w:hAnsi="Arial" w:cs="Arial"/>
        </w:rPr>
        <w:t xml:space="preserve">, Articles </w:t>
      </w:r>
      <w:hyperlink r:id="rId152" w:anchor="st_342" w:tooltip="https://cbd.minjust.gov.kg/112309#st_342" w:history="1">
        <w:r>
          <w:rPr>
            <w:rStyle w:val="Hyperlink"/>
            <w:rFonts w:ascii="Arial" w:hAnsi="Arial" w:cs="Arial"/>
          </w:rPr>
          <w:t xml:space="preserve">342–344 </w:t>
        </w:r>
      </w:hyperlink>
      <w:r>
        <w:rPr>
          <w:rFonts w:ascii="Arial" w:hAnsi="Arial" w:cs="Arial"/>
        </w:rPr>
        <w:t xml:space="preserve">, part 3 </w:t>
      </w:r>
      <w:hyperlink r:id="rId153" w:anchor="st_345" w:tooltip="https://cbd.minjust.gov.kg/112309#st_345" w:history="1">
        <w:r>
          <w:rPr>
            <w:rStyle w:val="Hyperlink"/>
            <w:rFonts w:ascii="Arial" w:hAnsi="Arial" w:cs="Arial"/>
          </w:rPr>
          <w:t xml:space="preserve">of Article 345 </w:t>
        </w:r>
      </w:hyperlink>
      <w:hyperlink r:id="rId154" w:anchor="st_344" w:tooltip="https://cbd.minjust.gov.kg/112309#st_344" w:history="1">
        <w:r>
          <w:rPr>
            <w:rStyle w:val="Hyperlink"/>
            <w:rFonts w:ascii="Arial" w:hAnsi="Arial" w:cs="Arial"/>
          </w:rPr>
          <w:t xml:space="preserve">, </w:t>
        </w:r>
      </w:hyperlink>
      <w:r>
        <w:rPr>
          <w:rFonts w:ascii="Arial" w:hAnsi="Arial" w:cs="Arial"/>
        </w:rPr>
        <w:t xml:space="preserve">Articles </w:t>
      </w:r>
      <w:hyperlink r:id="rId155" w:anchor="st_402" w:tooltip="https://cbd.minjust.gov.kg/112309#st_402" w:history="1">
        <w:r>
          <w:rPr>
            <w:rStyle w:val="Hyperlink"/>
            <w:rFonts w:ascii="Arial" w:hAnsi="Arial" w:cs="Arial"/>
          </w:rPr>
          <w:t xml:space="preserve">402–416 </w:t>
        </w:r>
      </w:hyperlink>
      <w:r>
        <w:rPr>
          <w:rFonts w:ascii="Arial" w:hAnsi="Arial" w:cs="Arial"/>
        </w:rPr>
        <w:t>of the Criminal Code.</w:t>
      </w:r>
    </w:p>
    <w:p w14:paraId="47B7B71A" w14:textId="77777777" w:rsidR="00955462" w:rsidRDefault="00374E71">
      <w:pPr>
        <w:spacing w:after="120"/>
        <w:ind w:firstLine="567"/>
        <w:jc w:val="both"/>
      </w:pPr>
      <w:r>
        <w:rPr>
          <w:rFonts w:ascii="Arial" w:hAnsi="Arial" w:cs="Arial"/>
        </w:rPr>
        <w:t>Bail is not applied in cases where the accused violates a previously applied preventive measure in the criminal case under investigation.</w:t>
      </w:r>
    </w:p>
    <w:p w14:paraId="6DF83304" w14:textId="77777777" w:rsidR="00955462" w:rsidRDefault="00374E71">
      <w:pPr>
        <w:spacing w:after="120"/>
        <w:ind w:firstLine="567"/>
        <w:jc w:val="both"/>
      </w:pPr>
      <w:r>
        <w:rPr>
          <w:rFonts w:ascii="Arial" w:hAnsi="Arial" w:cs="Arial"/>
        </w:rPr>
        <w:t>5. The application of a preventive measure in the form of bail is subject to a ruling by the investigating judge, a judge, a copy of which is handed to the person against whom the preventive measure has been applied. In this case, the accused or another person who has posted bail must be informed of the nature of the case for which this preventive measure has been applied and of the grounds for the transfer of the bail to the state, which is indicated in the protocol.</w:t>
      </w:r>
    </w:p>
    <w:p w14:paraId="65CA00BC" w14:textId="77777777" w:rsidR="00955462" w:rsidRDefault="00374E71">
      <w:pPr>
        <w:spacing w:after="120"/>
        <w:ind w:firstLine="567"/>
        <w:jc w:val="both"/>
      </w:pPr>
      <w:r>
        <w:rPr>
          <w:rFonts w:ascii="Arial" w:hAnsi="Arial" w:cs="Arial"/>
        </w:rPr>
        <w:t>6. The bail paid shall be transferred to the state if the accused has committed one of the following violations:</w:t>
      </w:r>
    </w:p>
    <w:p w14:paraId="118B15E0" w14:textId="77777777" w:rsidR="00955462" w:rsidRDefault="00374E71">
      <w:pPr>
        <w:spacing w:after="120"/>
        <w:ind w:firstLine="567"/>
        <w:jc w:val="both"/>
      </w:pPr>
      <w:r>
        <w:rPr>
          <w:rFonts w:ascii="Arial" w:hAnsi="Arial" w:cs="Arial"/>
        </w:rPr>
        <w:t xml:space="preserve">1) disappeared from the investigating authority or the </w:t>
      </w:r>
      <w:proofErr w:type="gramStart"/>
      <w:r>
        <w:rPr>
          <w:rFonts w:ascii="Arial" w:hAnsi="Arial" w:cs="Arial"/>
        </w:rPr>
        <w:t>court;</w:t>
      </w:r>
      <w:proofErr w:type="gramEnd"/>
    </w:p>
    <w:p w14:paraId="1FD2E33B" w14:textId="77777777" w:rsidR="00955462" w:rsidRDefault="00374E71">
      <w:pPr>
        <w:spacing w:after="120"/>
        <w:ind w:firstLine="567"/>
        <w:jc w:val="both"/>
      </w:pPr>
      <w:r>
        <w:rPr>
          <w:rFonts w:ascii="Arial" w:hAnsi="Arial" w:cs="Arial"/>
        </w:rPr>
        <w:t>2) committed actions aimed at obstructing the objective conduct of the investigation and trial of the case in court.</w:t>
      </w:r>
    </w:p>
    <w:p w14:paraId="78641264" w14:textId="77777777" w:rsidR="00955462" w:rsidRDefault="00374E71">
      <w:pPr>
        <w:spacing w:after="120"/>
        <w:ind w:firstLine="567"/>
        <w:jc w:val="both"/>
      </w:pPr>
      <w:r>
        <w:rPr>
          <w:rFonts w:ascii="Arial" w:hAnsi="Arial" w:cs="Arial"/>
        </w:rPr>
        <w:t>7. A protocol shall be drawn up for the violations listed in Part 6 of this Article, setting out the circumstances of the violations and the factual data confirming their commission. The protocol shall be signed by the accused or another person who has posted bail. If the accused commits the said violations during the consideration of the case by the court, the circumstances of the violation shall be set out in the protocol of the court hearing.</w:t>
      </w:r>
    </w:p>
    <w:p w14:paraId="32227CDE" w14:textId="77777777" w:rsidR="00955462" w:rsidRDefault="00374E71">
      <w:pPr>
        <w:spacing w:after="120"/>
        <w:ind w:firstLine="567"/>
        <w:jc w:val="both"/>
      </w:pPr>
      <w:r>
        <w:rPr>
          <w:rFonts w:ascii="Arial" w:hAnsi="Arial" w:cs="Arial"/>
        </w:rPr>
        <w:t>8. The issue of returning the bail or turning it over to the state is resolved by the court when issuing a ruling, determination, or sentence in a criminal case. In the event of termination of a criminal case in pre-trial proceedings, the bail is returned by the investigator to the person who posted the bail.</w:t>
      </w:r>
    </w:p>
    <w:p w14:paraId="701D11E9" w14:textId="77777777" w:rsidR="00955462" w:rsidRDefault="00374E71">
      <w:pPr>
        <w:spacing w:after="120"/>
        <w:ind w:firstLine="567"/>
        <w:jc w:val="both"/>
      </w:pPr>
      <w:r>
        <w:rPr>
          <w:rFonts w:ascii="Arial" w:hAnsi="Arial" w:cs="Arial"/>
        </w:rPr>
        <w:t>9. In the event of a change in the preventive measure in the form of bail to detention, if this is not related to the inappropriate behavior of the accused, the bail is returned to the person who posted the bail.</w:t>
      </w:r>
    </w:p>
    <w:p w14:paraId="2644F981" w14:textId="77777777" w:rsidR="00955462" w:rsidRDefault="00374E71">
      <w:pPr>
        <w:spacing w:after="120"/>
        <w:ind w:firstLine="567"/>
        <w:jc w:val="both"/>
      </w:pPr>
      <w:r>
        <w:rPr>
          <w:rFonts w:ascii="Arial" w:hAnsi="Arial" w:cs="Arial"/>
        </w:rPr>
        <w:t>10. The deposit is returned to the person who posted the deposit within 5 days after the expiration of the appeal period.</w:t>
      </w:r>
    </w:p>
    <w:p w14:paraId="3F248608"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i/>
          <w:color w:val="000000"/>
          <w:szCs w:val="32"/>
        </w:rPr>
        <w:t xml:space="preserve">(As amended by the Law of the Kyrgyz Republic of </w:t>
      </w:r>
      <w:hyperlink r:id="rId156" w:tooltip="https://cbd.minjust.gov.kg/4-5258?refId=1829" w:history="1">
        <w:r>
          <w:rPr>
            <w:rStyle w:val="Hyperlink"/>
            <w:rFonts w:ascii="Arial" w:eastAsia="Arial" w:hAnsi="Arial" w:cs="Arial"/>
            <w:i/>
            <w:szCs w:val="32"/>
          </w:rPr>
          <w:t xml:space="preserve">January 22, 2024 No. 24 </w:t>
        </w:r>
      </w:hyperlink>
      <w:r>
        <w:rPr>
          <w:rFonts w:ascii="Arial" w:eastAsia="Arial" w:hAnsi="Arial" w:cs="Arial"/>
          <w:i/>
          <w:color w:val="000000"/>
          <w:szCs w:val="32"/>
        </w:rPr>
        <w:t>)</w:t>
      </w:r>
    </w:p>
    <w:p w14:paraId="7736B546" w14:textId="77777777" w:rsidR="00955462" w:rsidRDefault="00955462">
      <w:pPr>
        <w:spacing w:after="120"/>
        <w:ind w:firstLine="567"/>
        <w:jc w:val="both"/>
      </w:pPr>
    </w:p>
    <w:p w14:paraId="08D52C81" w14:textId="77777777" w:rsidR="00955462" w:rsidRDefault="00374E71">
      <w:pPr>
        <w:spacing w:after="120"/>
        <w:ind w:firstLine="567"/>
        <w:jc w:val="both"/>
      </w:pPr>
      <w:bookmarkStart w:id="124" w:name="st_113"/>
      <w:bookmarkEnd w:id="124"/>
      <w:r>
        <w:rPr>
          <w:rFonts w:ascii="Arial" w:hAnsi="Arial" w:cs="Arial"/>
          <w:b/>
          <w:bCs/>
        </w:rPr>
        <w:t>Article 113. House arrest</w:t>
      </w:r>
    </w:p>
    <w:p w14:paraId="7518FDE4" w14:textId="77777777" w:rsidR="00955462" w:rsidRDefault="00374E71">
      <w:pPr>
        <w:spacing w:after="120"/>
        <w:ind w:firstLine="567"/>
        <w:jc w:val="both"/>
      </w:pPr>
      <w:r>
        <w:t> </w:t>
      </w:r>
    </w:p>
    <w:p w14:paraId="5AD11A66" w14:textId="77777777" w:rsidR="00955462" w:rsidRDefault="00374E71">
      <w:pPr>
        <w:spacing w:after="120"/>
        <w:ind w:firstLine="567"/>
        <w:jc w:val="both"/>
      </w:pPr>
      <w:r>
        <w:rPr>
          <w:rFonts w:ascii="Arial" w:hAnsi="Arial" w:cs="Arial"/>
        </w:rPr>
        <w:t xml:space="preserve">1. House arrest consists of restrictions related to the freedom of movement of the accused, who is prohibited from communicating with certain persons, receiving and </w:t>
      </w:r>
      <w:r>
        <w:rPr>
          <w:rFonts w:ascii="Arial" w:hAnsi="Arial" w:cs="Arial"/>
        </w:rPr>
        <w:lastRenderedPageBreak/>
        <w:t>sending correspondence, leaving his home around the clock or at certain times of the day, leaving the administrative territory without permission from the court, or using information and telecommunications communications.</w:t>
      </w:r>
    </w:p>
    <w:p w14:paraId="22EE9D96" w14:textId="77777777" w:rsidR="00955462" w:rsidRDefault="00374E71">
      <w:pPr>
        <w:spacing w:after="120"/>
        <w:ind w:firstLine="567"/>
        <w:jc w:val="both"/>
      </w:pPr>
      <w:r>
        <w:rPr>
          <w:rFonts w:ascii="Arial" w:hAnsi="Arial" w:cs="Arial"/>
        </w:rPr>
        <w:t xml:space="preserve">2. House arrest as a preventive measure shall be applied to the accused by order of the investigating judge, judge, or court ruling if there are grounds and in the manner established by Articles </w:t>
      </w:r>
      <w:hyperlink r:id="rId157" w:anchor="st_104" w:tooltip="https://cbd.minjust.gov.kg/112308#st_104" w:history="1">
        <w:r>
          <w:rPr>
            <w:rStyle w:val="Hyperlink"/>
            <w:rFonts w:ascii="Arial" w:hAnsi="Arial" w:cs="Arial"/>
          </w:rPr>
          <w:t xml:space="preserve">104 </w:t>
        </w:r>
      </w:hyperlink>
      <w:r>
        <w:rPr>
          <w:rFonts w:ascii="Arial" w:hAnsi="Arial" w:cs="Arial"/>
        </w:rPr>
        <w:t xml:space="preserve">and </w:t>
      </w:r>
      <w:hyperlink r:id="rId158" w:anchor="st_107" w:tooltip="https://cbd.minjust.gov.kg/112308#st_107" w:history="1">
        <w:r>
          <w:rPr>
            <w:rStyle w:val="Hyperlink"/>
            <w:rFonts w:ascii="Arial" w:hAnsi="Arial" w:cs="Arial"/>
          </w:rPr>
          <w:t xml:space="preserve">107 </w:t>
        </w:r>
      </w:hyperlink>
      <w:r>
        <w:rPr>
          <w:rFonts w:ascii="Arial" w:hAnsi="Arial" w:cs="Arial"/>
        </w:rPr>
        <w:t>of this Code.</w:t>
      </w:r>
    </w:p>
    <w:p w14:paraId="372057DD" w14:textId="77777777" w:rsidR="00955462" w:rsidRDefault="00374E71">
      <w:pPr>
        <w:spacing w:after="120"/>
        <w:ind w:firstLine="567"/>
        <w:jc w:val="both"/>
      </w:pPr>
      <w:r>
        <w:rPr>
          <w:rFonts w:ascii="Arial" w:hAnsi="Arial" w:cs="Arial"/>
        </w:rPr>
        <w:t>3. The ruling of the investigating judge, judge, or court order on the application of a preventive measure in the form of house arrest shall indicate the conditions for the execution of this preventive measure (the place where the accused will be located, the period of house arrest, prohibitions and (or) restrictions established in relation to the accused, and the time of their observance), and shall also indicate the body or official who is responsible for monitoring compliance with the established restrictions.</w:t>
      </w:r>
    </w:p>
    <w:p w14:paraId="6ED780FD" w14:textId="77777777" w:rsidR="00955462" w:rsidRDefault="00374E71">
      <w:pPr>
        <w:spacing w:after="120"/>
        <w:ind w:firstLine="567"/>
        <w:jc w:val="both"/>
      </w:pPr>
      <w:proofErr w:type="gramStart"/>
      <w:r>
        <w:rPr>
          <w:rFonts w:ascii="Arial" w:hAnsi="Arial" w:cs="Arial"/>
        </w:rPr>
        <w:t>For the purpose of</w:t>
      </w:r>
      <w:proofErr w:type="gramEnd"/>
      <w:r>
        <w:rPr>
          <w:rFonts w:ascii="Arial" w:hAnsi="Arial" w:cs="Arial"/>
        </w:rPr>
        <w:t xml:space="preserve"> implementing control, audiovisual, electronic and other technical means of control may be used in the manner established by the Cabinet of Ministers.</w:t>
      </w:r>
    </w:p>
    <w:p w14:paraId="5C7C6398" w14:textId="77777777" w:rsidR="00955462" w:rsidRDefault="00374E71">
      <w:pPr>
        <w:spacing w:after="120"/>
        <w:ind w:firstLine="567"/>
        <w:jc w:val="both"/>
      </w:pPr>
      <w:r>
        <w:rPr>
          <w:rFonts w:ascii="Arial" w:hAnsi="Arial" w:cs="Arial"/>
        </w:rPr>
        <w:t>4. In the event of a violation by the accused of the conditions of house arrest, a preventive measure in the form of detention shall be applied to him, which shall be indicated in the ruling of the investigating judge, judge, or court order to change the preventive measure.</w:t>
      </w:r>
    </w:p>
    <w:p w14:paraId="2B059776" w14:textId="77777777" w:rsidR="00955462" w:rsidRDefault="00374E71">
      <w:pPr>
        <w:spacing w:after="120"/>
        <w:ind w:firstLine="567"/>
        <w:jc w:val="both"/>
      </w:pPr>
      <w:r>
        <w:t> </w:t>
      </w:r>
    </w:p>
    <w:p w14:paraId="10904A29" w14:textId="77777777" w:rsidR="00955462" w:rsidRDefault="00374E71">
      <w:pPr>
        <w:spacing w:after="120"/>
        <w:ind w:firstLine="567"/>
        <w:jc w:val="both"/>
      </w:pPr>
      <w:bookmarkStart w:id="125" w:name="st_114"/>
      <w:bookmarkEnd w:id="125"/>
      <w:r>
        <w:rPr>
          <w:rFonts w:ascii="Arial" w:hAnsi="Arial" w:cs="Arial"/>
          <w:b/>
          <w:bCs/>
        </w:rPr>
        <w:t>Article 114. Detention</w:t>
      </w:r>
    </w:p>
    <w:p w14:paraId="0A79B488" w14:textId="77777777" w:rsidR="00955462" w:rsidRDefault="00374E71">
      <w:pPr>
        <w:spacing w:after="120"/>
        <w:ind w:firstLine="567"/>
        <w:jc w:val="both"/>
      </w:pPr>
      <w:r>
        <w:t> </w:t>
      </w:r>
    </w:p>
    <w:p w14:paraId="7A0F6A45" w14:textId="77777777" w:rsidR="00955462" w:rsidRDefault="00374E71">
      <w:pPr>
        <w:spacing w:after="120"/>
        <w:ind w:firstLine="567"/>
        <w:jc w:val="both"/>
      </w:pPr>
      <w:r>
        <w:rPr>
          <w:rFonts w:ascii="Arial" w:hAnsi="Arial" w:cs="Arial"/>
        </w:rPr>
        <w:t xml:space="preserve">1. Taking into custody as a preventive measure shall be applied by a court decision when it is impossible to apply another, more lenient, preventive measure to persons accused of committing crimes for which the criminal law provides for a punishment in the form of imprisonment for a term exceeding 5 years. When applying a preventive measure in the form of taking into custody, the ruling of the investigating judge, the court, the court's determination must indicate the specific, factual circumstances </w:t>
      </w:r>
      <w:proofErr w:type="gramStart"/>
      <w:r>
        <w:rPr>
          <w:rFonts w:ascii="Arial" w:hAnsi="Arial" w:cs="Arial"/>
        </w:rPr>
        <w:t>on the basis of</w:t>
      </w:r>
      <w:proofErr w:type="gramEnd"/>
      <w:r>
        <w:rPr>
          <w:rFonts w:ascii="Arial" w:hAnsi="Arial" w:cs="Arial"/>
        </w:rPr>
        <w:t xml:space="preserve"> which the judge, the court made such a decision. Such circumstances may not be data that was not verified during the court hearing or presented in violation of the requirements of this Code.</w:t>
      </w:r>
    </w:p>
    <w:p w14:paraId="3C6CC0FE" w14:textId="77777777" w:rsidR="00955462" w:rsidRDefault="00374E71">
      <w:pPr>
        <w:spacing w:after="120"/>
        <w:ind w:firstLine="567"/>
        <w:jc w:val="both"/>
      </w:pPr>
      <w:r>
        <w:rPr>
          <w:rFonts w:ascii="Arial" w:hAnsi="Arial" w:cs="Arial"/>
        </w:rPr>
        <w:t>2. In exceptional cases, this preventive measure may be applied to persons accused of committing a crime for which a punishment in the form of imprisonment for up to 5 years is provided, if one of the following circumstances exists:</w:t>
      </w:r>
    </w:p>
    <w:p w14:paraId="3334A7B7" w14:textId="77777777" w:rsidR="00955462" w:rsidRDefault="00374E71">
      <w:pPr>
        <w:spacing w:after="120"/>
        <w:ind w:firstLine="567"/>
        <w:jc w:val="both"/>
      </w:pPr>
      <w:r>
        <w:rPr>
          <w:rFonts w:ascii="Arial" w:hAnsi="Arial" w:cs="Arial"/>
        </w:rPr>
        <w:t xml:space="preserve">1) the accused does not have a permanent or temporary place of residence on the territory of the Kyrgyz </w:t>
      </w:r>
      <w:proofErr w:type="gramStart"/>
      <w:r>
        <w:rPr>
          <w:rFonts w:ascii="Arial" w:hAnsi="Arial" w:cs="Arial"/>
        </w:rPr>
        <w:t>Republic;</w:t>
      </w:r>
      <w:proofErr w:type="gramEnd"/>
    </w:p>
    <w:p w14:paraId="0612F059" w14:textId="77777777" w:rsidR="00955462" w:rsidRDefault="00374E71">
      <w:pPr>
        <w:spacing w:after="120"/>
        <w:ind w:firstLine="567"/>
        <w:jc w:val="both"/>
      </w:pPr>
      <w:r>
        <w:rPr>
          <w:rFonts w:ascii="Arial" w:hAnsi="Arial" w:cs="Arial"/>
        </w:rPr>
        <w:t xml:space="preserve">2) his identity has not been </w:t>
      </w:r>
      <w:proofErr w:type="gramStart"/>
      <w:r>
        <w:rPr>
          <w:rFonts w:ascii="Arial" w:hAnsi="Arial" w:cs="Arial"/>
        </w:rPr>
        <w:t>established;</w:t>
      </w:r>
      <w:proofErr w:type="gramEnd"/>
    </w:p>
    <w:p w14:paraId="1F9B4A25" w14:textId="77777777" w:rsidR="00955462" w:rsidRDefault="00374E71">
      <w:pPr>
        <w:spacing w:after="120"/>
        <w:ind w:firstLine="567"/>
        <w:jc w:val="both"/>
      </w:pPr>
      <w:r>
        <w:rPr>
          <w:rFonts w:ascii="Arial" w:hAnsi="Arial" w:cs="Arial"/>
        </w:rPr>
        <w:t xml:space="preserve">3) they have violated a previously applied preventive </w:t>
      </w:r>
      <w:proofErr w:type="gramStart"/>
      <w:r>
        <w:rPr>
          <w:rFonts w:ascii="Arial" w:hAnsi="Arial" w:cs="Arial"/>
        </w:rPr>
        <w:t>measure;</w:t>
      </w:r>
      <w:proofErr w:type="gramEnd"/>
    </w:p>
    <w:p w14:paraId="23782FAE" w14:textId="77777777" w:rsidR="00955462" w:rsidRDefault="00374E71">
      <w:pPr>
        <w:spacing w:after="120"/>
        <w:ind w:firstLine="567"/>
        <w:jc w:val="both"/>
      </w:pPr>
      <w:r>
        <w:rPr>
          <w:rFonts w:ascii="Arial" w:hAnsi="Arial" w:cs="Arial"/>
        </w:rPr>
        <w:t>4) he has hidden from the investigating authority or the court.</w:t>
      </w:r>
    </w:p>
    <w:p w14:paraId="54C9EF91" w14:textId="77777777" w:rsidR="00955462" w:rsidRDefault="00374E71">
      <w:pPr>
        <w:spacing w:after="120"/>
        <w:ind w:firstLine="567"/>
        <w:jc w:val="both"/>
      </w:pPr>
      <w:r>
        <w:rPr>
          <w:rFonts w:ascii="Arial" w:hAnsi="Arial" w:cs="Arial"/>
        </w:rPr>
        <w:t>3. If a preventive measure in the form of detention was applied in the absence of the accused or in accordance with paragraph 4 of part 2 of this article, this person must be brought to court before the expiration of 48 hours, and the child before the expiration of 24 hours from the moment of detention, to establish the period for applying the preventive measure in the form of detention or to consider the issue of changing the preventive measure.</w:t>
      </w:r>
    </w:p>
    <w:p w14:paraId="61F860D8" w14:textId="77777777" w:rsidR="00955462" w:rsidRDefault="00374E71">
      <w:pPr>
        <w:spacing w:after="120"/>
        <w:ind w:firstLine="567"/>
        <w:jc w:val="both"/>
      </w:pPr>
      <w:r>
        <w:rPr>
          <w:rFonts w:ascii="Arial" w:hAnsi="Arial" w:cs="Arial"/>
        </w:rPr>
        <w:lastRenderedPageBreak/>
        <w:t xml:space="preserve">4. For crimes against property ( </w:t>
      </w:r>
      <w:hyperlink r:id="rId159" w:anchor="st_210" w:tooltip="https://cbd.minjust.gov.kg/112309#st_210" w:history="1">
        <w:r>
          <w:rPr>
            <w:rStyle w:val="Hyperlink"/>
            <w:rFonts w:ascii="Arial" w:hAnsi="Arial" w:cs="Arial"/>
          </w:rPr>
          <w:t xml:space="preserve">Articles 210 </w:t>
        </w:r>
      </w:hyperlink>
      <w:r>
        <w:rPr>
          <w:rFonts w:ascii="Arial" w:hAnsi="Arial" w:cs="Arial"/>
        </w:rPr>
        <w:t xml:space="preserve">and </w:t>
      </w:r>
      <w:hyperlink r:id="rId160" w:anchor="st_215" w:tooltip="https://cbd.minjust.gov.kg/112309#st_215" w:history="1">
        <w:r>
          <w:rPr>
            <w:rStyle w:val="Hyperlink"/>
            <w:rFonts w:ascii="Arial" w:hAnsi="Arial" w:cs="Arial"/>
          </w:rPr>
          <w:t xml:space="preserve">215 </w:t>
        </w:r>
      </w:hyperlink>
      <w:r>
        <w:rPr>
          <w:rFonts w:ascii="Arial" w:hAnsi="Arial" w:cs="Arial"/>
        </w:rPr>
        <w:t xml:space="preserve">of the Criminal Code), against the procedure for carrying out economic activity (Articles </w:t>
      </w:r>
      <w:hyperlink r:id="rId161" w:anchor="st_218" w:tooltip="https://cbd.minjust.gov.kg/112309#st_218" w:history="1">
        <w:r>
          <w:rPr>
            <w:rStyle w:val="Hyperlink"/>
            <w:rFonts w:ascii="Arial" w:hAnsi="Arial" w:cs="Arial"/>
          </w:rPr>
          <w:t xml:space="preserve">218 </w:t>
        </w:r>
      </w:hyperlink>
      <w:r>
        <w:rPr>
          <w:rFonts w:ascii="Arial" w:hAnsi="Arial" w:cs="Arial"/>
        </w:rPr>
        <w:t xml:space="preserve">, </w:t>
      </w:r>
      <w:hyperlink r:id="rId162" w:anchor="st_220" w:tooltip="https://cbd.minjust.gov.kg/112309#st_220" w:history="1">
        <w:r>
          <w:rPr>
            <w:rStyle w:val="Hyperlink"/>
            <w:rFonts w:ascii="Arial" w:hAnsi="Arial" w:cs="Arial"/>
          </w:rPr>
          <w:t xml:space="preserve">220 </w:t>
        </w:r>
      </w:hyperlink>
      <w:r>
        <w:rPr>
          <w:rFonts w:ascii="Arial" w:hAnsi="Arial" w:cs="Arial"/>
        </w:rPr>
        <w:t xml:space="preserve">, </w:t>
      </w:r>
      <w:hyperlink r:id="rId163" w:anchor="st_223" w:tooltip="https://cbd.minjust.gov.kg/112309#st_223" w:history="1">
        <w:r>
          <w:rPr>
            <w:rStyle w:val="Hyperlink"/>
            <w:rFonts w:ascii="Arial" w:hAnsi="Arial" w:cs="Arial"/>
          </w:rPr>
          <w:t xml:space="preserve">223 </w:t>
        </w:r>
      </w:hyperlink>
      <w:r>
        <w:rPr>
          <w:rFonts w:ascii="Arial" w:hAnsi="Arial" w:cs="Arial"/>
        </w:rPr>
        <w:t xml:space="preserve">, </w:t>
      </w:r>
      <w:hyperlink r:id="rId164" w:anchor="st_225" w:tooltip="https://cbd.minjust.gov.kg/112309#st_225" w:history="1">
        <w:r>
          <w:rPr>
            <w:rStyle w:val="Hyperlink"/>
            <w:rFonts w:ascii="Arial" w:hAnsi="Arial" w:cs="Arial"/>
          </w:rPr>
          <w:t xml:space="preserve">225 </w:t>
        </w:r>
      </w:hyperlink>
      <w:r>
        <w:rPr>
          <w:rFonts w:ascii="Arial" w:hAnsi="Arial" w:cs="Arial"/>
        </w:rPr>
        <w:t xml:space="preserve">, </w:t>
      </w:r>
      <w:hyperlink r:id="rId165" w:anchor="st_230" w:tooltip="https://cbd.minjust.gov.kg/112309#st_230" w:history="1">
        <w:r>
          <w:rPr>
            <w:rStyle w:val="Hyperlink"/>
            <w:rFonts w:ascii="Arial" w:hAnsi="Arial" w:cs="Arial"/>
          </w:rPr>
          <w:t xml:space="preserve">230 </w:t>
        </w:r>
      </w:hyperlink>
      <w:r>
        <w:rPr>
          <w:rFonts w:ascii="Arial" w:hAnsi="Arial" w:cs="Arial"/>
        </w:rPr>
        <w:t xml:space="preserve">and </w:t>
      </w:r>
      <w:hyperlink r:id="rId166" w:anchor="st_231" w:tooltip="https://cbd.minjust.gov.kg/112309#st_231" w:history="1">
        <w:r>
          <w:rPr>
            <w:rStyle w:val="Hyperlink"/>
            <w:rFonts w:ascii="Arial" w:hAnsi="Arial" w:cs="Arial"/>
          </w:rPr>
          <w:t xml:space="preserve">231 </w:t>
        </w:r>
      </w:hyperlink>
      <w:r>
        <w:rPr>
          <w:rFonts w:ascii="Arial" w:hAnsi="Arial" w:cs="Arial"/>
        </w:rPr>
        <w:t xml:space="preserve">of the Criminal Code), in the area of taxation (Articles 238–244 of the Criminal Code), against the interests of service in commercial and other organizations (Articles </w:t>
      </w:r>
      <w:hyperlink r:id="rId167" w:anchor="st_245" w:tooltip="https://cbd.minjust.gov.kg/112309#st_245" w:history="1">
        <w:r>
          <w:rPr>
            <w:rStyle w:val="Hyperlink"/>
            <w:rFonts w:ascii="Arial" w:hAnsi="Arial" w:cs="Arial"/>
          </w:rPr>
          <w:t xml:space="preserve">245 </w:t>
        </w:r>
      </w:hyperlink>
      <w:r>
        <w:rPr>
          <w:rFonts w:ascii="Arial" w:hAnsi="Arial" w:cs="Arial"/>
        </w:rPr>
        <w:t xml:space="preserve">and </w:t>
      </w:r>
      <w:hyperlink r:id="rId168" w:anchor="st_247" w:tooltip="https://cbd.minjust.gov.kg/112309#st_247" w:history="1">
        <w:r>
          <w:rPr>
            <w:rStyle w:val="Hyperlink"/>
            <w:rFonts w:ascii="Arial" w:hAnsi="Arial" w:cs="Arial"/>
          </w:rPr>
          <w:t xml:space="preserve">247 </w:t>
        </w:r>
      </w:hyperlink>
      <w:r>
        <w:rPr>
          <w:rFonts w:ascii="Arial" w:hAnsi="Arial" w:cs="Arial"/>
        </w:rPr>
        <w:t>of the Criminal Code), detention shall not be applied to business entities carrying out economic activity.</w:t>
      </w:r>
    </w:p>
    <w:p w14:paraId="10A83023" w14:textId="77777777" w:rsidR="00955462" w:rsidRDefault="00374E71">
      <w:pPr>
        <w:spacing w:after="120"/>
        <w:ind w:firstLine="567"/>
        <w:jc w:val="both"/>
      </w:pPr>
      <w:r>
        <w:rPr>
          <w:rFonts w:ascii="Arial" w:hAnsi="Arial" w:cs="Arial"/>
        </w:rPr>
        <w:t>The provisions of this section do not apply to persons hiding from the investigative body and the court.</w:t>
      </w:r>
    </w:p>
    <w:p w14:paraId="1F4B773F" w14:textId="77777777" w:rsidR="00955462" w:rsidRDefault="00374E71">
      <w:pPr>
        <w:spacing w:after="120"/>
        <w:ind w:firstLine="567"/>
        <w:jc w:val="both"/>
      </w:pPr>
      <w:r>
        <w:rPr>
          <w:rFonts w:ascii="Arial" w:hAnsi="Arial" w:cs="Arial"/>
        </w:rPr>
        <w:t>5. Detention shall not be applied to persons accused of committing crimes for which the statute of limitations for criminal prosecution has expired.</w:t>
      </w:r>
    </w:p>
    <w:p w14:paraId="2D2A7F22" w14:textId="77777777" w:rsidR="00955462" w:rsidRDefault="00374E71">
      <w:pPr>
        <w:spacing w:after="120"/>
        <w:ind w:firstLine="567"/>
        <w:jc w:val="both"/>
      </w:pPr>
      <w:r>
        <w:rPr>
          <w:rFonts w:ascii="Arial" w:hAnsi="Arial" w:cs="Arial"/>
        </w:rPr>
        <w:t>6. The investigator or the court handling the criminal case shall, within 12 hours, notify the close relatives, spouse of the accused, and in the case of a military serviceman, the command of the military unit of the place of his detention or of a change in the place of detention.</w:t>
      </w:r>
    </w:p>
    <w:p w14:paraId="525C0D9F" w14:textId="77777777" w:rsidR="00955462" w:rsidRDefault="00374E71">
      <w:pPr>
        <w:spacing w:after="120"/>
        <w:ind w:firstLine="567"/>
        <w:jc w:val="both"/>
      </w:pPr>
      <w:r>
        <w:rPr>
          <w:rFonts w:ascii="Arial" w:hAnsi="Arial" w:cs="Arial"/>
        </w:rPr>
        <w:t>7. A visit with close relatives or a spouse may be granted to a person against whom a preventive measure in the form of detention has been applied only with the permission of the investigator or the court in whose proceedings the case is being heard.</w:t>
      </w:r>
    </w:p>
    <w:p w14:paraId="30837789" w14:textId="77777777" w:rsidR="00955462" w:rsidRDefault="00374E71">
      <w:pPr>
        <w:spacing w:after="120"/>
        <w:ind w:firstLine="567"/>
        <w:jc w:val="both"/>
      </w:pPr>
      <w:r>
        <w:rPr>
          <w:rFonts w:ascii="Arial" w:hAnsi="Arial" w:cs="Arial"/>
        </w:rPr>
        <w:t>8. The investigator and the court are obliged, at the request of the defense, to ensure timely (no later than 12 hours) access to the person taken into custody to conduct a medical examination and, if necessary, to order a forensic medical examination.</w:t>
      </w:r>
    </w:p>
    <w:p w14:paraId="3E8D9664" w14:textId="77777777" w:rsidR="00955462" w:rsidRDefault="00374E71">
      <w:pPr>
        <w:spacing w:after="120"/>
        <w:ind w:firstLine="567"/>
        <w:jc w:val="both"/>
      </w:pPr>
      <w:r>
        <w:rPr>
          <w:rFonts w:ascii="Arial" w:hAnsi="Arial" w:cs="Arial"/>
        </w:rPr>
        <w:t>9. The administration of the place where a person is being held in custody, in the event of receiving a complaint from a person against a ruling of an investigating judge, a judge, or a court ruling on the application of a preventive measure in the form of detention, is obliged to send the complaint to the appropriate court no later than 12 hours from the moment of its receipt, notifying the prosecutor.</w:t>
      </w:r>
    </w:p>
    <w:p w14:paraId="58CF4914" w14:textId="77777777" w:rsidR="00955462" w:rsidRDefault="00374E71">
      <w:pPr>
        <w:spacing w:after="120"/>
        <w:ind w:firstLine="567"/>
        <w:jc w:val="both"/>
      </w:pPr>
      <w:r>
        <w:rPr>
          <w:rFonts w:ascii="Arial" w:hAnsi="Arial" w:cs="Arial"/>
        </w:rPr>
        <w:t>10. A repeated application to the court for the detention of the same person in the same criminal case after a judge has issued a ruling or a court has issued a decision to refuse to apply this preventive measure is possible only if new circumstances arise that justify the need to detain the person.</w:t>
      </w:r>
    </w:p>
    <w:p w14:paraId="23335A6F" w14:textId="77777777" w:rsidR="00955462" w:rsidRDefault="00374E71">
      <w:pPr>
        <w:spacing w:after="120"/>
        <w:ind w:firstLine="567"/>
        <w:jc w:val="both"/>
      </w:pPr>
      <w:r>
        <w:rPr>
          <w:rFonts w:ascii="Arial" w:hAnsi="Arial" w:cs="Arial"/>
        </w:rPr>
        <w:t>11. If the question of the use of detention as a preventive measure against the accused arises in court, then the decision on this is made by the court at the request of the party or on its own initiative, about which a ruling or resolution is issued.</w:t>
      </w:r>
    </w:p>
    <w:p w14:paraId="042129D2" w14:textId="77777777" w:rsidR="00955462" w:rsidRDefault="00374E71">
      <w:pPr>
        <w:spacing w:after="120"/>
        <w:ind w:firstLine="567"/>
        <w:jc w:val="both"/>
      </w:pPr>
      <w:r>
        <w:t> </w:t>
      </w:r>
    </w:p>
    <w:p w14:paraId="074E1A6F" w14:textId="77777777" w:rsidR="00955462" w:rsidRDefault="00374E71">
      <w:pPr>
        <w:spacing w:after="120"/>
        <w:ind w:firstLine="567"/>
        <w:jc w:val="both"/>
      </w:pPr>
      <w:bookmarkStart w:id="126" w:name="st_115"/>
      <w:bookmarkEnd w:id="126"/>
      <w:r>
        <w:rPr>
          <w:rFonts w:ascii="Arial" w:hAnsi="Arial" w:cs="Arial"/>
          <w:b/>
          <w:bCs/>
        </w:rPr>
        <w:t>Article 115. Time limits for applying preventive measures and the procedure for extending them during the investigation</w:t>
      </w:r>
    </w:p>
    <w:p w14:paraId="5A58D031" w14:textId="77777777" w:rsidR="00955462" w:rsidRDefault="00374E71">
      <w:pPr>
        <w:spacing w:after="120"/>
        <w:ind w:firstLine="567"/>
        <w:jc w:val="both"/>
      </w:pPr>
      <w:r>
        <w:t> </w:t>
      </w:r>
    </w:p>
    <w:p w14:paraId="1C37C6AA" w14:textId="77777777" w:rsidR="00955462" w:rsidRDefault="00374E71">
      <w:pPr>
        <w:spacing w:after="120"/>
        <w:ind w:firstLine="567"/>
        <w:jc w:val="both"/>
      </w:pPr>
      <w:r>
        <w:rPr>
          <w:rFonts w:ascii="Arial" w:hAnsi="Arial" w:cs="Arial"/>
        </w:rPr>
        <w:t>1. A preventive measure in the form of house arrest or detention is applied by decision of the investigating judge each time for a period of up to 2 months.</w:t>
      </w:r>
    </w:p>
    <w:p w14:paraId="22CD1996" w14:textId="77777777" w:rsidR="00955462" w:rsidRDefault="00374E71">
      <w:pPr>
        <w:spacing w:after="120"/>
        <w:ind w:firstLine="567"/>
        <w:jc w:val="both"/>
      </w:pPr>
      <w:r>
        <w:rPr>
          <w:rFonts w:ascii="Arial" w:hAnsi="Arial" w:cs="Arial"/>
        </w:rPr>
        <w:t>2. If it is impossible to complete the investigation within a period of up to 2 months and in the absence of grounds for changing or canceling the preventive measure in the form of house arrest or detention, this period may be extended by the investigating judge at the request of the investigator with the consent of the prosecutor.</w:t>
      </w:r>
    </w:p>
    <w:p w14:paraId="315B6151" w14:textId="77777777" w:rsidR="00955462" w:rsidRDefault="00374E71">
      <w:pPr>
        <w:spacing w:after="120"/>
        <w:ind w:firstLine="567"/>
        <w:jc w:val="both"/>
      </w:pPr>
      <w:r>
        <w:rPr>
          <w:rFonts w:ascii="Arial" w:hAnsi="Arial" w:cs="Arial"/>
        </w:rPr>
        <w:t xml:space="preserve">3. A resolution on filing a motion to extend the period of application of a preventive measure in the form of house arrest or detention must be submitted to the court at the </w:t>
      </w:r>
      <w:r>
        <w:rPr>
          <w:rFonts w:ascii="Arial" w:hAnsi="Arial" w:cs="Arial"/>
        </w:rPr>
        <w:lastRenderedPageBreak/>
        <w:t xml:space="preserve">place of the investigation no later than 5 days before the expiration of the period of the applied preventive measure. The resolution must reflect the reasons for which it is necessary to extend the period, the circumstances that need to be investigated, and the justification for the need to maintain this preventive measure. The motion shall be considered by the investigating judge in the manner established by </w:t>
      </w:r>
      <w:hyperlink r:id="rId169" w:anchor="st_266" w:tooltip="https://cbd.minjust.gov.kg/112308#st_266" w:history="1">
        <w:r>
          <w:rPr>
            <w:rStyle w:val="Hyperlink"/>
            <w:rFonts w:ascii="Arial" w:hAnsi="Arial" w:cs="Arial"/>
          </w:rPr>
          <w:t xml:space="preserve">Article 266 </w:t>
        </w:r>
      </w:hyperlink>
      <w:r>
        <w:rPr>
          <w:rFonts w:ascii="Arial" w:hAnsi="Arial" w:cs="Arial"/>
        </w:rPr>
        <w:t>of this Code.</w:t>
      </w:r>
    </w:p>
    <w:p w14:paraId="19B12164" w14:textId="77777777" w:rsidR="00955462" w:rsidRDefault="00374E71">
      <w:pPr>
        <w:spacing w:after="120"/>
        <w:ind w:firstLine="567"/>
        <w:jc w:val="both"/>
      </w:pPr>
      <w:r>
        <w:rPr>
          <w:rFonts w:ascii="Arial" w:hAnsi="Arial" w:cs="Arial"/>
        </w:rPr>
        <w:t>If it is established in a court hearing that no investigative actions were carried out during the period of the applied preventive measure in the form of detention, the investigating judge, at the request of the parties, has the right to change the preventive measure.</w:t>
      </w:r>
    </w:p>
    <w:p w14:paraId="3B5ABF50" w14:textId="77777777" w:rsidR="00955462" w:rsidRDefault="00374E71">
      <w:pPr>
        <w:spacing w:after="120"/>
        <w:ind w:firstLine="567"/>
        <w:jc w:val="both"/>
      </w:pPr>
      <w:r>
        <w:rPr>
          <w:rFonts w:ascii="Arial" w:hAnsi="Arial" w:cs="Arial"/>
        </w:rPr>
        <w:t>4. The investigating judge, no later than 3 days from the date of receipt of the petition, holds a court hearing with the participation of the parties and makes one of the following decisions:</w:t>
      </w:r>
    </w:p>
    <w:p w14:paraId="236A2C91" w14:textId="77777777" w:rsidR="00955462" w:rsidRDefault="00374E71">
      <w:pPr>
        <w:spacing w:after="120"/>
        <w:ind w:firstLine="567"/>
        <w:jc w:val="both"/>
      </w:pPr>
      <w:r>
        <w:rPr>
          <w:rFonts w:ascii="Arial" w:hAnsi="Arial" w:cs="Arial"/>
        </w:rPr>
        <w:t xml:space="preserve">1) on the refusal to satisfy the petition of the investigator, prosecutor and the release of the accused from custody, the cancellation or change of the preventive </w:t>
      </w:r>
      <w:proofErr w:type="gramStart"/>
      <w:r>
        <w:rPr>
          <w:rFonts w:ascii="Arial" w:hAnsi="Arial" w:cs="Arial"/>
        </w:rPr>
        <w:t>measure;</w:t>
      </w:r>
      <w:proofErr w:type="gramEnd"/>
    </w:p>
    <w:p w14:paraId="3B3C7B9C" w14:textId="77777777" w:rsidR="00955462" w:rsidRDefault="00374E71">
      <w:pPr>
        <w:spacing w:after="120"/>
        <w:ind w:firstLine="567"/>
        <w:jc w:val="both"/>
      </w:pPr>
      <w:r>
        <w:rPr>
          <w:rFonts w:ascii="Arial" w:hAnsi="Arial" w:cs="Arial"/>
        </w:rPr>
        <w:t>2) on extending the period of application of the preventive measure.</w:t>
      </w:r>
    </w:p>
    <w:p w14:paraId="1A5EEDB6" w14:textId="77777777" w:rsidR="00955462" w:rsidRDefault="00374E71">
      <w:pPr>
        <w:spacing w:after="120"/>
        <w:ind w:firstLine="567"/>
        <w:jc w:val="both"/>
      </w:pPr>
      <w:r>
        <w:rPr>
          <w:rFonts w:ascii="Arial" w:hAnsi="Arial" w:cs="Arial"/>
        </w:rPr>
        <w:t>5. The period of detention shall be calculated from the moment of the suspect's detention until the case is sent to court. The period of familiarization of the accused with the case materials shall be counted towards the period of his detention, and if the period expires, it shall be extended in accordance with Part 2 of this Article.</w:t>
      </w:r>
    </w:p>
    <w:p w14:paraId="46D21105" w14:textId="77777777" w:rsidR="00955462" w:rsidRDefault="00374E71">
      <w:pPr>
        <w:spacing w:after="120"/>
        <w:ind w:firstLine="567"/>
        <w:jc w:val="both"/>
      </w:pPr>
      <w:r>
        <w:rPr>
          <w:rFonts w:ascii="Arial" w:hAnsi="Arial" w:cs="Arial"/>
        </w:rPr>
        <w:t>6. The period of detention includes the time:</w:t>
      </w:r>
    </w:p>
    <w:p w14:paraId="03E3C59C" w14:textId="77777777" w:rsidR="00955462" w:rsidRDefault="00374E71">
      <w:pPr>
        <w:spacing w:after="120"/>
        <w:ind w:firstLine="567"/>
        <w:jc w:val="both"/>
      </w:pPr>
      <w:r>
        <w:rPr>
          <w:rFonts w:ascii="Arial" w:hAnsi="Arial" w:cs="Arial"/>
        </w:rPr>
        <w:t xml:space="preserve">1) detention as a </w:t>
      </w:r>
      <w:proofErr w:type="gramStart"/>
      <w:r>
        <w:rPr>
          <w:rFonts w:ascii="Arial" w:hAnsi="Arial" w:cs="Arial"/>
        </w:rPr>
        <w:t>suspect;</w:t>
      </w:r>
      <w:proofErr w:type="gramEnd"/>
    </w:p>
    <w:p w14:paraId="5420AE83" w14:textId="77777777" w:rsidR="00955462" w:rsidRDefault="00374E71">
      <w:pPr>
        <w:spacing w:after="120"/>
        <w:ind w:firstLine="567"/>
        <w:jc w:val="both"/>
      </w:pPr>
      <w:r>
        <w:rPr>
          <w:rFonts w:ascii="Arial" w:hAnsi="Arial" w:cs="Arial"/>
        </w:rPr>
        <w:t>2) forced stay in a medical or psychiatric institution by court order.</w:t>
      </w:r>
    </w:p>
    <w:p w14:paraId="04D3C451" w14:textId="77777777" w:rsidR="00955462" w:rsidRDefault="00374E71">
      <w:pPr>
        <w:spacing w:after="120"/>
        <w:ind w:firstLine="567"/>
        <w:jc w:val="both"/>
      </w:pPr>
      <w:r>
        <w:rPr>
          <w:rFonts w:ascii="Arial" w:hAnsi="Arial" w:cs="Arial"/>
        </w:rPr>
        <w:t xml:space="preserve">7. In the event of repeated detention of the accused in the same case, as well as in a criminal case connected to this one or separated from it, the period of detention shall be calculated </w:t>
      </w:r>
      <w:proofErr w:type="gramStart"/>
      <w:r>
        <w:rPr>
          <w:rFonts w:ascii="Arial" w:hAnsi="Arial" w:cs="Arial"/>
        </w:rPr>
        <w:t>taking into account</w:t>
      </w:r>
      <w:proofErr w:type="gramEnd"/>
      <w:r>
        <w:rPr>
          <w:rFonts w:ascii="Arial" w:hAnsi="Arial" w:cs="Arial"/>
        </w:rPr>
        <w:t xml:space="preserve"> the time spent in detention previously.</w:t>
      </w:r>
    </w:p>
    <w:p w14:paraId="4B1EFA0B" w14:textId="77777777" w:rsidR="00955462" w:rsidRDefault="00374E71">
      <w:pPr>
        <w:spacing w:after="120"/>
        <w:ind w:firstLine="567"/>
        <w:jc w:val="both"/>
      </w:pPr>
      <w:r>
        <w:rPr>
          <w:rFonts w:ascii="Arial" w:hAnsi="Arial" w:cs="Arial"/>
        </w:rPr>
        <w:t>8. The decision of the investigating judge to extend the period for applying a preventive measure or to refuse to do so may be appealed by the prosecutor, the accused and his lawyer in the appellate procedure within 5 days.</w:t>
      </w:r>
    </w:p>
    <w:p w14:paraId="7E6B4EAF" w14:textId="77777777" w:rsidR="00955462" w:rsidRDefault="00374E71">
      <w:pPr>
        <w:spacing w:after="120"/>
        <w:ind w:firstLine="567"/>
        <w:jc w:val="both"/>
      </w:pPr>
      <w:r>
        <w:rPr>
          <w:rFonts w:ascii="Arial" w:hAnsi="Arial" w:cs="Arial"/>
        </w:rPr>
        <w:t>9. The administration of the place of detention of a person, upon receipt of a complaint addressed to a higher court by that person against a court ruling to extend the term of detention, is obliged, no later than 12 hours from the moment of its receipt, to forward the complaint to the appropriate court with notification of the prosecutor.</w:t>
      </w:r>
    </w:p>
    <w:p w14:paraId="75B695D8" w14:textId="77777777" w:rsidR="00955462" w:rsidRDefault="00374E71">
      <w:pPr>
        <w:spacing w:after="120"/>
        <w:ind w:firstLine="567"/>
        <w:jc w:val="both"/>
      </w:pPr>
      <w:r>
        <w:rPr>
          <w:rFonts w:ascii="Arial" w:hAnsi="Arial" w:cs="Arial"/>
        </w:rPr>
        <w:t xml:space="preserve">10. When the court returns the case to the prosecutor on the grounds provided for in Part 3 </w:t>
      </w:r>
      <w:hyperlink r:id="rId170" w:anchor="st_300" w:tooltip="https://cbd.minjust.gov.kg/112308#st_300" w:history="1">
        <w:r>
          <w:rPr>
            <w:rStyle w:val="Hyperlink"/>
            <w:rFonts w:ascii="Arial" w:hAnsi="Arial" w:cs="Arial"/>
          </w:rPr>
          <w:t xml:space="preserve">of Article 300 </w:t>
        </w:r>
      </w:hyperlink>
      <w:r>
        <w:rPr>
          <w:rFonts w:ascii="Arial" w:hAnsi="Arial" w:cs="Arial"/>
        </w:rPr>
        <w:t>of this Code, on which the period of detention of the accused in custody or house arrest expires, but due to the circumstances of the case the preventive measure in the form of detention in custody or house arrest cannot be changed by the court, the judge (court) in its ruling or determination shall resolve the issue of extending the period of the preventive measure for one month.</w:t>
      </w:r>
    </w:p>
    <w:p w14:paraId="789F6C7C" w14:textId="77777777" w:rsidR="00955462" w:rsidRDefault="00374E71">
      <w:pPr>
        <w:spacing w:after="120"/>
        <w:ind w:firstLine="567"/>
        <w:jc w:val="both"/>
      </w:pPr>
      <w:r>
        <w:rPr>
          <w:rFonts w:ascii="Arial" w:hAnsi="Arial" w:cs="Arial"/>
        </w:rPr>
        <w:t>Further extension of the specified period shall be carried out in the manner and within the limits established by Part 2 of this article.</w:t>
      </w:r>
    </w:p>
    <w:p w14:paraId="1711DC57" w14:textId="77777777" w:rsidR="00955462" w:rsidRDefault="00374E71">
      <w:pPr>
        <w:spacing w:after="120"/>
        <w:ind w:firstLine="567"/>
        <w:jc w:val="both"/>
      </w:pPr>
      <w:r>
        <w:rPr>
          <w:rFonts w:ascii="Arial" w:hAnsi="Arial" w:cs="Arial"/>
        </w:rPr>
        <w:t>11. Extension of the period of application of a preventive measure in the form of detention beyond one year is not permitted and is subject to change to another preventive measure.</w:t>
      </w:r>
    </w:p>
    <w:p w14:paraId="233EC2DC" w14:textId="77777777" w:rsidR="00955462" w:rsidRDefault="00374E71">
      <w:pPr>
        <w:spacing w:after="120"/>
        <w:ind w:firstLine="567"/>
        <w:jc w:val="both"/>
      </w:pPr>
      <w:r>
        <w:lastRenderedPageBreak/>
        <w:t> </w:t>
      </w:r>
    </w:p>
    <w:p w14:paraId="39C62FD0" w14:textId="77777777" w:rsidR="00955462" w:rsidRDefault="00374E71">
      <w:pPr>
        <w:spacing w:after="120"/>
        <w:ind w:firstLine="567"/>
        <w:jc w:val="both"/>
      </w:pPr>
      <w:bookmarkStart w:id="127" w:name="st_116"/>
      <w:bookmarkEnd w:id="127"/>
      <w:r>
        <w:rPr>
          <w:rFonts w:ascii="Arial" w:hAnsi="Arial" w:cs="Arial"/>
          <w:b/>
          <w:bCs/>
        </w:rPr>
        <w:t>Article 116. Cancellation or change of preventive measure</w:t>
      </w:r>
    </w:p>
    <w:p w14:paraId="032519C1" w14:textId="77777777" w:rsidR="00955462" w:rsidRDefault="00374E71">
      <w:pPr>
        <w:spacing w:after="120"/>
        <w:ind w:firstLine="567"/>
        <w:jc w:val="both"/>
      </w:pPr>
      <w:r>
        <w:t> </w:t>
      </w:r>
    </w:p>
    <w:p w14:paraId="4159B6C3" w14:textId="77777777" w:rsidR="00955462" w:rsidRDefault="00374E71">
      <w:pPr>
        <w:spacing w:after="120"/>
        <w:ind w:firstLine="567"/>
        <w:jc w:val="both"/>
      </w:pPr>
      <w:r>
        <w:rPr>
          <w:rFonts w:ascii="Arial" w:hAnsi="Arial" w:cs="Arial"/>
        </w:rPr>
        <w:t>1. A preventive measure shall be cancelled if it is no longer necessary or shall be changed to a less or more severe one in the event of new circumstances of the case. A preventive measure shall be changed by a reasoned ruling of the investigating judge, judge or court order.</w:t>
      </w:r>
    </w:p>
    <w:p w14:paraId="29C532C8" w14:textId="77777777" w:rsidR="00955462" w:rsidRDefault="00374E71">
      <w:pPr>
        <w:spacing w:after="120"/>
        <w:ind w:firstLine="567"/>
        <w:jc w:val="both"/>
      </w:pPr>
      <w:r>
        <w:rPr>
          <w:rFonts w:ascii="Arial" w:hAnsi="Arial" w:cs="Arial"/>
        </w:rPr>
        <w:t>A petition to cancel or change a preventive measure is considered by the investigating judge within 3 days from the moment it is received by the court.</w:t>
      </w:r>
    </w:p>
    <w:p w14:paraId="0D39E845" w14:textId="77777777" w:rsidR="00955462" w:rsidRDefault="00374E71">
      <w:pPr>
        <w:spacing w:after="120"/>
        <w:ind w:firstLine="567"/>
        <w:jc w:val="both"/>
      </w:pPr>
      <w:r>
        <w:rPr>
          <w:rFonts w:ascii="Arial" w:hAnsi="Arial" w:cs="Arial"/>
        </w:rPr>
        <w:t>2. A preventive measure in the form of detention may be changed to a less strict one if the accused is diagnosed with a serious illness that prevents his detention and is confirmed by a medical report. The list of serious illnesses that prevent the detention of accused persons is approved by the Cabinet of Ministers.</w:t>
      </w:r>
    </w:p>
    <w:p w14:paraId="019048BB" w14:textId="77777777" w:rsidR="00955462" w:rsidRDefault="00374E71">
      <w:pPr>
        <w:spacing w:after="120"/>
        <w:ind w:firstLine="567"/>
        <w:jc w:val="both"/>
      </w:pPr>
      <w:r>
        <w:rPr>
          <w:rFonts w:ascii="Arial" w:hAnsi="Arial" w:cs="Arial"/>
        </w:rPr>
        <w:t>The preventive measure may be changed to a more severe one in the following cases:</w:t>
      </w:r>
    </w:p>
    <w:p w14:paraId="1742E11D" w14:textId="77777777" w:rsidR="00955462" w:rsidRDefault="00374E71">
      <w:pPr>
        <w:spacing w:after="120"/>
        <w:ind w:firstLine="567"/>
        <w:jc w:val="both"/>
      </w:pPr>
      <w:r>
        <w:rPr>
          <w:rFonts w:ascii="Arial" w:hAnsi="Arial" w:cs="Arial"/>
        </w:rPr>
        <w:t xml:space="preserve">1) if the accused is charged with a new crime of committing a serious or especially serious crime, as provided for by the relevant article of the Criminal </w:t>
      </w:r>
      <w:proofErr w:type="gramStart"/>
      <w:r>
        <w:rPr>
          <w:rFonts w:ascii="Arial" w:hAnsi="Arial" w:cs="Arial"/>
        </w:rPr>
        <w:t>Code;</w:t>
      </w:r>
      <w:proofErr w:type="gramEnd"/>
    </w:p>
    <w:p w14:paraId="7BC2CB55" w14:textId="77777777" w:rsidR="00955462" w:rsidRDefault="00374E71">
      <w:pPr>
        <w:spacing w:after="120"/>
        <w:ind w:firstLine="567"/>
        <w:jc w:val="both"/>
      </w:pPr>
      <w:r>
        <w:rPr>
          <w:rFonts w:ascii="Arial" w:hAnsi="Arial" w:cs="Arial"/>
        </w:rPr>
        <w:t>2) if the accused violated the terms of a previously applied preventive measure.</w:t>
      </w:r>
    </w:p>
    <w:p w14:paraId="7AFF7140" w14:textId="77777777" w:rsidR="00955462" w:rsidRDefault="00374E71">
      <w:pPr>
        <w:spacing w:after="120"/>
        <w:ind w:firstLine="567"/>
        <w:jc w:val="both"/>
      </w:pPr>
      <w:r>
        <w:rPr>
          <w:rFonts w:ascii="Arial" w:hAnsi="Arial" w:cs="Arial"/>
        </w:rPr>
        <w:t>3. Termination of criminal prosecution, failure to extend the investigation period shall entail immediate change or cancellation of the preventive measure. Change or cancellation of the preventive measure shall be made by order of the body in charge of the criminal case, with the consent of the supervising prosecutor.</w:t>
      </w:r>
    </w:p>
    <w:p w14:paraId="34A8A61A" w14:textId="77777777" w:rsidR="00955462" w:rsidRDefault="00374E71">
      <w:pPr>
        <w:spacing w:after="120"/>
        <w:ind w:firstLine="567"/>
        <w:jc w:val="both"/>
      </w:pPr>
      <w:r>
        <w:t> </w:t>
      </w:r>
    </w:p>
    <w:p w14:paraId="44F9050B" w14:textId="77777777" w:rsidR="00955462" w:rsidRDefault="00374E71">
      <w:pPr>
        <w:spacing w:after="120"/>
        <w:ind w:firstLine="567"/>
        <w:jc w:val="center"/>
      </w:pPr>
      <w:r>
        <w:rPr>
          <w:rFonts w:ascii="Arial" w:hAnsi="Arial" w:cs="Arial"/>
          <w:b/>
          <w:bCs/>
        </w:rPr>
        <w:t>Chapter 14. Other measures to ensure criminal proceedings</w:t>
      </w:r>
    </w:p>
    <w:p w14:paraId="2043496B" w14:textId="77777777" w:rsidR="00955462" w:rsidRDefault="00374E71">
      <w:pPr>
        <w:spacing w:after="120"/>
        <w:ind w:firstLine="567"/>
        <w:jc w:val="both"/>
      </w:pPr>
      <w:r>
        <w:t> </w:t>
      </w:r>
    </w:p>
    <w:p w14:paraId="50646037" w14:textId="77777777" w:rsidR="00955462" w:rsidRDefault="00374E71">
      <w:pPr>
        <w:spacing w:after="120"/>
        <w:ind w:firstLine="567"/>
        <w:jc w:val="both"/>
      </w:pPr>
      <w:bookmarkStart w:id="128" w:name="st_117"/>
      <w:bookmarkEnd w:id="128"/>
      <w:r>
        <w:rPr>
          <w:rFonts w:ascii="Arial" w:hAnsi="Arial" w:cs="Arial"/>
          <w:b/>
          <w:bCs/>
        </w:rPr>
        <w:t>Article 117. Grounds for the application of other measures to ensure criminal proceedings</w:t>
      </w:r>
    </w:p>
    <w:p w14:paraId="35CC0FB9" w14:textId="77777777" w:rsidR="00955462" w:rsidRDefault="00374E71">
      <w:pPr>
        <w:spacing w:after="120"/>
        <w:ind w:firstLine="567"/>
        <w:jc w:val="both"/>
      </w:pPr>
      <w:r>
        <w:t> </w:t>
      </w:r>
    </w:p>
    <w:p w14:paraId="7083FBB4" w14:textId="77777777" w:rsidR="00955462" w:rsidRDefault="00374E71">
      <w:pPr>
        <w:spacing w:after="120"/>
        <w:ind w:firstLine="567"/>
        <w:jc w:val="both"/>
      </w:pPr>
      <w:r>
        <w:rPr>
          <w:rFonts w:ascii="Arial" w:hAnsi="Arial" w:cs="Arial"/>
        </w:rPr>
        <w:t xml:space="preserve">1. </w:t>
      </w:r>
      <w:proofErr w:type="gramStart"/>
      <w:r>
        <w:rPr>
          <w:rFonts w:ascii="Arial" w:hAnsi="Arial" w:cs="Arial"/>
        </w:rPr>
        <w:t>In order to</w:t>
      </w:r>
      <w:proofErr w:type="gramEnd"/>
      <w:r>
        <w:rPr>
          <w:rFonts w:ascii="Arial" w:hAnsi="Arial" w:cs="Arial"/>
        </w:rPr>
        <w:t xml:space="preserve"> ensure the procedure for conducting criminal proceedings provided for by this Code and the proper execution of the sentence, the body conducting criminal proceedings has the right to apply to the suspect or accused measures to ensure criminal proceedings in the form of:</w:t>
      </w:r>
    </w:p>
    <w:p w14:paraId="125C1DE2" w14:textId="77777777" w:rsidR="00955462" w:rsidRDefault="00374E71">
      <w:pPr>
        <w:spacing w:after="120"/>
        <w:ind w:firstLine="567"/>
        <w:jc w:val="both"/>
      </w:pPr>
      <w:r>
        <w:rPr>
          <w:rFonts w:ascii="Arial" w:hAnsi="Arial" w:cs="Arial"/>
        </w:rPr>
        <w:t xml:space="preserve">1) obligations to </w:t>
      </w:r>
      <w:proofErr w:type="gramStart"/>
      <w:r>
        <w:rPr>
          <w:rFonts w:ascii="Arial" w:hAnsi="Arial" w:cs="Arial"/>
        </w:rPr>
        <w:t>appear;</w:t>
      </w:r>
      <w:proofErr w:type="gramEnd"/>
    </w:p>
    <w:p w14:paraId="72F31362" w14:textId="77777777" w:rsidR="00955462" w:rsidRDefault="00374E71">
      <w:pPr>
        <w:spacing w:after="120"/>
        <w:ind w:firstLine="567"/>
        <w:jc w:val="both"/>
      </w:pPr>
      <w:r>
        <w:rPr>
          <w:rFonts w:ascii="Arial" w:hAnsi="Arial" w:cs="Arial"/>
        </w:rPr>
        <w:t xml:space="preserve">2) </w:t>
      </w:r>
      <w:proofErr w:type="gramStart"/>
      <w:r>
        <w:rPr>
          <w:rFonts w:ascii="Arial" w:hAnsi="Arial" w:cs="Arial"/>
        </w:rPr>
        <w:t>drives;</w:t>
      </w:r>
      <w:proofErr w:type="gramEnd"/>
    </w:p>
    <w:p w14:paraId="723B7DDA" w14:textId="77777777" w:rsidR="00955462" w:rsidRDefault="00374E71">
      <w:pPr>
        <w:spacing w:after="120"/>
        <w:ind w:firstLine="567"/>
        <w:jc w:val="both"/>
      </w:pPr>
      <w:r>
        <w:rPr>
          <w:rFonts w:ascii="Arial" w:hAnsi="Arial" w:cs="Arial"/>
        </w:rPr>
        <w:t xml:space="preserve">3) temporary suspension from </w:t>
      </w:r>
      <w:proofErr w:type="gramStart"/>
      <w:r>
        <w:rPr>
          <w:rFonts w:ascii="Arial" w:hAnsi="Arial" w:cs="Arial"/>
        </w:rPr>
        <w:t>office;</w:t>
      </w:r>
      <w:proofErr w:type="gramEnd"/>
    </w:p>
    <w:p w14:paraId="6F57F9B8" w14:textId="77777777" w:rsidR="00955462" w:rsidRDefault="00374E71">
      <w:pPr>
        <w:spacing w:after="120"/>
        <w:ind w:firstLine="567"/>
        <w:jc w:val="both"/>
      </w:pPr>
      <w:r>
        <w:rPr>
          <w:rFonts w:ascii="Arial" w:hAnsi="Arial" w:cs="Arial"/>
        </w:rPr>
        <w:t xml:space="preserve">4) seizure of </w:t>
      </w:r>
      <w:proofErr w:type="gramStart"/>
      <w:r>
        <w:rPr>
          <w:rFonts w:ascii="Arial" w:hAnsi="Arial" w:cs="Arial"/>
        </w:rPr>
        <w:t>property;</w:t>
      </w:r>
      <w:proofErr w:type="gramEnd"/>
    </w:p>
    <w:p w14:paraId="1D140CD8" w14:textId="77777777" w:rsidR="00955462" w:rsidRDefault="00374E71">
      <w:pPr>
        <w:spacing w:after="120"/>
        <w:ind w:firstLine="567"/>
        <w:jc w:val="both"/>
      </w:pPr>
      <w:r>
        <w:rPr>
          <w:rFonts w:ascii="Arial" w:hAnsi="Arial" w:cs="Arial"/>
        </w:rPr>
        <w:t>5) prohibition of approach.</w:t>
      </w:r>
    </w:p>
    <w:p w14:paraId="253D7DD5" w14:textId="77777777" w:rsidR="00955462" w:rsidRDefault="00374E71">
      <w:pPr>
        <w:spacing w:after="120"/>
        <w:ind w:firstLine="567"/>
        <w:jc w:val="both"/>
      </w:pPr>
      <w:r>
        <w:rPr>
          <w:rFonts w:ascii="Arial" w:hAnsi="Arial" w:cs="Arial"/>
        </w:rPr>
        <w:t>2. In cases provided for by this Code, the body handling the case also has the right to apply measures to ensure criminal proceedings in the form of an obligation to appear or to be brought to trial to the victim, witness and other participants in the process.</w:t>
      </w:r>
    </w:p>
    <w:p w14:paraId="4311132B" w14:textId="77777777" w:rsidR="00955462" w:rsidRDefault="00374E71">
      <w:pPr>
        <w:spacing w:after="120"/>
        <w:ind w:firstLine="567"/>
        <w:jc w:val="both"/>
      </w:pPr>
      <w:r>
        <w:t> </w:t>
      </w:r>
    </w:p>
    <w:p w14:paraId="01193AB5" w14:textId="77777777" w:rsidR="00955462" w:rsidRDefault="00374E71">
      <w:pPr>
        <w:spacing w:after="120"/>
        <w:ind w:firstLine="567"/>
        <w:jc w:val="both"/>
      </w:pPr>
      <w:bookmarkStart w:id="129" w:name="st_118"/>
      <w:bookmarkEnd w:id="129"/>
      <w:r>
        <w:rPr>
          <w:rFonts w:ascii="Arial" w:hAnsi="Arial" w:cs="Arial"/>
          <w:b/>
          <w:bCs/>
        </w:rPr>
        <w:lastRenderedPageBreak/>
        <w:t>Article 118. Obligation to appear</w:t>
      </w:r>
    </w:p>
    <w:p w14:paraId="3FEDDC50" w14:textId="77777777" w:rsidR="00955462" w:rsidRDefault="00374E71">
      <w:pPr>
        <w:spacing w:after="120"/>
        <w:ind w:firstLine="567"/>
        <w:jc w:val="both"/>
      </w:pPr>
      <w:r>
        <w:t> </w:t>
      </w:r>
    </w:p>
    <w:p w14:paraId="2329C980" w14:textId="77777777" w:rsidR="00955462" w:rsidRDefault="00374E71">
      <w:pPr>
        <w:spacing w:after="120"/>
        <w:ind w:firstLine="567"/>
        <w:jc w:val="both"/>
      </w:pPr>
      <w:r>
        <w:rPr>
          <w:rFonts w:ascii="Arial" w:hAnsi="Arial" w:cs="Arial"/>
        </w:rPr>
        <w:t xml:space="preserve">1. If there are sufficient grounds to believe that a victim or witness may avoid participating in investigative actions or in court proceedings, or if they </w:t>
      </w:r>
      <w:proofErr w:type="gramStart"/>
      <w:r>
        <w:rPr>
          <w:rFonts w:ascii="Arial" w:hAnsi="Arial" w:cs="Arial"/>
        </w:rPr>
        <w:t>actually fail</w:t>
      </w:r>
      <w:proofErr w:type="gramEnd"/>
      <w:r>
        <w:rPr>
          <w:rFonts w:ascii="Arial" w:hAnsi="Arial" w:cs="Arial"/>
        </w:rPr>
        <w:t xml:space="preserve"> to appear when summoned without good reason, the said persons may be required to give notice of their appearance.</w:t>
      </w:r>
    </w:p>
    <w:p w14:paraId="1523E9AD" w14:textId="77777777" w:rsidR="00955462" w:rsidRDefault="00374E71">
      <w:pPr>
        <w:spacing w:after="120"/>
        <w:ind w:firstLine="567"/>
        <w:jc w:val="both"/>
      </w:pPr>
      <w:r>
        <w:rPr>
          <w:rFonts w:ascii="Arial" w:hAnsi="Arial" w:cs="Arial"/>
        </w:rPr>
        <w:t xml:space="preserve">2. The body conducting criminal proceedings, </w:t>
      </w:r>
      <w:proofErr w:type="gramStart"/>
      <w:r>
        <w:rPr>
          <w:rFonts w:ascii="Arial" w:hAnsi="Arial" w:cs="Arial"/>
        </w:rPr>
        <w:t>in order to</w:t>
      </w:r>
      <w:proofErr w:type="gramEnd"/>
      <w:r>
        <w:rPr>
          <w:rFonts w:ascii="Arial" w:hAnsi="Arial" w:cs="Arial"/>
        </w:rPr>
        <w:t xml:space="preserve"> ensure the normal course of the process, has the right to take a written undertaking of the persons specified in Part 1 of this Article on the timely appearance when summoned to the relevant body or to the court, and in the event of a change of place of residence - on immediate notification of this. When taking an undertaking to appear, the said persons shall be warned of the consequences of their failure to comply.</w:t>
      </w:r>
    </w:p>
    <w:p w14:paraId="1DC851D7" w14:textId="77777777" w:rsidR="00955462" w:rsidRDefault="00374E71">
      <w:pPr>
        <w:spacing w:after="120"/>
        <w:ind w:firstLine="567"/>
        <w:jc w:val="both"/>
      </w:pPr>
      <w:r>
        <w:rPr>
          <w:rFonts w:ascii="Arial" w:hAnsi="Arial" w:cs="Arial"/>
        </w:rPr>
        <w:t>3. If the victim or witness fails to fulfill the obligation to appear, they may be compelled to appear.</w:t>
      </w:r>
    </w:p>
    <w:p w14:paraId="28F85D3A" w14:textId="77777777" w:rsidR="00955462" w:rsidRDefault="00374E71">
      <w:pPr>
        <w:spacing w:after="120"/>
        <w:ind w:firstLine="567"/>
        <w:jc w:val="both"/>
      </w:pPr>
      <w:r>
        <w:t> </w:t>
      </w:r>
    </w:p>
    <w:p w14:paraId="5B1D55C8" w14:textId="77777777" w:rsidR="00955462" w:rsidRDefault="00374E71">
      <w:pPr>
        <w:spacing w:after="120"/>
        <w:ind w:firstLine="567"/>
        <w:jc w:val="both"/>
      </w:pPr>
      <w:bookmarkStart w:id="130" w:name="st_119"/>
      <w:bookmarkEnd w:id="130"/>
      <w:r>
        <w:rPr>
          <w:rFonts w:ascii="Arial" w:hAnsi="Arial" w:cs="Arial"/>
          <w:b/>
          <w:bCs/>
        </w:rPr>
        <w:t>Article 119. Drive</w:t>
      </w:r>
    </w:p>
    <w:p w14:paraId="0F70C016" w14:textId="77777777" w:rsidR="00955462" w:rsidRDefault="00374E71">
      <w:pPr>
        <w:spacing w:after="120"/>
        <w:ind w:firstLine="567"/>
        <w:jc w:val="both"/>
      </w:pPr>
      <w:r>
        <w:t> </w:t>
      </w:r>
    </w:p>
    <w:p w14:paraId="7385CB14" w14:textId="77777777" w:rsidR="00955462" w:rsidRDefault="00374E71">
      <w:pPr>
        <w:spacing w:after="120"/>
        <w:ind w:firstLine="567"/>
        <w:jc w:val="both"/>
      </w:pPr>
      <w:r>
        <w:rPr>
          <w:rFonts w:ascii="Arial" w:hAnsi="Arial" w:cs="Arial"/>
        </w:rPr>
        <w:t>1. In the event of failure to appear when summoned without good reason, the suspect, accused, victim, or witness may be subject to forced delivery (forced delivery) by a reasoned order of the investigator or judge (court).</w:t>
      </w:r>
    </w:p>
    <w:p w14:paraId="6ECCBC38" w14:textId="77777777" w:rsidR="00955462" w:rsidRDefault="00374E71">
      <w:pPr>
        <w:spacing w:after="120"/>
        <w:ind w:firstLine="567"/>
        <w:jc w:val="both"/>
      </w:pPr>
      <w:r>
        <w:rPr>
          <w:rFonts w:ascii="Arial" w:hAnsi="Arial" w:cs="Arial"/>
        </w:rPr>
        <w:t>2. The following are considered valid reasons for failure to appear:</w:t>
      </w:r>
    </w:p>
    <w:p w14:paraId="3F5D9738" w14:textId="77777777" w:rsidR="00955462" w:rsidRDefault="00374E71">
      <w:pPr>
        <w:spacing w:after="120"/>
        <w:ind w:firstLine="567"/>
        <w:jc w:val="both"/>
      </w:pPr>
      <w:r>
        <w:rPr>
          <w:rFonts w:ascii="Arial" w:hAnsi="Arial" w:cs="Arial"/>
        </w:rPr>
        <w:t xml:space="preserve">1) an illness that prevents a person from </w:t>
      </w:r>
      <w:proofErr w:type="gramStart"/>
      <w:r>
        <w:rPr>
          <w:rFonts w:ascii="Arial" w:hAnsi="Arial" w:cs="Arial"/>
        </w:rPr>
        <w:t>appearing;</w:t>
      </w:r>
      <w:proofErr w:type="gramEnd"/>
    </w:p>
    <w:p w14:paraId="047F2852" w14:textId="77777777" w:rsidR="00955462" w:rsidRDefault="00374E71">
      <w:pPr>
        <w:spacing w:after="120"/>
        <w:ind w:firstLine="567"/>
        <w:jc w:val="both"/>
      </w:pPr>
      <w:r>
        <w:rPr>
          <w:rFonts w:ascii="Arial" w:hAnsi="Arial" w:cs="Arial"/>
        </w:rPr>
        <w:t xml:space="preserve">2) death of close relatives, </w:t>
      </w:r>
      <w:proofErr w:type="gramStart"/>
      <w:r>
        <w:rPr>
          <w:rFonts w:ascii="Arial" w:hAnsi="Arial" w:cs="Arial"/>
        </w:rPr>
        <w:t>spouse;</w:t>
      </w:r>
      <w:proofErr w:type="gramEnd"/>
    </w:p>
    <w:p w14:paraId="1D3A97A0" w14:textId="77777777" w:rsidR="00955462" w:rsidRDefault="00374E71">
      <w:pPr>
        <w:spacing w:after="120"/>
        <w:ind w:firstLine="567"/>
        <w:jc w:val="both"/>
      </w:pPr>
      <w:r>
        <w:rPr>
          <w:rFonts w:ascii="Arial" w:hAnsi="Arial" w:cs="Arial"/>
        </w:rPr>
        <w:t xml:space="preserve">3) natural </w:t>
      </w:r>
      <w:proofErr w:type="gramStart"/>
      <w:r>
        <w:rPr>
          <w:rFonts w:ascii="Arial" w:hAnsi="Arial" w:cs="Arial"/>
        </w:rPr>
        <w:t>disaster;</w:t>
      </w:r>
      <w:proofErr w:type="gramEnd"/>
    </w:p>
    <w:p w14:paraId="6BD793B0" w14:textId="77777777" w:rsidR="00955462" w:rsidRDefault="00374E71">
      <w:pPr>
        <w:spacing w:after="120"/>
        <w:ind w:firstLine="567"/>
        <w:jc w:val="both"/>
      </w:pPr>
      <w:r>
        <w:rPr>
          <w:rFonts w:ascii="Arial" w:hAnsi="Arial" w:cs="Arial"/>
        </w:rPr>
        <w:t xml:space="preserve">4) failure to receive a </w:t>
      </w:r>
      <w:proofErr w:type="gramStart"/>
      <w:r>
        <w:rPr>
          <w:rFonts w:ascii="Arial" w:hAnsi="Arial" w:cs="Arial"/>
        </w:rPr>
        <w:t>summons;</w:t>
      </w:r>
      <w:proofErr w:type="gramEnd"/>
    </w:p>
    <w:p w14:paraId="4849BA7A" w14:textId="77777777" w:rsidR="00955462" w:rsidRDefault="00374E71">
      <w:pPr>
        <w:spacing w:after="120"/>
        <w:ind w:firstLine="567"/>
        <w:jc w:val="both"/>
      </w:pPr>
      <w:r>
        <w:rPr>
          <w:rFonts w:ascii="Arial" w:hAnsi="Arial" w:cs="Arial"/>
        </w:rPr>
        <w:t>5) other circumstances that prevent a person from appearing at the appointed time.</w:t>
      </w:r>
    </w:p>
    <w:p w14:paraId="4F83B7C1" w14:textId="77777777" w:rsidR="00955462" w:rsidRDefault="00374E71">
      <w:pPr>
        <w:spacing w:after="120"/>
        <w:ind w:firstLine="567"/>
        <w:jc w:val="both"/>
      </w:pPr>
      <w:r>
        <w:rPr>
          <w:rFonts w:ascii="Arial" w:hAnsi="Arial" w:cs="Arial"/>
        </w:rPr>
        <w:t>The suspect, accused, victim, or witness must notify the agency that summoned them of the existence of valid reasons preventing them from appearing when summoned at the appointed time.</w:t>
      </w:r>
    </w:p>
    <w:p w14:paraId="0B2D545D" w14:textId="77777777" w:rsidR="00955462" w:rsidRDefault="00374E71">
      <w:pPr>
        <w:spacing w:after="120"/>
        <w:ind w:firstLine="567"/>
        <w:jc w:val="both"/>
      </w:pPr>
      <w:r>
        <w:rPr>
          <w:rFonts w:ascii="Arial" w:hAnsi="Arial" w:cs="Arial"/>
        </w:rPr>
        <w:t>3. The order for the summons is announced to the suspect, the accused, the victim, and the witness, which is certified by their signature on the order.</w:t>
      </w:r>
    </w:p>
    <w:p w14:paraId="650A20D1" w14:textId="77777777" w:rsidR="00955462" w:rsidRDefault="00374E71">
      <w:pPr>
        <w:spacing w:after="120"/>
        <w:ind w:firstLine="567"/>
        <w:jc w:val="both"/>
      </w:pPr>
      <w:r>
        <w:rPr>
          <w:rFonts w:ascii="Arial" w:hAnsi="Arial" w:cs="Arial"/>
        </w:rPr>
        <w:t>4. The drive cannot be carried out at night.</w:t>
      </w:r>
    </w:p>
    <w:p w14:paraId="5099D222" w14:textId="77777777" w:rsidR="00955462" w:rsidRDefault="00374E71">
      <w:pPr>
        <w:spacing w:after="120"/>
        <w:ind w:firstLine="567"/>
        <w:jc w:val="both"/>
      </w:pPr>
      <w:r>
        <w:rPr>
          <w:rFonts w:ascii="Arial" w:hAnsi="Arial" w:cs="Arial"/>
        </w:rPr>
        <w:t>5. Children under the age of 14, pregnant women, and sick people who, due to their health, cannot or should not leave their place of residence, which must be confirmed by a medical institution, are not subject to being brought in.</w:t>
      </w:r>
    </w:p>
    <w:p w14:paraId="381F44E2" w14:textId="77777777" w:rsidR="00955462" w:rsidRDefault="00374E71">
      <w:pPr>
        <w:spacing w:after="120"/>
        <w:ind w:firstLine="567"/>
        <w:jc w:val="both"/>
      </w:pPr>
      <w:r>
        <w:rPr>
          <w:rFonts w:ascii="Arial" w:hAnsi="Arial" w:cs="Arial"/>
        </w:rPr>
        <w:t>6. In pre-trial proceedings, the summons is carried out by the inquiry body, and in judicial proceedings – by the bailiff.</w:t>
      </w:r>
    </w:p>
    <w:p w14:paraId="22A26679" w14:textId="77777777" w:rsidR="00955462" w:rsidRDefault="00374E71">
      <w:pPr>
        <w:spacing w:after="120"/>
        <w:ind w:firstLine="567"/>
        <w:jc w:val="both"/>
      </w:pPr>
      <w:r>
        <w:t> </w:t>
      </w:r>
    </w:p>
    <w:p w14:paraId="4B41F7AA" w14:textId="77777777" w:rsidR="00955462" w:rsidRDefault="00374E71">
      <w:pPr>
        <w:spacing w:after="120"/>
        <w:ind w:firstLine="567"/>
        <w:jc w:val="both"/>
      </w:pPr>
      <w:bookmarkStart w:id="131" w:name="st_120"/>
      <w:bookmarkEnd w:id="131"/>
      <w:r>
        <w:rPr>
          <w:rFonts w:ascii="Arial" w:hAnsi="Arial" w:cs="Arial"/>
          <w:b/>
          <w:bCs/>
        </w:rPr>
        <w:t>Article 120. Temporary suspension from office</w:t>
      </w:r>
    </w:p>
    <w:p w14:paraId="3CC70814" w14:textId="77777777" w:rsidR="00955462" w:rsidRDefault="00374E71">
      <w:pPr>
        <w:spacing w:after="120"/>
        <w:ind w:firstLine="567"/>
        <w:jc w:val="both"/>
      </w:pPr>
      <w:r>
        <w:t> </w:t>
      </w:r>
    </w:p>
    <w:p w14:paraId="3A8DC082" w14:textId="77777777" w:rsidR="00955462" w:rsidRDefault="00374E71">
      <w:pPr>
        <w:spacing w:after="120"/>
        <w:ind w:firstLine="567"/>
        <w:jc w:val="both"/>
      </w:pPr>
      <w:r>
        <w:rPr>
          <w:rFonts w:ascii="Arial" w:hAnsi="Arial" w:cs="Arial"/>
        </w:rPr>
        <w:lastRenderedPageBreak/>
        <w:t>1. During the investigation, the investigating judge, and in judicial proceedings, the court, at the request of the investigator, prosecutor or victim, has the right to temporarily remove the accused from office if there are sufficient grounds to believe that, if he remains in office, he will obstruct the objective investigation and trial of the case in court or continue to engage in criminal activity.</w:t>
      </w:r>
    </w:p>
    <w:p w14:paraId="6B1EFB83" w14:textId="77777777" w:rsidR="00955462" w:rsidRDefault="00374E71">
      <w:pPr>
        <w:spacing w:after="120"/>
        <w:ind w:firstLine="567"/>
        <w:jc w:val="both"/>
      </w:pPr>
      <w:r>
        <w:rPr>
          <w:rFonts w:ascii="Arial" w:hAnsi="Arial" w:cs="Arial"/>
        </w:rPr>
        <w:t>2. A copy of the resolution on initiating a petition for temporary suspension from office with attached documents confirming the validity of the petition shall be handed by the investigator, prosecutor to the accused, his lawyer no later than 3 hours before it is submitted to the investigating judge, to the court.</w:t>
      </w:r>
    </w:p>
    <w:p w14:paraId="1EA3CAF3" w14:textId="77777777" w:rsidR="00955462" w:rsidRDefault="00374E71">
      <w:pPr>
        <w:spacing w:after="120"/>
        <w:ind w:firstLine="567"/>
        <w:jc w:val="both"/>
      </w:pPr>
      <w:r>
        <w:rPr>
          <w:rFonts w:ascii="Arial" w:hAnsi="Arial" w:cs="Arial"/>
        </w:rPr>
        <w:t>3. The decision of the investigating judge, judge, or court ruling on the temporary suspension of the accused from office shall be sent to the head of the organization at his place of work, who shall be obliged to execute it within 3 days of receipt and notify the investigator, prosecutor, or court of this.</w:t>
      </w:r>
    </w:p>
    <w:p w14:paraId="0CAD9795" w14:textId="77777777" w:rsidR="00955462" w:rsidRDefault="00374E71">
      <w:pPr>
        <w:spacing w:after="120"/>
        <w:ind w:firstLine="567"/>
        <w:jc w:val="both"/>
      </w:pPr>
      <w:r>
        <w:rPr>
          <w:rFonts w:ascii="Arial" w:hAnsi="Arial" w:cs="Arial"/>
        </w:rPr>
        <w:t>4. The temporary suspension of the accused from office shall be cancelled by a judge’s order or a court ruling when there is no longer any need to apply this measure.</w:t>
      </w:r>
    </w:p>
    <w:p w14:paraId="7A9CF7A8" w14:textId="77777777" w:rsidR="00955462" w:rsidRDefault="00374E71">
      <w:pPr>
        <w:spacing w:after="120"/>
        <w:ind w:firstLine="567"/>
        <w:jc w:val="both"/>
      </w:pPr>
      <w:r>
        <w:t> </w:t>
      </w:r>
    </w:p>
    <w:p w14:paraId="72D5E1A3" w14:textId="77777777" w:rsidR="00955462" w:rsidRDefault="00374E71">
      <w:pPr>
        <w:spacing w:after="120"/>
        <w:ind w:firstLine="567"/>
        <w:jc w:val="both"/>
      </w:pPr>
      <w:bookmarkStart w:id="132" w:name="st_121"/>
      <w:bookmarkEnd w:id="132"/>
      <w:r>
        <w:rPr>
          <w:rFonts w:ascii="Arial" w:hAnsi="Arial" w:cs="Arial"/>
          <w:b/>
          <w:bCs/>
        </w:rPr>
        <w:t>Article 121. Seizure of property</w:t>
      </w:r>
    </w:p>
    <w:p w14:paraId="123E22ED" w14:textId="77777777" w:rsidR="00955462" w:rsidRDefault="00374E71">
      <w:pPr>
        <w:spacing w:after="120"/>
        <w:ind w:firstLine="567"/>
        <w:jc w:val="both"/>
      </w:pPr>
      <w:r>
        <w:t> </w:t>
      </w:r>
    </w:p>
    <w:p w14:paraId="74CEA98C" w14:textId="77777777" w:rsidR="00955462" w:rsidRDefault="00374E71">
      <w:pPr>
        <w:spacing w:after="120"/>
        <w:ind w:firstLine="567"/>
        <w:jc w:val="both"/>
      </w:pPr>
      <w:r>
        <w:rPr>
          <w:rFonts w:ascii="Arial" w:hAnsi="Arial" w:cs="Arial"/>
        </w:rPr>
        <w:t xml:space="preserve">1. </w:t>
      </w:r>
      <w:proofErr w:type="gramStart"/>
      <w:r>
        <w:rPr>
          <w:rFonts w:ascii="Arial" w:hAnsi="Arial" w:cs="Arial"/>
        </w:rPr>
        <w:t>In order to</w:t>
      </w:r>
      <w:proofErr w:type="gramEnd"/>
      <w:r>
        <w:rPr>
          <w:rFonts w:ascii="Arial" w:hAnsi="Arial" w:cs="Arial"/>
        </w:rPr>
        <w:t xml:space="preserve"> ensure the execution of the sentence in terms of compensation for material damage and (or) moral harm, other property penalties or possible confiscation of property, the investigator and prosecutor take measures to seize the property.</w:t>
      </w:r>
    </w:p>
    <w:p w14:paraId="374B5CB1" w14:textId="77777777" w:rsidR="00955462" w:rsidRDefault="00374E71">
      <w:pPr>
        <w:spacing w:after="120"/>
        <w:ind w:firstLine="567"/>
        <w:jc w:val="both"/>
      </w:pPr>
      <w:r>
        <w:rPr>
          <w:rFonts w:ascii="Arial" w:hAnsi="Arial" w:cs="Arial"/>
        </w:rPr>
        <w:t xml:space="preserve">2. The victim has the right to file a petition with the investigating judge to seize property </w:t>
      </w:r>
      <w:proofErr w:type="gramStart"/>
      <w:r>
        <w:rPr>
          <w:rFonts w:ascii="Arial" w:hAnsi="Arial" w:cs="Arial"/>
        </w:rPr>
        <w:t>in order to</w:t>
      </w:r>
      <w:proofErr w:type="gramEnd"/>
      <w:r>
        <w:rPr>
          <w:rFonts w:ascii="Arial" w:hAnsi="Arial" w:cs="Arial"/>
        </w:rPr>
        <w:t xml:space="preserve"> ensure compensation for material damage and/or moral harm in the manner and under the conditions provided for in this article.</w:t>
      </w:r>
    </w:p>
    <w:p w14:paraId="612FBD74" w14:textId="77777777" w:rsidR="00955462" w:rsidRDefault="00374E71">
      <w:pPr>
        <w:spacing w:after="120"/>
        <w:ind w:firstLine="567"/>
        <w:jc w:val="both"/>
      </w:pPr>
      <w:r>
        <w:rPr>
          <w:rFonts w:ascii="Arial" w:hAnsi="Arial" w:cs="Arial"/>
        </w:rPr>
        <w:t>3. When seizing property, the person in charge of the criminal case, with the consent of the prosecutor, issues a ruling to initiate a motion before the investigating judge to seize the property of the suspect, accused, or person responsible for compensation for material damage and/or moral harm. Certified copies of the case materials confirming the validity of the motion shall be attached to the ruling.</w:t>
      </w:r>
    </w:p>
    <w:p w14:paraId="7F83EC18" w14:textId="77777777" w:rsidR="00955462" w:rsidRDefault="00374E71">
      <w:pPr>
        <w:spacing w:after="120"/>
        <w:ind w:firstLine="567"/>
        <w:jc w:val="both"/>
      </w:pPr>
      <w:r>
        <w:rPr>
          <w:rFonts w:ascii="Arial" w:hAnsi="Arial" w:cs="Arial"/>
        </w:rPr>
        <w:t xml:space="preserve">4. Seizure may be imposed on property located in the possession of other persons if there are sufficient grounds to believe that it was obtained </w:t>
      </w:r>
      <w:proofErr w:type="gramStart"/>
      <w:r>
        <w:rPr>
          <w:rFonts w:ascii="Arial" w:hAnsi="Arial" w:cs="Arial"/>
        </w:rPr>
        <w:t>as a result of</w:t>
      </w:r>
      <w:proofErr w:type="gramEnd"/>
      <w:r>
        <w:rPr>
          <w:rFonts w:ascii="Arial" w:hAnsi="Arial" w:cs="Arial"/>
        </w:rPr>
        <w:t xml:space="preserve"> criminal actions by the suspect or accused or was used or intended for use as a weapon or means of crime.</w:t>
      </w:r>
    </w:p>
    <w:p w14:paraId="03055693" w14:textId="77777777" w:rsidR="00955462" w:rsidRDefault="00374E71">
      <w:pPr>
        <w:spacing w:after="120"/>
        <w:ind w:firstLine="567"/>
        <w:jc w:val="both"/>
      </w:pPr>
      <w:r>
        <w:rPr>
          <w:rFonts w:ascii="Arial" w:hAnsi="Arial" w:cs="Arial"/>
        </w:rPr>
        <w:t>5. The petition must contain a brief description of the crime, its qualification, information about the suspect, accused or person responsible for the damage caused by the crime, the nature and extent of the material damage and/or moral damage caused by the crime, the value of the property that is proposed to be seized, its location and conclusions about the need to seize the property.</w:t>
      </w:r>
    </w:p>
    <w:p w14:paraId="7ED6F0A2" w14:textId="77777777" w:rsidR="00955462" w:rsidRDefault="00374E71">
      <w:pPr>
        <w:spacing w:after="120"/>
        <w:ind w:firstLine="567"/>
        <w:jc w:val="both"/>
      </w:pPr>
      <w:r>
        <w:rPr>
          <w:rFonts w:ascii="Arial" w:hAnsi="Arial" w:cs="Arial"/>
        </w:rPr>
        <w:t>6. The decision to initiate a petition for seizure of property and materials related to it must be submitted to the investigating judge no later than 48 hours from the moment the property subject to seizure is identified.</w:t>
      </w:r>
    </w:p>
    <w:p w14:paraId="16DA6FA4" w14:textId="77777777" w:rsidR="00955462" w:rsidRDefault="00374E71">
      <w:pPr>
        <w:spacing w:after="120"/>
        <w:ind w:firstLine="567"/>
        <w:jc w:val="both"/>
      </w:pPr>
      <w:r>
        <w:rPr>
          <w:rFonts w:ascii="Arial" w:hAnsi="Arial" w:cs="Arial"/>
        </w:rPr>
        <w:t>Failure to comply with the established deadline entails liability as provided by law.</w:t>
      </w:r>
    </w:p>
    <w:p w14:paraId="54F9A9A3" w14:textId="77777777" w:rsidR="00955462" w:rsidRDefault="00374E71">
      <w:pPr>
        <w:spacing w:after="120"/>
        <w:ind w:firstLine="567"/>
        <w:jc w:val="both"/>
      </w:pPr>
      <w:r>
        <w:rPr>
          <w:rFonts w:ascii="Arial" w:hAnsi="Arial" w:cs="Arial"/>
        </w:rPr>
        <w:t xml:space="preserve">A copy of the decision to initiate a motion to seize property with attached documents confirming the validity of the motion shall be handed by the investigator to the suspect, </w:t>
      </w:r>
      <w:r>
        <w:rPr>
          <w:rFonts w:ascii="Arial" w:hAnsi="Arial" w:cs="Arial"/>
        </w:rPr>
        <w:lastRenderedPageBreak/>
        <w:t>the accused, and his/her lawyer no later than 3 hours before it is submitted to the investigating judge.</w:t>
      </w:r>
    </w:p>
    <w:p w14:paraId="08EDC1DD" w14:textId="77777777" w:rsidR="00955462" w:rsidRDefault="00374E71">
      <w:pPr>
        <w:spacing w:after="120"/>
        <w:ind w:firstLine="567"/>
        <w:jc w:val="both"/>
      </w:pPr>
      <w:r>
        <w:rPr>
          <w:rFonts w:ascii="Arial" w:hAnsi="Arial" w:cs="Arial"/>
        </w:rPr>
        <w:t>7. The seizure of property consists of a prohibition addressed to the owner or possessor of the property to dispose of and, where necessary, use it, as well as the seizure of the property and its transfer for storage.</w:t>
      </w:r>
    </w:p>
    <w:p w14:paraId="2432E120" w14:textId="77777777" w:rsidR="00955462" w:rsidRDefault="00374E71">
      <w:pPr>
        <w:spacing w:after="120"/>
        <w:ind w:firstLine="567"/>
        <w:jc w:val="both"/>
      </w:pPr>
      <w:r>
        <w:rPr>
          <w:rFonts w:ascii="Arial" w:hAnsi="Arial" w:cs="Arial"/>
        </w:rPr>
        <w:t>8. When seizing property, a specialist may be involved.</w:t>
      </w:r>
    </w:p>
    <w:p w14:paraId="4EF3580C" w14:textId="77777777" w:rsidR="00955462" w:rsidRDefault="00374E71">
      <w:pPr>
        <w:spacing w:after="120"/>
        <w:ind w:firstLine="567"/>
        <w:jc w:val="both"/>
      </w:pPr>
      <w:r>
        <w:rPr>
          <w:rFonts w:ascii="Arial" w:hAnsi="Arial" w:cs="Arial"/>
        </w:rPr>
        <w:t>9. Property that has been seized by the investigating judge may be seized or transferred for safekeeping to the owner or holder of this property or to another person who must be warned of responsibility for the safety of the property, about which a corresponding entry is made in the protocol.</w:t>
      </w:r>
    </w:p>
    <w:p w14:paraId="6885B2E0" w14:textId="77777777" w:rsidR="00955462" w:rsidRDefault="00374E71">
      <w:pPr>
        <w:spacing w:after="120"/>
        <w:ind w:firstLine="567"/>
        <w:jc w:val="both"/>
      </w:pPr>
      <w:r>
        <w:rPr>
          <w:rFonts w:ascii="Arial" w:hAnsi="Arial" w:cs="Arial"/>
        </w:rPr>
        <w:t xml:space="preserve">10. When a seizure is imposed on the suspect's or accused's monetary funds and other valuables located in an account, deposit or in storage in banks and other credit institutions, transactions on this account shall be terminated in full or in part within the limits of the monetary funds and other valuables that have been seized. The heads of banks and other credit institutions are obliged to provide information on these monetary funds and other valuables </w:t>
      </w:r>
      <w:proofErr w:type="gramStart"/>
      <w:r>
        <w:rPr>
          <w:rFonts w:ascii="Arial" w:hAnsi="Arial" w:cs="Arial"/>
        </w:rPr>
        <w:t>on the basis of</w:t>
      </w:r>
      <w:proofErr w:type="gramEnd"/>
      <w:r>
        <w:rPr>
          <w:rFonts w:ascii="Arial" w:hAnsi="Arial" w:cs="Arial"/>
        </w:rPr>
        <w:t xml:space="preserve"> a ruling of the investigating judge, judge, or court order, including in the form of an electronic signed document.</w:t>
      </w:r>
    </w:p>
    <w:p w14:paraId="6C2C3881" w14:textId="77777777" w:rsidR="00955462" w:rsidRDefault="00374E71">
      <w:pPr>
        <w:spacing w:after="120"/>
        <w:ind w:firstLine="567"/>
        <w:jc w:val="both"/>
      </w:pPr>
      <w:r>
        <w:rPr>
          <w:rFonts w:ascii="Arial" w:hAnsi="Arial" w:cs="Arial"/>
        </w:rPr>
        <w:t>11. In cases where there are grounds to believe that property subject to seizure may be hidden or lost, the investigator or prosecutor has the right to issue a ruling to suspend transactions and other operations with the property, or it may be seized until a decision is received from the investigating judge, with the mandatory receipt of such a decision from the investigating judge within 24 hours.</w:t>
      </w:r>
    </w:p>
    <w:p w14:paraId="778093BD" w14:textId="77777777" w:rsidR="00955462" w:rsidRDefault="00374E71">
      <w:pPr>
        <w:spacing w:after="120"/>
        <w:ind w:firstLine="567"/>
        <w:jc w:val="both"/>
      </w:pPr>
      <w:r>
        <w:rPr>
          <w:rFonts w:ascii="Arial" w:hAnsi="Arial" w:cs="Arial"/>
        </w:rPr>
        <w:t xml:space="preserve">12. When property is seized, including movable and immovable property, a protocol shall be drawn up in accordance with the requirements </w:t>
      </w:r>
      <w:hyperlink r:id="rId171" w:anchor="st_170" w:tooltip="https://cbd.minjust.gov.kg/112308#st_170" w:history="1">
        <w:r>
          <w:rPr>
            <w:rStyle w:val="Hyperlink"/>
            <w:rFonts w:ascii="Arial" w:hAnsi="Arial" w:cs="Arial"/>
          </w:rPr>
          <w:t xml:space="preserve">of Article 170 </w:t>
        </w:r>
      </w:hyperlink>
      <w:r>
        <w:rPr>
          <w:rFonts w:ascii="Arial" w:hAnsi="Arial" w:cs="Arial"/>
        </w:rPr>
        <w:t>of this Code. A copy of the protocol shall be given to the person whose property has been seized.</w:t>
      </w:r>
    </w:p>
    <w:p w14:paraId="1AB0A2A3" w14:textId="77777777" w:rsidR="00955462" w:rsidRDefault="00374E71">
      <w:pPr>
        <w:spacing w:after="120"/>
        <w:ind w:firstLine="567"/>
        <w:jc w:val="both"/>
      </w:pPr>
      <w:r>
        <w:rPr>
          <w:rFonts w:ascii="Arial" w:hAnsi="Arial" w:cs="Arial"/>
        </w:rPr>
        <w:t>If there is no property subject to seizure, this is indicated in the protocol.</w:t>
      </w:r>
    </w:p>
    <w:p w14:paraId="055C0D20" w14:textId="77777777" w:rsidR="00955462" w:rsidRDefault="00374E71">
      <w:pPr>
        <w:spacing w:after="120"/>
        <w:ind w:firstLine="567"/>
        <w:jc w:val="both"/>
      </w:pPr>
      <w:r>
        <w:rPr>
          <w:rFonts w:ascii="Arial" w:hAnsi="Arial" w:cs="Arial"/>
        </w:rPr>
        <w:t>13. The seizure of property may be cancelled by a ruling of the investigating judge at any stage of the pre-trial proceedings at the request of interested parties.</w:t>
      </w:r>
    </w:p>
    <w:p w14:paraId="37704A29" w14:textId="77777777" w:rsidR="00955462" w:rsidRDefault="00374E71">
      <w:pPr>
        <w:spacing w:after="120"/>
        <w:ind w:firstLine="567"/>
        <w:jc w:val="both"/>
      </w:pPr>
      <w:r>
        <w:rPr>
          <w:rFonts w:ascii="Arial" w:hAnsi="Arial" w:cs="Arial"/>
        </w:rPr>
        <w:t xml:space="preserve">14. </w:t>
      </w:r>
      <w:proofErr w:type="gramStart"/>
      <w:r>
        <w:rPr>
          <w:rFonts w:ascii="Arial" w:hAnsi="Arial" w:cs="Arial"/>
        </w:rPr>
        <w:t>In order to</w:t>
      </w:r>
      <w:proofErr w:type="gramEnd"/>
      <w:r>
        <w:rPr>
          <w:rFonts w:ascii="Arial" w:hAnsi="Arial" w:cs="Arial"/>
        </w:rPr>
        <w:t xml:space="preserve"> ensure possible confiscation of property or compensation for damage caused by a crime, the seizure of securities or their certificates shall be imposed at the location of the property and at the place of registration of the rights of the owner of the securities, in compliance with the requirements of this article.</w:t>
      </w:r>
    </w:p>
    <w:p w14:paraId="69D9CFF3" w14:textId="77777777" w:rsidR="00955462" w:rsidRDefault="00374E71">
      <w:pPr>
        <w:spacing w:after="120"/>
        <w:ind w:firstLine="567"/>
        <w:jc w:val="both"/>
      </w:pPr>
      <w:r>
        <w:rPr>
          <w:rFonts w:ascii="Arial" w:hAnsi="Arial" w:cs="Arial"/>
        </w:rPr>
        <w:t>15. The protocol on the seizure of securities shall indicate:</w:t>
      </w:r>
    </w:p>
    <w:p w14:paraId="640B7AF0" w14:textId="77777777" w:rsidR="00955462" w:rsidRDefault="00374E71">
      <w:pPr>
        <w:spacing w:after="120"/>
        <w:ind w:firstLine="567"/>
        <w:jc w:val="both"/>
      </w:pPr>
      <w:r>
        <w:rPr>
          <w:rFonts w:ascii="Arial" w:hAnsi="Arial" w:cs="Arial"/>
        </w:rPr>
        <w:t xml:space="preserve">1) the total number of securities subject to arrest, their type, category (type) or </w:t>
      </w:r>
      <w:proofErr w:type="gramStart"/>
      <w:r>
        <w:rPr>
          <w:rFonts w:ascii="Arial" w:hAnsi="Arial" w:cs="Arial"/>
        </w:rPr>
        <w:t>series;</w:t>
      </w:r>
      <w:proofErr w:type="gramEnd"/>
    </w:p>
    <w:p w14:paraId="277824FA" w14:textId="77777777" w:rsidR="00955462" w:rsidRDefault="00374E71">
      <w:pPr>
        <w:spacing w:after="120"/>
        <w:ind w:firstLine="567"/>
        <w:jc w:val="both"/>
      </w:pPr>
      <w:r>
        <w:rPr>
          <w:rFonts w:ascii="Arial" w:hAnsi="Arial" w:cs="Arial"/>
        </w:rPr>
        <w:t xml:space="preserve">2) nominal </w:t>
      </w:r>
      <w:proofErr w:type="gramStart"/>
      <w:r>
        <w:rPr>
          <w:rFonts w:ascii="Arial" w:hAnsi="Arial" w:cs="Arial"/>
        </w:rPr>
        <w:t>value;</w:t>
      </w:r>
      <w:proofErr w:type="gramEnd"/>
    </w:p>
    <w:p w14:paraId="472F51DA" w14:textId="77777777" w:rsidR="00955462" w:rsidRDefault="00374E71">
      <w:pPr>
        <w:spacing w:after="120"/>
        <w:ind w:firstLine="567"/>
        <w:jc w:val="both"/>
      </w:pPr>
      <w:r>
        <w:rPr>
          <w:rFonts w:ascii="Arial" w:hAnsi="Arial" w:cs="Arial"/>
        </w:rPr>
        <w:t xml:space="preserve">3) state registration </w:t>
      </w:r>
      <w:proofErr w:type="gramStart"/>
      <w:r>
        <w:rPr>
          <w:rFonts w:ascii="Arial" w:hAnsi="Arial" w:cs="Arial"/>
        </w:rPr>
        <w:t>number;</w:t>
      </w:r>
      <w:proofErr w:type="gramEnd"/>
    </w:p>
    <w:p w14:paraId="7D63F986" w14:textId="77777777" w:rsidR="00955462" w:rsidRDefault="00374E71">
      <w:pPr>
        <w:spacing w:after="120"/>
        <w:ind w:firstLine="567"/>
        <w:jc w:val="both"/>
      </w:pPr>
      <w:r>
        <w:rPr>
          <w:rFonts w:ascii="Arial" w:hAnsi="Arial" w:cs="Arial"/>
        </w:rPr>
        <w:t xml:space="preserve">4) information about the issuer or persons who issued the securities or carried out the registration of the rights of the owner of the securities, as well as about the place of </w:t>
      </w:r>
      <w:proofErr w:type="gramStart"/>
      <w:r>
        <w:rPr>
          <w:rFonts w:ascii="Arial" w:hAnsi="Arial" w:cs="Arial"/>
        </w:rPr>
        <w:t>registration;</w:t>
      </w:r>
      <w:proofErr w:type="gramEnd"/>
    </w:p>
    <w:p w14:paraId="7F688801" w14:textId="77777777" w:rsidR="00955462" w:rsidRDefault="00374E71">
      <w:pPr>
        <w:spacing w:after="120"/>
        <w:ind w:firstLine="567"/>
        <w:jc w:val="both"/>
      </w:pPr>
      <w:r>
        <w:rPr>
          <w:rFonts w:ascii="Arial" w:hAnsi="Arial" w:cs="Arial"/>
        </w:rPr>
        <w:t>5) information about the document certifying the right of ownership of the securities that have been seized.</w:t>
      </w:r>
    </w:p>
    <w:p w14:paraId="68369827" w14:textId="77777777" w:rsidR="00955462" w:rsidRDefault="00374E71">
      <w:pPr>
        <w:spacing w:after="120"/>
        <w:ind w:firstLine="567"/>
        <w:jc w:val="both"/>
      </w:pPr>
      <w:r>
        <w:rPr>
          <w:rFonts w:ascii="Arial" w:hAnsi="Arial" w:cs="Arial"/>
        </w:rPr>
        <w:lastRenderedPageBreak/>
        <w:t>16. The procedure for performing actions to redeem securities that have been seized, pay income on them, convert them, exchange them or perform other actions with them shall be established by law.</w:t>
      </w:r>
    </w:p>
    <w:p w14:paraId="117811DF" w14:textId="77777777" w:rsidR="00955462" w:rsidRDefault="00374E71">
      <w:pPr>
        <w:spacing w:after="120"/>
        <w:ind w:firstLine="567"/>
        <w:jc w:val="both"/>
      </w:pPr>
      <w:r>
        <w:rPr>
          <w:rFonts w:ascii="Arial" w:hAnsi="Arial" w:cs="Arial"/>
        </w:rPr>
        <w:t>17. If the question of seizing the property of the accused arises in court, then the decision on this is made by the judge or the court at the request of the party from the day the case is accepted for proceedings until the end of the trial, if failure to take such a measure may complicate or make impossible the execution of the court's sentence in terms of compensation for material damage and (or) moral harm.</w:t>
      </w:r>
    </w:p>
    <w:p w14:paraId="46525B99" w14:textId="77777777" w:rsidR="00955462" w:rsidRDefault="00374E71">
      <w:pPr>
        <w:spacing w:after="120"/>
        <w:ind w:firstLine="567"/>
        <w:jc w:val="both"/>
      </w:pPr>
      <w:r>
        <w:rPr>
          <w:rFonts w:ascii="Arial" w:hAnsi="Arial" w:cs="Arial"/>
          <w:i/>
          <w:iCs/>
        </w:rPr>
        <w:t xml:space="preserve">(As amended by </w:t>
      </w:r>
      <w:hyperlink r:id="rId172" w:tooltip="https://cbd.minjust.gov.kg/112602" w:history="1">
        <w:r>
          <w:rPr>
            <w:rStyle w:val="Hyperlink"/>
            <w:rFonts w:ascii="Arial" w:hAnsi="Arial" w:cs="Arial"/>
            <w:i/>
            <w:iCs/>
          </w:rPr>
          <w:t xml:space="preserve">the Law </w:t>
        </w:r>
      </w:hyperlink>
      <w:r>
        <w:rPr>
          <w:rFonts w:ascii="Arial" w:hAnsi="Arial" w:cs="Arial"/>
          <w:i/>
          <w:iCs/>
        </w:rPr>
        <w:t xml:space="preserve">of the </w:t>
      </w:r>
      <w:r>
        <w:rPr>
          <w:rFonts w:ascii="Arial" w:hAnsi="Arial" w:cs="Arial"/>
          <w:i/>
          <w:iCs/>
          <w:lang w:val="ky-KG"/>
        </w:rPr>
        <w:t xml:space="preserve">Kyrgyz Republic dated </w:t>
      </w:r>
      <w:r>
        <w:rPr>
          <w:rFonts w:ascii="Arial" w:hAnsi="Arial" w:cs="Arial"/>
          <w:i/>
          <w:iCs/>
        </w:rPr>
        <w:t xml:space="preserve">March 30, 2023 </w:t>
      </w:r>
      <w:r>
        <w:rPr>
          <w:rFonts w:ascii="Arial" w:hAnsi="Arial" w:cs="Arial"/>
          <w:i/>
          <w:iCs/>
          <w:lang w:val="ky-KG"/>
        </w:rPr>
        <w:t xml:space="preserve">No. </w:t>
      </w:r>
      <w:r>
        <w:rPr>
          <w:rFonts w:ascii="Arial" w:hAnsi="Arial" w:cs="Arial"/>
          <w:i/>
          <w:iCs/>
        </w:rPr>
        <w:t>75)</w:t>
      </w:r>
    </w:p>
    <w:p w14:paraId="6090D046" w14:textId="77777777" w:rsidR="00955462" w:rsidRDefault="00374E71">
      <w:pPr>
        <w:spacing w:after="120"/>
        <w:ind w:firstLine="567"/>
        <w:jc w:val="both"/>
      </w:pPr>
      <w:r>
        <w:t> </w:t>
      </w:r>
    </w:p>
    <w:p w14:paraId="2E930983" w14:textId="77777777" w:rsidR="00955462" w:rsidRDefault="00374E71">
      <w:pPr>
        <w:spacing w:after="120"/>
        <w:ind w:firstLine="567"/>
        <w:jc w:val="both"/>
      </w:pPr>
      <w:bookmarkStart w:id="133" w:name="st_122"/>
      <w:bookmarkEnd w:id="133"/>
      <w:r>
        <w:rPr>
          <w:rFonts w:ascii="Arial" w:hAnsi="Arial" w:cs="Arial"/>
          <w:b/>
          <w:bCs/>
        </w:rPr>
        <w:t>Article 122. Restraining Order</w:t>
      </w:r>
    </w:p>
    <w:p w14:paraId="59E0B8A3" w14:textId="77777777" w:rsidR="00955462" w:rsidRDefault="00374E71">
      <w:pPr>
        <w:spacing w:after="120"/>
        <w:ind w:firstLine="567"/>
        <w:jc w:val="both"/>
      </w:pPr>
      <w:r>
        <w:t> </w:t>
      </w:r>
    </w:p>
    <w:p w14:paraId="1D181B16" w14:textId="77777777" w:rsidR="00955462" w:rsidRDefault="00374E71">
      <w:pPr>
        <w:spacing w:after="120"/>
        <w:ind w:firstLine="567"/>
        <w:jc w:val="both"/>
      </w:pPr>
      <w:r>
        <w:rPr>
          <w:rFonts w:ascii="Arial" w:hAnsi="Arial" w:cs="Arial"/>
        </w:rPr>
        <w:t>1. A restraining order consists of restricting the accused from searching for, pursuing, visiting, conducting telephone conversations and communicating in other ways with the victim and other persons involved in the case for the purpose of their protection.</w:t>
      </w:r>
    </w:p>
    <w:p w14:paraId="40D3D49D" w14:textId="77777777" w:rsidR="00955462" w:rsidRDefault="00374E71">
      <w:pPr>
        <w:spacing w:after="120"/>
        <w:ind w:firstLine="567"/>
        <w:jc w:val="both"/>
      </w:pPr>
      <w:r>
        <w:rPr>
          <w:rFonts w:ascii="Arial" w:hAnsi="Arial" w:cs="Arial"/>
        </w:rPr>
        <w:t>A restraining order is applied by an investigating judge or a court.</w:t>
      </w:r>
    </w:p>
    <w:p w14:paraId="199058AA" w14:textId="77777777" w:rsidR="00955462" w:rsidRDefault="00374E71">
      <w:pPr>
        <w:spacing w:after="120"/>
        <w:ind w:firstLine="567"/>
        <w:jc w:val="both"/>
      </w:pPr>
      <w:r>
        <w:rPr>
          <w:rFonts w:ascii="Arial" w:hAnsi="Arial" w:cs="Arial"/>
        </w:rPr>
        <w:t>2. In the presence of a real threat or the commission by the accused of a crime involving the use of violence or the threat of its use against the family and children, the person conducting the pre-trial proceedings, upon a written statement from the victim or another person subject to protection, upon the instructions of the prosecutor or on his own initiative, shall issue a ruling to initiate a petition to the investigating judge for the application of a restraining order.</w:t>
      </w:r>
    </w:p>
    <w:p w14:paraId="51A62C20" w14:textId="77777777" w:rsidR="00955462" w:rsidRDefault="00374E71">
      <w:pPr>
        <w:spacing w:after="120"/>
        <w:ind w:firstLine="567"/>
        <w:jc w:val="both"/>
      </w:pPr>
      <w:r>
        <w:rPr>
          <w:rFonts w:ascii="Arial" w:hAnsi="Arial" w:cs="Arial"/>
        </w:rPr>
        <w:t>The resolution is accompanied by certified copies of the criminal case materials confirming the need to apply a restraining order.</w:t>
      </w:r>
    </w:p>
    <w:p w14:paraId="6EF7B491" w14:textId="77777777" w:rsidR="00955462" w:rsidRDefault="00374E71">
      <w:pPr>
        <w:spacing w:after="120"/>
        <w:ind w:firstLine="567"/>
        <w:jc w:val="both"/>
      </w:pPr>
      <w:r>
        <w:rPr>
          <w:rFonts w:ascii="Arial" w:hAnsi="Arial" w:cs="Arial"/>
        </w:rPr>
        <w:t>A copy of the decision is simultaneously sent to the prosecutor.</w:t>
      </w:r>
    </w:p>
    <w:p w14:paraId="2FD722ED" w14:textId="77777777" w:rsidR="00955462" w:rsidRDefault="00374E71">
      <w:pPr>
        <w:spacing w:after="120"/>
        <w:ind w:firstLine="567"/>
        <w:jc w:val="both"/>
      </w:pPr>
      <w:r>
        <w:rPr>
          <w:rFonts w:ascii="Arial" w:hAnsi="Arial" w:cs="Arial"/>
        </w:rPr>
        <w:t xml:space="preserve">3. In the event of a violation of the restraining order, one of the types of preventive measures provided for </w:t>
      </w:r>
      <w:hyperlink r:id="rId173" w:anchor="st_104" w:tooltip="https://cbd.minjust.gov.kg/112308#st_104" w:history="1">
        <w:r>
          <w:rPr>
            <w:rStyle w:val="Hyperlink"/>
            <w:rFonts w:ascii="Arial" w:hAnsi="Arial" w:cs="Arial"/>
          </w:rPr>
          <w:t xml:space="preserve">in Article 104 </w:t>
        </w:r>
      </w:hyperlink>
      <w:r>
        <w:rPr>
          <w:rFonts w:ascii="Arial" w:hAnsi="Arial" w:cs="Arial"/>
        </w:rPr>
        <w:t>of this Code may be applied to the accused.</w:t>
      </w:r>
    </w:p>
    <w:p w14:paraId="6B63A880" w14:textId="77777777" w:rsidR="00955462" w:rsidRDefault="00374E71">
      <w:pPr>
        <w:spacing w:after="120"/>
        <w:ind w:firstLine="567"/>
        <w:jc w:val="both"/>
      </w:pPr>
      <w:r>
        <w:rPr>
          <w:rFonts w:ascii="Arial" w:hAnsi="Arial" w:cs="Arial"/>
        </w:rPr>
        <w:t>4. The lifting of a restraining order is carried out by a reasoned decision of the pre-trial body or by the court when this measure is no longer necessary.</w:t>
      </w:r>
    </w:p>
    <w:p w14:paraId="69441E80" w14:textId="77777777" w:rsidR="00955462" w:rsidRDefault="00374E71">
      <w:pPr>
        <w:spacing w:after="120"/>
        <w:ind w:firstLine="567"/>
        <w:jc w:val="both"/>
      </w:pPr>
      <w:r>
        <w:t> </w:t>
      </w:r>
    </w:p>
    <w:p w14:paraId="7552F2D5" w14:textId="77777777" w:rsidR="00955462" w:rsidRDefault="00374E71">
      <w:pPr>
        <w:spacing w:after="120"/>
        <w:ind w:firstLine="567"/>
        <w:jc w:val="center"/>
      </w:pPr>
      <w:r>
        <w:rPr>
          <w:rFonts w:ascii="Arial" w:hAnsi="Arial" w:cs="Arial"/>
          <w:b/>
          <w:bCs/>
        </w:rPr>
        <w:t>SECTION V</w:t>
      </w:r>
    </w:p>
    <w:p w14:paraId="0A3AC985" w14:textId="77777777" w:rsidR="00955462" w:rsidRDefault="00374E71">
      <w:pPr>
        <w:spacing w:after="120"/>
        <w:ind w:firstLine="567"/>
        <w:jc w:val="center"/>
      </w:pPr>
      <w:r>
        <w:rPr>
          <w:rFonts w:ascii="Arial" w:hAnsi="Arial" w:cs="Arial"/>
          <w:b/>
          <w:bCs/>
        </w:rPr>
        <w:t>PETITIONS. APPEALING ACTIONS AND DECISIONS OF STATE BODIES AND OFFICIALS CONDUCTING CRIMINAL PROCEEDINGS</w:t>
      </w:r>
    </w:p>
    <w:p w14:paraId="0C51BBC7" w14:textId="77777777" w:rsidR="00955462" w:rsidRDefault="00374E71">
      <w:pPr>
        <w:spacing w:after="120"/>
        <w:ind w:firstLine="567"/>
        <w:jc w:val="both"/>
      </w:pPr>
      <w:r>
        <w:t> </w:t>
      </w:r>
    </w:p>
    <w:p w14:paraId="369D6735" w14:textId="77777777" w:rsidR="00955462" w:rsidRDefault="00374E71">
      <w:pPr>
        <w:spacing w:after="120"/>
        <w:ind w:firstLine="567"/>
        <w:jc w:val="center"/>
      </w:pPr>
      <w:bookmarkStart w:id="134" w:name="g15"/>
      <w:bookmarkEnd w:id="134"/>
      <w:r>
        <w:rPr>
          <w:rFonts w:ascii="Arial" w:hAnsi="Arial" w:cs="Arial"/>
          <w:b/>
          <w:bCs/>
        </w:rPr>
        <w:t>Chapter 15. Petitions</w:t>
      </w:r>
    </w:p>
    <w:p w14:paraId="4F8D32A5" w14:textId="77777777" w:rsidR="00955462" w:rsidRDefault="00374E71">
      <w:pPr>
        <w:spacing w:after="120"/>
        <w:ind w:firstLine="567"/>
        <w:jc w:val="both"/>
      </w:pPr>
      <w:r>
        <w:t> </w:t>
      </w:r>
    </w:p>
    <w:p w14:paraId="76DCCE56" w14:textId="77777777" w:rsidR="00955462" w:rsidRDefault="00374E71">
      <w:pPr>
        <w:spacing w:after="120"/>
        <w:ind w:firstLine="567"/>
        <w:jc w:val="both"/>
      </w:pPr>
      <w:bookmarkStart w:id="135" w:name="st_123"/>
      <w:bookmarkEnd w:id="135"/>
      <w:r>
        <w:rPr>
          <w:rFonts w:ascii="Arial" w:hAnsi="Arial" w:cs="Arial"/>
          <w:b/>
          <w:bCs/>
        </w:rPr>
        <w:t>Article 123. Persons entitled to file petitions</w:t>
      </w:r>
    </w:p>
    <w:p w14:paraId="0FE4B6C0" w14:textId="77777777" w:rsidR="00955462" w:rsidRDefault="00374E71">
      <w:pPr>
        <w:spacing w:after="120"/>
        <w:ind w:firstLine="567"/>
        <w:jc w:val="both"/>
      </w:pPr>
      <w:r>
        <w:t> </w:t>
      </w:r>
    </w:p>
    <w:p w14:paraId="5443A0D1" w14:textId="77777777" w:rsidR="00955462" w:rsidRDefault="00374E71">
      <w:pPr>
        <w:spacing w:after="120"/>
        <w:ind w:firstLine="567"/>
        <w:jc w:val="both"/>
      </w:pPr>
      <w:r>
        <w:rPr>
          <w:rFonts w:ascii="Arial" w:hAnsi="Arial" w:cs="Arial"/>
        </w:rPr>
        <w:t xml:space="preserve">1. A suspect, accused, lawyer, victim, his/her legal representative and representative, expert, representative of the administration of the organization and other person whose rights and legitimate interests are affected during pre-trial or judicial </w:t>
      </w:r>
      <w:r>
        <w:rPr>
          <w:rFonts w:ascii="Arial" w:hAnsi="Arial" w:cs="Arial"/>
        </w:rPr>
        <w:lastRenderedPageBreak/>
        <w:t>proceedings have the right to apply to the investigator, prosecutor, court with petitions to conduct procedural actions or make procedural decisions to establish circumstances that are significant for the criminal case, to ensure the rights and legitimate interests of the person who filed the petition, or the person or organization represented by him/her.</w:t>
      </w:r>
    </w:p>
    <w:p w14:paraId="417D4D30" w14:textId="77777777" w:rsidR="00955462" w:rsidRDefault="00374E71">
      <w:pPr>
        <w:spacing w:after="120"/>
        <w:ind w:firstLine="567"/>
        <w:jc w:val="both"/>
      </w:pPr>
      <w:r>
        <w:rPr>
          <w:rFonts w:ascii="Arial" w:hAnsi="Arial" w:cs="Arial"/>
        </w:rPr>
        <w:t>2. The right to file a petition in the interests of the state during the investigation and trial shall be vested in the prosecutor and state prosecutor.</w:t>
      </w:r>
    </w:p>
    <w:p w14:paraId="7F070D6A" w14:textId="77777777" w:rsidR="00955462" w:rsidRDefault="00374E71">
      <w:pPr>
        <w:spacing w:after="120"/>
        <w:ind w:firstLine="567"/>
        <w:jc w:val="both"/>
      </w:pPr>
      <w:r>
        <w:t> </w:t>
      </w:r>
    </w:p>
    <w:p w14:paraId="4C9A99B0" w14:textId="77777777" w:rsidR="00955462" w:rsidRDefault="00374E71">
      <w:pPr>
        <w:spacing w:after="120"/>
        <w:ind w:firstLine="567"/>
        <w:jc w:val="both"/>
      </w:pPr>
      <w:bookmarkStart w:id="136" w:name="st_124"/>
      <w:bookmarkEnd w:id="136"/>
      <w:r>
        <w:rPr>
          <w:rFonts w:ascii="Arial" w:hAnsi="Arial" w:cs="Arial"/>
          <w:b/>
          <w:bCs/>
        </w:rPr>
        <w:t>Article 124. Filing and resolution of petitions</w:t>
      </w:r>
    </w:p>
    <w:p w14:paraId="6206CA47" w14:textId="77777777" w:rsidR="00955462" w:rsidRDefault="00374E71">
      <w:pPr>
        <w:spacing w:after="120"/>
        <w:ind w:firstLine="567"/>
        <w:jc w:val="both"/>
      </w:pPr>
      <w:r>
        <w:t> </w:t>
      </w:r>
    </w:p>
    <w:p w14:paraId="398B01BA" w14:textId="77777777" w:rsidR="00955462" w:rsidRDefault="00374E71">
      <w:pPr>
        <w:spacing w:after="120"/>
        <w:ind w:firstLine="567"/>
        <w:jc w:val="both"/>
      </w:pPr>
      <w:r>
        <w:rPr>
          <w:rFonts w:ascii="Arial" w:hAnsi="Arial" w:cs="Arial"/>
        </w:rPr>
        <w:t>1. A petition may be filed at any stage of criminal proceedings. A written petition is attached to the case, an oral petition is entered into the minutes of the investigative action or court hearing.</w:t>
      </w:r>
    </w:p>
    <w:p w14:paraId="24CE00AF" w14:textId="77777777" w:rsidR="00955462" w:rsidRDefault="00374E71">
      <w:pPr>
        <w:spacing w:after="120"/>
        <w:ind w:firstLine="567"/>
        <w:jc w:val="both"/>
      </w:pPr>
      <w:r>
        <w:rPr>
          <w:rFonts w:ascii="Arial" w:hAnsi="Arial" w:cs="Arial"/>
        </w:rPr>
        <w:t>2. The petition shall be considered and resolved immediately after it is filed. In cases where immediate decision-making on the petition is impossible, it must be resolved no later than 3 days from the date of its filing.</w:t>
      </w:r>
    </w:p>
    <w:p w14:paraId="0DFCF153" w14:textId="77777777" w:rsidR="00955462" w:rsidRDefault="00374E71">
      <w:pPr>
        <w:spacing w:after="120"/>
        <w:ind w:firstLine="567"/>
        <w:jc w:val="both"/>
      </w:pPr>
      <w:r>
        <w:rPr>
          <w:rFonts w:ascii="Arial" w:hAnsi="Arial" w:cs="Arial"/>
        </w:rPr>
        <w:t>3. The investigator, prosecutor, or judge shall issue a ruling on the full or partial refusal to satisfy the petition, and the court shall issue a determination, which shall be communicated to the person who filed the petition.</w:t>
      </w:r>
    </w:p>
    <w:p w14:paraId="3BC2B606" w14:textId="77777777" w:rsidR="00955462" w:rsidRDefault="00374E71">
      <w:pPr>
        <w:spacing w:after="120"/>
        <w:ind w:firstLine="567"/>
        <w:jc w:val="both"/>
      </w:pPr>
      <w:r>
        <w:rPr>
          <w:rFonts w:ascii="Arial" w:hAnsi="Arial" w:cs="Arial"/>
        </w:rPr>
        <w:t>4. Rejection of a petition does not prevent its re-submission at subsequent stages of criminal proceedings.</w:t>
      </w:r>
    </w:p>
    <w:p w14:paraId="37CDD8D9" w14:textId="77777777" w:rsidR="00955462" w:rsidRDefault="00374E71">
      <w:pPr>
        <w:spacing w:after="120"/>
        <w:ind w:firstLine="567"/>
        <w:jc w:val="both"/>
      </w:pPr>
      <w:r>
        <w:rPr>
          <w:rFonts w:ascii="Arial" w:hAnsi="Arial" w:cs="Arial"/>
        </w:rPr>
        <w:t>5. The decision on the petition may be appealed in accordance with the procedure established by this Code.</w:t>
      </w:r>
    </w:p>
    <w:p w14:paraId="6F04E069" w14:textId="77777777" w:rsidR="00955462" w:rsidRDefault="00374E71">
      <w:pPr>
        <w:spacing w:after="120"/>
        <w:ind w:firstLine="567"/>
        <w:jc w:val="both"/>
      </w:pPr>
      <w:r>
        <w:t> </w:t>
      </w:r>
    </w:p>
    <w:p w14:paraId="29220558" w14:textId="77777777" w:rsidR="00955462" w:rsidRDefault="00374E71">
      <w:pPr>
        <w:spacing w:after="120"/>
        <w:ind w:firstLine="567"/>
        <w:jc w:val="center"/>
      </w:pPr>
      <w:bookmarkStart w:id="137" w:name="g16"/>
      <w:bookmarkEnd w:id="137"/>
      <w:r>
        <w:rPr>
          <w:rFonts w:ascii="Arial" w:hAnsi="Arial" w:cs="Arial"/>
          <w:b/>
          <w:bCs/>
        </w:rPr>
        <w:t>Chapter 16. Appealing against actions and decisions of state bodies and officials conducting criminal proceedings</w:t>
      </w:r>
    </w:p>
    <w:p w14:paraId="1933DBB6" w14:textId="77777777" w:rsidR="00955462" w:rsidRDefault="00374E71">
      <w:pPr>
        <w:spacing w:after="120"/>
        <w:ind w:firstLine="567"/>
        <w:jc w:val="both"/>
      </w:pPr>
      <w:r>
        <w:t> </w:t>
      </w:r>
    </w:p>
    <w:p w14:paraId="75808751" w14:textId="77777777" w:rsidR="00955462" w:rsidRDefault="00374E71">
      <w:pPr>
        <w:spacing w:after="120"/>
        <w:ind w:firstLine="567"/>
        <w:jc w:val="both"/>
      </w:pPr>
      <w:bookmarkStart w:id="138" w:name="st_125"/>
      <w:bookmarkEnd w:id="138"/>
      <w:r>
        <w:rPr>
          <w:rFonts w:ascii="Arial" w:hAnsi="Arial" w:cs="Arial"/>
          <w:b/>
          <w:bCs/>
        </w:rPr>
        <w:t>Article 125. Right of appeal</w:t>
      </w:r>
    </w:p>
    <w:p w14:paraId="5ED42316" w14:textId="77777777" w:rsidR="00955462" w:rsidRDefault="00374E71">
      <w:pPr>
        <w:spacing w:after="120"/>
        <w:ind w:firstLine="567"/>
        <w:jc w:val="both"/>
      </w:pPr>
      <w:r>
        <w:t> </w:t>
      </w:r>
    </w:p>
    <w:p w14:paraId="0B52FC28" w14:textId="77777777" w:rsidR="00955462" w:rsidRDefault="00374E71">
      <w:pPr>
        <w:spacing w:after="120"/>
        <w:ind w:firstLine="567"/>
        <w:jc w:val="both"/>
      </w:pPr>
      <w:r>
        <w:rPr>
          <w:rFonts w:ascii="Arial" w:hAnsi="Arial" w:cs="Arial"/>
        </w:rPr>
        <w:t>The actions (inaction) and decisions of the inquiry body, investigator, head of the investigative unit, prosecutor may be appealed in the manner established by this Code by participants in criminal proceedings, as well as by other persons, if the procedural actions (inaction) or decisions carried out affect their interests.</w:t>
      </w:r>
    </w:p>
    <w:p w14:paraId="09A032FF" w14:textId="77777777" w:rsidR="00955462" w:rsidRDefault="00374E71">
      <w:pPr>
        <w:spacing w:after="120"/>
        <w:ind w:firstLine="567"/>
        <w:jc w:val="both"/>
      </w:pPr>
      <w:r>
        <w:t> </w:t>
      </w:r>
    </w:p>
    <w:p w14:paraId="61D11768" w14:textId="77777777" w:rsidR="00955462" w:rsidRDefault="00374E71">
      <w:pPr>
        <w:spacing w:after="120"/>
        <w:ind w:firstLine="567"/>
        <w:jc w:val="both"/>
      </w:pPr>
      <w:bookmarkStart w:id="139" w:name="st_126"/>
      <w:bookmarkEnd w:id="139"/>
      <w:r>
        <w:rPr>
          <w:rFonts w:ascii="Arial" w:hAnsi="Arial" w:cs="Arial"/>
          <w:b/>
          <w:bCs/>
        </w:rPr>
        <w:t>Article 126. Filing a complaint</w:t>
      </w:r>
    </w:p>
    <w:p w14:paraId="2D7BE885" w14:textId="77777777" w:rsidR="00955462" w:rsidRDefault="00374E71">
      <w:pPr>
        <w:spacing w:after="120"/>
        <w:ind w:firstLine="567"/>
        <w:jc w:val="both"/>
      </w:pPr>
      <w:r>
        <w:t> </w:t>
      </w:r>
    </w:p>
    <w:p w14:paraId="0593F3D6" w14:textId="77777777" w:rsidR="00955462" w:rsidRDefault="00374E71">
      <w:pPr>
        <w:spacing w:after="120"/>
        <w:ind w:firstLine="567"/>
        <w:jc w:val="both"/>
      </w:pPr>
      <w:r>
        <w:rPr>
          <w:rFonts w:ascii="Arial" w:hAnsi="Arial" w:cs="Arial"/>
        </w:rPr>
        <w:t>1. Complaints shall be submitted to the state body or official conducting criminal proceedings who is authorized by law to consider complaints and make decisions on them.</w:t>
      </w:r>
    </w:p>
    <w:p w14:paraId="17FE1117" w14:textId="77777777" w:rsidR="00955462" w:rsidRDefault="00374E71">
      <w:pPr>
        <w:spacing w:after="120"/>
        <w:ind w:firstLine="567"/>
        <w:jc w:val="both"/>
      </w:pPr>
      <w:r>
        <w:rPr>
          <w:rFonts w:ascii="Arial" w:hAnsi="Arial" w:cs="Arial"/>
        </w:rPr>
        <w:t>2. Complaints may be oral or written. Oral complaints are recorded in a protocol, which is signed by the applicant and the official who accepted the complaint. Additional materials may be attached to the complaint.</w:t>
      </w:r>
    </w:p>
    <w:p w14:paraId="08E2699D" w14:textId="77777777" w:rsidR="00955462" w:rsidRDefault="00374E71">
      <w:pPr>
        <w:spacing w:after="120"/>
        <w:ind w:firstLine="567"/>
        <w:jc w:val="both"/>
      </w:pPr>
      <w:r>
        <w:rPr>
          <w:rFonts w:ascii="Arial" w:hAnsi="Arial" w:cs="Arial"/>
        </w:rPr>
        <w:lastRenderedPageBreak/>
        <w:t>3. The person who filed the complaint has the right to withdraw it. The suspect, the accused has the right to withdraw the complaint of the lawyer, the victim has the right to withdraw the complaint of his representative, except for the legal representative. Withdrawal of the complaint does not prevent its re-submission.</w:t>
      </w:r>
    </w:p>
    <w:p w14:paraId="70FA5FBC" w14:textId="77777777" w:rsidR="00955462" w:rsidRDefault="00374E71">
      <w:pPr>
        <w:spacing w:after="120"/>
        <w:ind w:firstLine="567"/>
        <w:jc w:val="both"/>
      </w:pPr>
      <w:r>
        <w:rPr>
          <w:rFonts w:ascii="Arial" w:hAnsi="Arial" w:cs="Arial"/>
        </w:rPr>
        <w:t>4. Filing a complaint does not suspend the execution of the contested action or the enforcement of the contested decision unless the investigator, prosecutor or judge deems it necessary to do so.</w:t>
      </w:r>
    </w:p>
    <w:p w14:paraId="503795E0" w14:textId="77777777" w:rsidR="00955462" w:rsidRDefault="00374E71">
      <w:pPr>
        <w:spacing w:after="120"/>
        <w:ind w:firstLine="567"/>
        <w:jc w:val="both"/>
      </w:pPr>
      <w:r>
        <w:t> </w:t>
      </w:r>
    </w:p>
    <w:p w14:paraId="7F7D7F79" w14:textId="77777777" w:rsidR="00955462" w:rsidRDefault="00374E71">
      <w:pPr>
        <w:spacing w:after="120"/>
        <w:ind w:firstLine="567"/>
        <w:jc w:val="both"/>
      </w:pPr>
      <w:bookmarkStart w:id="140" w:name="st_127"/>
      <w:bookmarkEnd w:id="140"/>
      <w:r>
        <w:rPr>
          <w:rFonts w:ascii="Arial" w:hAnsi="Arial" w:cs="Arial"/>
          <w:b/>
          <w:bCs/>
        </w:rPr>
        <w:t>Article 127. Time limits for filing a complaint</w:t>
      </w:r>
    </w:p>
    <w:p w14:paraId="0C9041A4" w14:textId="77777777" w:rsidR="00955462" w:rsidRDefault="00374E71">
      <w:pPr>
        <w:spacing w:after="120"/>
        <w:ind w:firstLine="567"/>
        <w:jc w:val="both"/>
      </w:pPr>
      <w:r>
        <w:t> </w:t>
      </w:r>
    </w:p>
    <w:p w14:paraId="1532EDA6" w14:textId="77777777" w:rsidR="00955462" w:rsidRDefault="00374E71">
      <w:pPr>
        <w:spacing w:after="120"/>
        <w:ind w:firstLine="567"/>
        <w:jc w:val="both"/>
      </w:pPr>
      <w:r>
        <w:rPr>
          <w:rFonts w:ascii="Arial" w:hAnsi="Arial" w:cs="Arial"/>
        </w:rPr>
        <w:t>Complaints against decisions, actions (inaction) of the inquiry body, investigator, head of the investigative unit, prosecutor may be filed within 10 days from the moment of familiarization with the results of these actions or receipt of a copy of the decision.</w:t>
      </w:r>
    </w:p>
    <w:p w14:paraId="5DD3AE34" w14:textId="77777777" w:rsidR="00955462" w:rsidRDefault="00374E71">
      <w:pPr>
        <w:spacing w:after="120"/>
        <w:ind w:firstLine="567"/>
        <w:jc w:val="both"/>
      </w:pPr>
      <w:r>
        <w:t> </w:t>
      </w:r>
    </w:p>
    <w:p w14:paraId="1CCEE3E0" w14:textId="77777777" w:rsidR="00955462" w:rsidRDefault="00374E71">
      <w:pPr>
        <w:spacing w:after="120"/>
        <w:ind w:firstLine="567"/>
        <w:jc w:val="both"/>
      </w:pPr>
      <w:bookmarkStart w:id="141" w:name="st_128"/>
      <w:bookmarkEnd w:id="141"/>
      <w:r>
        <w:rPr>
          <w:rFonts w:ascii="Arial" w:hAnsi="Arial" w:cs="Arial"/>
          <w:b/>
          <w:bCs/>
        </w:rPr>
        <w:t>Article 128. Submission of complaints by persons detained or held in custody</w:t>
      </w:r>
    </w:p>
    <w:p w14:paraId="4808B9D4" w14:textId="77777777" w:rsidR="00955462" w:rsidRDefault="00374E71">
      <w:pPr>
        <w:spacing w:after="120"/>
        <w:ind w:firstLine="567"/>
        <w:jc w:val="both"/>
      </w:pPr>
      <w:r>
        <w:t> </w:t>
      </w:r>
    </w:p>
    <w:p w14:paraId="11CDCF5D" w14:textId="77777777" w:rsidR="00955462" w:rsidRDefault="00374E71">
      <w:pPr>
        <w:spacing w:after="120"/>
        <w:ind w:firstLine="567"/>
        <w:jc w:val="both"/>
      </w:pPr>
      <w:r>
        <w:rPr>
          <w:rFonts w:ascii="Arial" w:hAnsi="Arial" w:cs="Arial"/>
        </w:rPr>
        <w:t>1. The administration of the place of detention is obliged to immediately forward to the head of the investigative unit, the prosecutor, and the court complaints addressed to them from persons detained on suspicion of committing a crime or held in custody.</w:t>
      </w:r>
    </w:p>
    <w:p w14:paraId="1F98D1FE" w14:textId="77777777" w:rsidR="00955462" w:rsidRDefault="00374E71">
      <w:pPr>
        <w:spacing w:after="120"/>
        <w:ind w:firstLine="567"/>
        <w:jc w:val="both"/>
      </w:pPr>
      <w:r>
        <w:rPr>
          <w:rFonts w:ascii="Arial" w:hAnsi="Arial" w:cs="Arial"/>
        </w:rPr>
        <w:t>2. Complaints from persons detained or held in custody about torture, about the actions of an employee of the investigative body or investigator, the administration of the place of detention is obliged to transfer to the prosecutor or to the court no later than 12 hours, and complaints about the actions and decisions of the prosecutor - to a higher prosecutor.</w:t>
      </w:r>
    </w:p>
    <w:p w14:paraId="44BCC162" w14:textId="77777777" w:rsidR="00955462" w:rsidRDefault="00374E71">
      <w:pPr>
        <w:spacing w:after="120"/>
        <w:ind w:firstLine="567"/>
        <w:jc w:val="both"/>
      </w:pPr>
      <w:r>
        <w:t> </w:t>
      </w:r>
    </w:p>
    <w:p w14:paraId="1853AAB7" w14:textId="77777777" w:rsidR="00955462" w:rsidRDefault="00374E71">
      <w:pPr>
        <w:spacing w:after="120"/>
        <w:ind w:firstLine="567"/>
        <w:jc w:val="both"/>
      </w:pPr>
      <w:bookmarkStart w:id="142" w:name="st_129"/>
      <w:bookmarkEnd w:id="142"/>
      <w:r>
        <w:rPr>
          <w:rFonts w:ascii="Arial" w:hAnsi="Arial" w:cs="Arial"/>
          <w:b/>
          <w:bCs/>
        </w:rPr>
        <w:t>Article 129. Procedure for consideration of a complaint by the prosecutor, head of the investigative unit</w:t>
      </w:r>
    </w:p>
    <w:p w14:paraId="5CC8E75A" w14:textId="77777777" w:rsidR="00955462" w:rsidRDefault="00374E71">
      <w:pPr>
        <w:spacing w:after="120"/>
        <w:ind w:firstLine="567"/>
        <w:jc w:val="both"/>
      </w:pPr>
      <w:r>
        <w:t> </w:t>
      </w:r>
    </w:p>
    <w:p w14:paraId="22603C5E" w14:textId="77777777" w:rsidR="00955462" w:rsidRDefault="00374E71">
      <w:pPr>
        <w:spacing w:after="120"/>
        <w:ind w:firstLine="567"/>
        <w:jc w:val="both"/>
      </w:pPr>
      <w:r>
        <w:rPr>
          <w:rFonts w:ascii="Arial" w:hAnsi="Arial" w:cs="Arial"/>
        </w:rPr>
        <w:t>1. The prosecutor, the head of the investigative unit shall consider the complaint no later than 3 days from the date of its receipt. In exceptional cases, when it is necessary to request additional materials or take other measures to verify the complaint, it is allowed to consider the complaint within 10 days, of which the applicant is notified.</w:t>
      </w:r>
    </w:p>
    <w:p w14:paraId="60F89F5D" w14:textId="77777777" w:rsidR="00955462" w:rsidRDefault="00374E71">
      <w:pPr>
        <w:spacing w:after="120"/>
        <w:ind w:firstLine="567"/>
        <w:jc w:val="both"/>
      </w:pPr>
      <w:r>
        <w:rPr>
          <w:rFonts w:ascii="Arial" w:hAnsi="Arial" w:cs="Arial"/>
        </w:rPr>
        <w:t xml:space="preserve">2. Based on the results of the examination of the complaint, the prosecutor or the head of the investigative unit shall </w:t>
      </w:r>
      <w:proofErr w:type="gramStart"/>
      <w:r>
        <w:rPr>
          <w:rFonts w:ascii="Arial" w:hAnsi="Arial" w:cs="Arial"/>
        </w:rPr>
        <w:t>make a decision</w:t>
      </w:r>
      <w:proofErr w:type="gramEnd"/>
      <w:r>
        <w:rPr>
          <w:rFonts w:ascii="Arial" w:hAnsi="Arial" w:cs="Arial"/>
        </w:rPr>
        <w:t xml:space="preserve"> to fully or partially satisfy the complaint with the cancellation or change of the contested decision, or to refuse to satisfy the complaint, of which the applicant must be notified.</w:t>
      </w:r>
    </w:p>
    <w:p w14:paraId="3D069BFC" w14:textId="77777777" w:rsidR="00955462" w:rsidRDefault="00374E71">
      <w:pPr>
        <w:spacing w:after="120"/>
        <w:ind w:firstLine="567"/>
        <w:jc w:val="both"/>
      </w:pPr>
      <w:r>
        <w:rPr>
          <w:rFonts w:ascii="Arial" w:hAnsi="Arial" w:cs="Arial"/>
        </w:rPr>
        <w:t>3. The inquiry body or investigator has the right to appeal the decision taken by the prosecutor or the head of the investigative unit to a higher-ranking prosecutor or the head of the body or investigative unit.</w:t>
      </w:r>
    </w:p>
    <w:p w14:paraId="419AED49" w14:textId="77777777" w:rsidR="00955462" w:rsidRDefault="00374E71">
      <w:pPr>
        <w:spacing w:after="120"/>
        <w:ind w:firstLine="567"/>
        <w:jc w:val="both"/>
      </w:pPr>
      <w:r>
        <w:t> </w:t>
      </w:r>
    </w:p>
    <w:p w14:paraId="6F8DE215" w14:textId="77777777" w:rsidR="00955462" w:rsidRDefault="00374E71">
      <w:pPr>
        <w:spacing w:after="120"/>
        <w:ind w:firstLine="567"/>
        <w:jc w:val="both"/>
      </w:pPr>
      <w:bookmarkStart w:id="143" w:name="st_130"/>
      <w:bookmarkEnd w:id="143"/>
      <w:r>
        <w:rPr>
          <w:rFonts w:ascii="Arial" w:hAnsi="Arial" w:cs="Arial"/>
          <w:b/>
          <w:bCs/>
        </w:rPr>
        <w:t>Article 130. Judicial procedure for consideration of complaints</w:t>
      </w:r>
    </w:p>
    <w:p w14:paraId="3127344B" w14:textId="77777777" w:rsidR="00955462" w:rsidRDefault="00374E71">
      <w:pPr>
        <w:spacing w:after="120"/>
        <w:ind w:firstLine="567"/>
        <w:jc w:val="both"/>
      </w:pPr>
      <w:r>
        <w:t> </w:t>
      </w:r>
    </w:p>
    <w:p w14:paraId="480DF40B" w14:textId="77777777" w:rsidR="00955462" w:rsidRDefault="00374E71">
      <w:pPr>
        <w:spacing w:after="120"/>
        <w:ind w:firstLine="567"/>
        <w:jc w:val="both"/>
      </w:pPr>
      <w:r>
        <w:rPr>
          <w:rFonts w:ascii="Arial" w:hAnsi="Arial" w:cs="Arial"/>
        </w:rPr>
        <w:lastRenderedPageBreak/>
        <w:t>1. Resolutions, as well as other decisions and actions (inaction) of the prosecutor, investigator, head of the investigative unit, or inquiry bodies may be appealed to the court at the place of pre-trial proceedings before the criminal case is received by the court.</w:t>
      </w:r>
    </w:p>
    <w:p w14:paraId="5A5818D2" w14:textId="77777777" w:rsidR="00955462" w:rsidRDefault="00374E71">
      <w:pPr>
        <w:spacing w:after="120"/>
        <w:ind w:firstLine="567"/>
        <w:jc w:val="both"/>
      </w:pPr>
      <w:r>
        <w:rPr>
          <w:rFonts w:ascii="Arial" w:hAnsi="Arial" w:cs="Arial"/>
        </w:rPr>
        <w:t>2. The investigating judge shall verify the legality and validity of the decisions, as well as other decisions and actions (inaction) of the prosecutor, investigator, and shall issue a decision on this no later than 10 days from the date of receipt of the complaint in a court session with the participation of the applicant and his lawyer, legal representative or representative, if they participate in the criminal case, other persons whose interests are directly affected by the contested actions (inaction) or decisions. The failure to appear of persons who were promptly notified of the time of consideration of the complaint and who do not insist on its consideration with their participation shall not be an obstacle to the consideration of the complaint by the court.</w:t>
      </w:r>
    </w:p>
    <w:p w14:paraId="00BD0D6E" w14:textId="77777777" w:rsidR="00955462" w:rsidRDefault="00374E71">
      <w:pPr>
        <w:spacing w:after="120"/>
        <w:ind w:firstLine="567"/>
        <w:jc w:val="both"/>
      </w:pPr>
      <w:r>
        <w:rPr>
          <w:rFonts w:ascii="Arial" w:hAnsi="Arial" w:cs="Arial"/>
        </w:rPr>
        <w:t>The decisions of the investigating judge shall be served on the parties immediately after they are announced.</w:t>
      </w:r>
    </w:p>
    <w:p w14:paraId="6FB8DFF8" w14:textId="77777777" w:rsidR="00955462" w:rsidRDefault="00374E71">
      <w:pPr>
        <w:spacing w:after="120"/>
        <w:ind w:firstLine="567"/>
        <w:jc w:val="both"/>
      </w:pPr>
      <w:r>
        <w:t> </w:t>
      </w:r>
    </w:p>
    <w:p w14:paraId="227510FA" w14:textId="77777777" w:rsidR="00955462" w:rsidRDefault="00374E71">
      <w:pPr>
        <w:spacing w:after="120"/>
        <w:ind w:firstLine="567"/>
        <w:jc w:val="both"/>
      </w:pPr>
      <w:bookmarkStart w:id="144" w:name="st_131"/>
      <w:bookmarkEnd w:id="144"/>
      <w:r>
        <w:rPr>
          <w:rFonts w:ascii="Arial" w:hAnsi="Arial" w:cs="Arial"/>
          <w:b/>
          <w:bCs/>
        </w:rPr>
        <w:t>Article 131. Complaint (submission) against a court verdict, ruling, or order</w:t>
      </w:r>
    </w:p>
    <w:p w14:paraId="00190AC9" w14:textId="77777777" w:rsidR="00955462" w:rsidRDefault="00374E71">
      <w:pPr>
        <w:spacing w:after="120"/>
        <w:ind w:firstLine="567"/>
        <w:jc w:val="both"/>
      </w:pPr>
      <w:r>
        <w:t> </w:t>
      </w:r>
    </w:p>
    <w:p w14:paraId="5BBF6AD4" w14:textId="77777777" w:rsidR="00955462" w:rsidRDefault="00374E71">
      <w:pPr>
        <w:spacing w:after="120"/>
        <w:ind w:firstLine="567"/>
        <w:jc w:val="both"/>
      </w:pPr>
      <w:r>
        <w:rPr>
          <w:rFonts w:ascii="Arial" w:hAnsi="Arial" w:cs="Arial"/>
        </w:rPr>
        <w:t>1. A complaint (submission) against a sentence, ruling and decision of the courts of first and appellate instances shall be filed in accordance with the rules of Chapter 46 of this Code.</w:t>
      </w:r>
    </w:p>
    <w:p w14:paraId="59722E7E" w14:textId="77777777" w:rsidR="00955462" w:rsidRDefault="00374E71">
      <w:pPr>
        <w:spacing w:after="120"/>
        <w:ind w:firstLine="567"/>
        <w:jc w:val="both"/>
      </w:pPr>
      <w:r>
        <w:rPr>
          <w:rFonts w:ascii="Arial" w:hAnsi="Arial" w:cs="Arial"/>
        </w:rPr>
        <w:t xml:space="preserve">2. A complaint (submission) for review of court decisions that have entered into legal force shall be filed in accordance with the rules of Chapter 51 of this Code, </w:t>
      </w:r>
      <w:proofErr w:type="gramStart"/>
      <w:r>
        <w:rPr>
          <w:rFonts w:ascii="Arial" w:hAnsi="Arial" w:cs="Arial"/>
        </w:rPr>
        <w:t>with the exception of</w:t>
      </w:r>
      <w:proofErr w:type="gramEnd"/>
      <w:r>
        <w:rPr>
          <w:rFonts w:ascii="Arial" w:hAnsi="Arial" w:cs="Arial"/>
        </w:rPr>
        <w:t xml:space="preserve"> decisions of the investigating judge.</w:t>
      </w:r>
    </w:p>
    <w:p w14:paraId="0C6E7955" w14:textId="77777777" w:rsidR="00955462" w:rsidRDefault="00374E71">
      <w:pPr>
        <w:spacing w:after="120"/>
        <w:ind w:firstLine="567"/>
        <w:jc w:val="both"/>
      </w:pPr>
      <w:r>
        <w:t> </w:t>
      </w:r>
    </w:p>
    <w:p w14:paraId="05317864" w14:textId="77777777" w:rsidR="00955462" w:rsidRDefault="00374E71">
      <w:pPr>
        <w:spacing w:after="120"/>
        <w:ind w:firstLine="567"/>
        <w:jc w:val="center"/>
      </w:pPr>
      <w:r>
        <w:rPr>
          <w:rFonts w:ascii="Arial" w:hAnsi="Arial" w:cs="Arial"/>
          <w:b/>
          <w:bCs/>
        </w:rPr>
        <w:t>SECTION VI</w:t>
      </w:r>
    </w:p>
    <w:p w14:paraId="55E444E1" w14:textId="77777777" w:rsidR="00955462" w:rsidRDefault="00374E71">
      <w:pPr>
        <w:spacing w:after="120"/>
        <w:ind w:firstLine="567"/>
        <w:jc w:val="center"/>
      </w:pPr>
      <w:r>
        <w:rPr>
          <w:rFonts w:ascii="Arial" w:hAnsi="Arial" w:cs="Arial"/>
          <w:b/>
          <w:bCs/>
        </w:rPr>
        <w:t>OTHER PROVISIONS</w:t>
      </w:r>
    </w:p>
    <w:p w14:paraId="3133608D" w14:textId="77777777" w:rsidR="00955462" w:rsidRDefault="00374E71">
      <w:pPr>
        <w:spacing w:after="120"/>
        <w:ind w:firstLine="567"/>
        <w:jc w:val="both"/>
      </w:pPr>
      <w:r>
        <w:t> </w:t>
      </w:r>
    </w:p>
    <w:p w14:paraId="1B0BE1E2" w14:textId="77777777" w:rsidR="00955462" w:rsidRDefault="00374E71">
      <w:pPr>
        <w:spacing w:after="120"/>
        <w:ind w:firstLine="567"/>
        <w:jc w:val="center"/>
      </w:pPr>
      <w:bookmarkStart w:id="145" w:name="g17"/>
      <w:bookmarkEnd w:id="145"/>
      <w:r>
        <w:rPr>
          <w:rFonts w:ascii="Arial" w:hAnsi="Arial" w:cs="Arial"/>
          <w:b/>
          <w:bCs/>
        </w:rPr>
        <w:t>Chapter 17. Proceedings for compensation for damage caused by illegal actions of the court and bodies implementing criminal proceedings</w:t>
      </w:r>
    </w:p>
    <w:p w14:paraId="31E55AB8" w14:textId="77777777" w:rsidR="00955462" w:rsidRDefault="00374E71">
      <w:pPr>
        <w:spacing w:after="120"/>
        <w:ind w:firstLine="567"/>
        <w:jc w:val="both"/>
      </w:pPr>
      <w:r>
        <w:t> </w:t>
      </w:r>
    </w:p>
    <w:p w14:paraId="46D6007D" w14:textId="77777777" w:rsidR="00955462" w:rsidRDefault="00374E71">
      <w:pPr>
        <w:spacing w:before="200" w:after="60" w:line="276" w:lineRule="auto"/>
        <w:ind w:firstLine="567"/>
      </w:pPr>
      <w:bookmarkStart w:id="146" w:name="st_132"/>
      <w:bookmarkEnd w:id="146"/>
      <w:r>
        <w:rPr>
          <w:rFonts w:ascii="Arial" w:hAnsi="Arial" w:cs="Arial"/>
          <w:b/>
          <w:bCs/>
        </w:rPr>
        <w:t>Article 132. Grounds for the emergence of the right to rehabilitation</w:t>
      </w:r>
    </w:p>
    <w:p w14:paraId="1ADD855E" w14:textId="77777777" w:rsidR="00955462" w:rsidRDefault="00374E71">
      <w:pPr>
        <w:spacing w:before="200" w:after="60" w:line="276" w:lineRule="auto"/>
        <w:ind w:firstLine="567"/>
      </w:pPr>
      <w:r>
        <w:t> </w:t>
      </w:r>
    </w:p>
    <w:p w14:paraId="3F522557" w14:textId="77777777" w:rsidR="00955462" w:rsidRDefault="00374E71">
      <w:pPr>
        <w:spacing w:after="60" w:line="276" w:lineRule="auto"/>
        <w:ind w:firstLine="567"/>
        <w:jc w:val="both"/>
      </w:pPr>
      <w:r>
        <w:rPr>
          <w:rFonts w:ascii="Arial" w:hAnsi="Arial" w:cs="Arial"/>
        </w:rPr>
        <w:t xml:space="preserve">1. The right to rehabilitation includes the right to compensation for property damage, elimination of the consequences of moral damage and restoration of labor, pension, housing and other rights. Damage caused to a person </w:t>
      </w:r>
      <w:proofErr w:type="gramStart"/>
      <w:r>
        <w:rPr>
          <w:rFonts w:ascii="Arial" w:hAnsi="Arial" w:cs="Arial"/>
        </w:rPr>
        <w:t>as a result of</w:t>
      </w:r>
      <w:proofErr w:type="gramEnd"/>
      <w:r>
        <w:rPr>
          <w:rFonts w:ascii="Arial" w:hAnsi="Arial" w:cs="Arial"/>
        </w:rPr>
        <w:t xml:space="preserve"> criminal prosecution is compensated by the state in full, regardless of the guilt of the inquiry body, investigator, prosecutor and court.</w:t>
      </w:r>
    </w:p>
    <w:p w14:paraId="4D6F4B4E" w14:textId="77777777" w:rsidR="00955462" w:rsidRDefault="00374E71">
      <w:pPr>
        <w:spacing w:after="60" w:line="276" w:lineRule="auto"/>
        <w:ind w:firstLine="567"/>
        <w:jc w:val="both"/>
      </w:pPr>
      <w:r>
        <w:rPr>
          <w:rFonts w:ascii="Arial" w:hAnsi="Arial" w:cs="Arial"/>
        </w:rPr>
        <w:t>2. The right to rehabilitation, including the right to compensation for damages related to criminal prosecution, shall be enjoyed by:</w:t>
      </w:r>
    </w:p>
    <w:p w14:paraId="41A8BADD" w14:textId="77777777" w:rsidR="00955462" w:rsidRDefault="00374E71">
      <w:pPr>
        <w:spacing w:after="60" w:line="276" w:lineRule="auto"/>
        <w:ind w:firstLine="567"/>
        <w:jc w:val="both"/>
      </w:pPr>
      <w:r>
        <w:rPr>
          <w:rFonts w:ascii="Arial" w:hAnsi="Arial" w:cs="Arial"/>
        </w:rPr>
        <w:t xml:space="preserve">1) acquitted, in respect of whom there is an acquittal verdict that has entered into legal </w:t>
      </w:r>
      <w:proofErr w:type="gramStart"/>
      <w:r>
        <w:rPr>
          <w:rFonts w:ascii="Arial" w:hAnsi="Arial" w:cs="Arial"/>
        </w:rPr>
        <w:t>force;</w:t>
      </w:r>
      <w:proofErr w:type="gramEnd"/>
    </w:p>
    <w:p w14:paraId="01158DBA" w14:textId="77777777" w:rsidR="00955462" w:rsidRDefault="00374E71">
      <w:pPr>
        <w:spacing w:after="60" w:line="276" w:lineRule="auto"/>
        <w:ind w:firstLine="567"/>
        <w:jc w:val="both"/>
      </w:pPr>
      <w:r>
        <w:rPr>
          <w:rFonts w:ascii="Arial" w:hAnsi="Arial" w:cs="Arial"/>
        </w:rPr>
        <w:lastRenderedPageBreak/>
        <w:t xml:space="preserve">2) a suspect or accused person, criminal prosecution against whom has been terminated on the grounds provided for in paragraphs 1-6, 8, 10 and 14 of Part 1 of </w:t>
      </w:r>
      <w:hyperlink r:id="rId174" w:anchor="st_27" w:tooltip="https://cbd.minjust.gov.kg/112308#st_27" w:history="1">
        <w:r>
          <w:rPr>
            <w:rStyle w:val="Hyperlink"/>
            <w:rFonts w:ascii="Arial" w:hAnsi="Arial" w:cs="Arial"/>
          </w:rPr>
          <w:t xml:space="preserve">Article 27 </w:t>
        </w:r>
      </w:hyperlink>
      <w:r>
        <w:rPr>
          <w:rFonts w:ascii="Arial" w:hAnsi="Arial" w:cs="Arial"/>
        </w:rPr>
        <w:t>of this Code;</w:t>
      </w:r>
    </w:p>
    <w:p w14:paraId="32EAB917" w14:textId="77777777" w:rsidR="00955462" w:rsidRDefault="00374E71">
      <w:pPr>
        <w:spacing w:after="60" w:line="276" w:lineRule="auto"/>
        <w:ind w:firstLine="567"/>
        <w:jc w:val="both"/>
      </w:pPr>
      <w:r>
        <w:rPr>
          <w:rFonts w:ascii="Arial" w:hAnsi="Arial" w:cs="Arial"/>
        </w:rPr>
        <w:t>3) a person to whom compulsory medical measures were applied - in the event of the cancellation of an illegal or unfounded court decision on the application of this measure.</w:t>
      </w:r>
    </w:p>
    <w:p w14:paraId="71CB7AC0" w14:textId="77777777" w:rsidR="00955462" w:rsidRDefault="00374E71">
      <w:pPr>
        <w:spacing w:after="60" w:line="276" w:lineRule="auto"/>
        <w:ind w:firstLine="567"/>
        <w:jc w:val="both"/>
      </w:pPr>
      <w:r>
        <w:rPr>
          <w:rFonts w:ascii="Arial" w:hAnsi="Arial" w:cs="Arial"/>
        </w:rPr>
        <w:t>3. In the event of the death of a person, the right to rehabilitation in the manner prescribed by law passes to his heirs, and in terms of receiving pensions and benefits, the payment of which was suspended, to those members of his family who are included in the circle of persons provided with a survivor's pension.</w:t>
      </w:r>
    </w:p>
    <w:p w14:paraId="26310376" w14:textId="77777777" w:rsidR="00955462" w:rsidRDefault="00374E71">
      <w:pPr>
        <w:spacing w:after="60" w:line="276" w:lineRule="auto"/>
        <w:ind w:firstLine="567"/>
        <w:jc w:val="both"/>
      </w:pPr>
      <w:r>
        <w:rPr>
          <w:rFonts w:ascii="Arial" w:hAnsi="Arial" w:cs="Arial"/>
        </w:rPr>
        <w:t xml:space="preserve">4. The rules of this article shall not apply to cases where measures taken against a person to ensure criminal proceedings or a convicted sentence are cancelled or changed due to the expiration of the statute of limitations, the victim’s refusal to support a private-public prosecution and/or reconciliation with the victim, failure to reach the age at which criminal liability occurs, or the adoption of a law eliminating the criminality or </w:t>
      </w:r>
      <w:proofErr w:type="spellStart"/>
      <w:r>
        <w:rPr>
          <w:rFonts w:ascii="Arial" w:hAnsi="Arial" w:cs="Arial"/>
        </w:rPr>
        <w:t>punishability</w:t>
      </w:r>
      <w:proofErr w:type="spellEnd"/>
      <w:r>
        <w:rPr>
          <w:rFonts w:ascii="Arial" w:hAnsi="Arial" w:cs="Arial"/>
        </w:rPr>
        <w:t xml:space="preserve"> of the act.</w:t>
      </w:r>
    </w:p>
    <w:p w14:paraId="415E90B9" w14:textId="77777777" w:rsidR="00955462" w:rsidRDefault="00374E71">
      <w:pPr>
        <w:spacing w:after="60" w:line="276" w:lineRule="auto"/>
        <w:ind w:firstLine="567"/>
        <w:jc w:val="both"/>
      </w:pPr>
      <w:r>
        <w:rPr>
          <w:rFonts w:ascii="Arial" w:hAnsi="Arial" w:cs="Arial"/>
        </w:rPr>
        <w:t>5. Damage shall not be subject to compensation if a person during pre-trial proceedings and trial, through self-incrimination, contributed to the occurrence of the consequences specified in Part 1 of this Article. However, self-incrimination resulting from the use of violence, threats and other illegal measures shall not prevent compensation for damage. In this case, the fact of the use of illegal measures must be established by a guilty verdict of the court.</w:t>
      </w:r>
    </w:p>
    <w:p w14:paraId="63E2CE4A" w14:textId="77777777" w:rsidR="00955462" w:rsidRDefault="00374E71">
      <w:pPr>
        <w:spacing w:after="60" w:line="276" w:lineRule="auto"/>
        <w:ind w:firstLine="567"/>
        <w:jc w:val="both"/>
      </w:pPr>
      <w:r>
        <w:rPr>
          <w:rFonts w:ascii="Arial" w:hAnsi="Arial" w:cs="Arial"/>
          <w:i/>
          <w:iCs/>
        </w:rPr>
        <w:t xml:space="preserve">(As amended by the Law of the Kyrgyz Republic of </w:t>
      </w:r>
      <w:hyperlink r:id="rId175" w:tooltip="https://cbd.minjust.gov.kg/112634" w:history="1">
        <w:r>
          <w:rPr>
            <w:rStyle w:val="Hyperlink"/>
            <w:rFonts w:ascii="Arial" w:hAnsi="Arial" w:cs="Arial"/>
            <w:i/>
            <w:iCs/>
          </w:rPr>
          <w:t xml:space="preserve">August 2, 2023 No. 151 </w:t>
        </w:r>
      </w:hyperlink>
      <w:r>
        <w:rPr>
          <w:rFonts w:ascii="Arial" w:hAnsi="Arial" w:cs="Arial"/>
          <w:i/>
          <w:iCs/>
        </w:rPr>
        <w:t>)</w:t>
      </w:r>
    </w:p>
    <w:p w14:paraId="0F10D8DC" w14:textId="77777777" w:rsidR="00955462" w:rsidRDefault="00374E71">
      <w:pPr>
        <w:spacing w:after="120"/>
        <w:ind w:firstLine="567"/>
        <w:jc w:val="both"/>
      </w:pPr>
      <w:r>
        <w:t> </w:t>
      </w:r>
    </w:p>
    <w:p w14:paraId="145C1996" w14:textId="77777777" w:rsidR="00955462" w:rsidRDefault="00374E71">
      <w:pPr>
        <w:spacing w:after="120"/>
        <w:ind w:firstLine="567"/>
        <w:jc w:val="both"/>
      </w:pPr>
      <w:bookmarkStart w:id="147" w:name="st_133"/>
      <w:bookmarkEnd w:id="147"/>
      <w:r>
        <w:rPr>
          <w:rFonts w:ascii="Arial" w:hAnsi="Arial" w:cs="Arial"/>
          <w:b/>
          <w:bCs/>
        </w:rPr>
        <w:t>Article 133. Recognition of the right to rehabilitation</w:t>
      </w:r>
    </w:p>
    <w:p w14:paraId="2C4E42AB" w14:textId="77777777" w:rsidR="00955462" w:rsidRDefault="00374E71">
      <w:pPr>
        <w:spacing w:after="120"/>
        <w:ind w:firstLine="567"/>
        <w:jc w:val="both"/>
      </w:pPr>
      <w:r>
        <w:t> </w:t>
      </w:r>
    </w:p>
    <w:p w14:paraId="51607648" w14:textId="77777777" w:rsidR="00955462" w:rsidRDefault="00374E71">
      <w:pPr>
        <w:spacing w:after="120"/>
        <w:ind w:firstLine="567"/>
        <w:jc w:val="both"/>
      </w:pPr>
      <w:r>
        <w:rPr>
          <w:rFonts w:ascii="Arial" w:hAnsi="Arial" w:cs="Arial"/>
        </w:rPr>
        <w:t>1. The court in a sentence, ruling, or resolution, and the investigator or prosecutor in a resolution, shall recognize the right of an acquitted person or a person against whom criminal prosecution has been terminated to rehabilitation. At the same time, the rehabilitated person shall be sent a notice explaining the procedure for compensation for damages related to the criminal prosecution.</w:t>
      </w:r>
    </w:p>
    <w:p w14:paraId="7CA69207" w14:textId="77777777" w:rsidR="00955462" w:rsidRDefault="00374E71">
      <w:pPr>
        <w:spacing w:after="120"/>
        <w:ind w:firstLine="567"/>
        <w:jc w:val="both"/>
      </w:pPr>
      <w:r>
        <w:rPr>
          <w:rFonts w:ascii="Arial" w:hAnsi="Arial" w:cs="Arial"/>
        </w:rPr>
        <w:t xml:space="preserve">2. </w:t>
      </w:r>
      <w:bookmarkStart w:id="148" w:name="SUB390300"/>
      <w:bookmarkEnd w:id="148"/>
      <w:r>
        <w:rPr>
          <w:rFonts w:ascii="Arial" w:hAnsi="Arial" w:cs="Arial"/>
        </w:rPr>
        <w:t>In the absence of information about the place of residence of the heirs, close relatives, spouse or dependents of the deceased rehabilitated person, notification shall be sent to them no later than 5 days from the date of their application to the bodies conducting pre-trial proceedings or to the court.</w:t>
      </w:r>
    </w:p>
    <w:p w14:paraId="1D3D09A3" w14:textId="77777777" w:rsidR="00955462" w:rsidRDefault="00374E71">
      <w:pPr>
        <w:spacing w:after="120"/>
        <w:ind w:firstLine="567"/>
        <w:jc w:val="both"/>
      </w:pPr>
      <w:r>
        <w:t> </w:t>
      </w:r>
    </w:p>
    <w:p w14:paraId="49A765B1" w14:textId="77777777" w:rsidR="00955462" w:rsidRDefault="00374E71">
      <w:pPr>
        <w:spacing w:after="120"/>
        <w:ind w:firstLine="567"/>
        <w:jc w:val="both"/>
      </w:pPr>
      <w:bookmarkStart w:id="149" w:name="st_134"/>
      <w:bookmarkEnd w:id="149"/>
      <w:r>
        <w:rPr>
          <w:rFonts w:ascii="Arial" w:hAnsi="Arial" w:cs="Arial"/>
          <w:b/>
          <w:bCs/>
        </w:rPr>
        <w:t>Article 134. Compensation for property damage</w:t>
      </w:r>
    </w:p>
    <w:p w14:paraId="35F508F9" w14:textId="77777777" w:rsidR="00955462" w:rsidRDefault="00374E71">
      <w:pPr>
        <w:spacing w:after="120"/>
        <w:ind w:firstLine="567"/>
        <w:jc w:val="both"/>
      </w:pPr>
      <w:r>
        <w:t> </w:t>
      </w:r>
    </w:p>
    <w:p w14:paraId="146611D9" w14:textId="77777777" w:rsidR="00955462" w:rsidRDefault="00374E71">
      <w:pPr>
        <w:spacing w:after="120"/>
        <w:ind w:firstLine="567"/>
        <w:jc w:val="both"/>
      </w:pPr>
      <w:r>
        <w:rPr>
          <w:rFonts w:ascii="Arial" w:hAnsi="Arial" w:cs="Arial"/>
        </w:rPr>
        <w:t>1. Compensation for property damage to a rehabilitated person includes compensation for:</w:t>
      </w:r>
    </w:p>
    <w:p w14:paraId="2AC7800F" w14:textId="77777777" w:rsidR="00955462" w:rsidRDefault="00374E71">
      <w:pPr>
        <w:spacing w:after="120"/>
        <w:ind w:firstLine="567"/>
        <w:jc w:val="both"/>
      </w:pPr>
      <w:r>
        <w:rPr>
          <w:rFonts w:ascii="Arial" w:hAnsi="Arial" w:cs="Arial"/>
        </w:rPr>
        <w:t xml:space="preserve">1) wages, pensions, benefits, and other funds that he lost as a result of criminal </w:t>
      </w:r>
      <w:proofErr w:type="gramStart"/>
      <w:r>
        <w:rPr>
          <w:rFonts w:ascii="Arial" w:hAnsi="Arial" w:cs="Arial"/>
        </w:rPr>
        <w:t>prosecution;</w:t>
      </w:r>
      <w:proofErr w:type="gramEnd"/>
    </w:p>
    <w:p w14:paraId="42888B34" w14:textId="77777777" w:rsidR="00955462" w:rsidRDefault="00374E71">
      <w:pPr>
        <w:spacing w:after="120"/>
        <w:ind w:firstLine="567"/>
        <w:jc w:val="both"/>
      </w:pPr>
      <w:r>
        <w:rPr>
          <w:rFonts w:ascii="Arial" w:hAnsi="Arial" w:cs="Arial"/>
        </w:rPr>
        <w:lastRenderedPageBreak/>
        <w:t xml:space="preserve">2) property confiscated or transferred to the state on the basis of a court sentence, ruling, or </w:t>
      </w:r>
      <w:proofErr w:type="gramStart"/>
      <w:r>
        <w:rPr>
          <w:rFonts w:ascii="Arial" w:hAnsi="Arial" w:cs="Arial"/>
        </w:rPr>
        <w:t>order;</w:t>
      </w:r>
      <w:proofErr w:type="gramEnd"/>
    </w:p>
    <w:p w14:paraId="0B5115DF" w14:textId="77777777" w:rsidR="00955462" w:rsidRDefault="00374E71">
      <w:pPr>
        <w:spacing w:after="120"/>
        <w:ind w:firstLine="567"/>
        <w:jc w:val="both"/>
      </w:pPr>
      <w:r>
        <w:rPr>
          <w:rFonts w:ascii="Arial" w:hAnsi="Arial" w:cs="Arial"/>
        </w:rPr>
        <w:t xml:space="preserve">3) fines and procedural costs collected from him in execution of the court </w:t>
      </w:r>
      <w:proofErr w:type="gramStart"/>
      <w:r>
        <w:rPr>
          <w:rFonts w:ascii="Arial" w:hAnsi="Arial" w:cs="Arial"/>
        </w:rPr>
        <w:t>sentence;</w:t>
      </w:r>
      <w:proofErr w:type="gramEnd"/>
    </w:p>
    <w:p w14:paraId="40C0C688" w14:textId="77777777" w:rsidR="00955462" w:rsidRDefault="00374E71">
      <w:pPr>
        <w:spacing w:after="120"/>
        <w:ind w:firstLine="567"/>
        <w:jc w:val="both"/>
      </w:pPr>
      <w:r>
        <w:rPr>
          <w:rFonts w:ascii="Arial" w:hAnsi="Arial" w:cs="Arial"/>
        </w:rPr>
        <w:t xml:space="preserve">4) amounts paid by them for the provision of legal </w:t>
      </w:r>
      <w:proofErr w:type="gramStart"/>
      <w:r>
        <w:rPr>
          <w:rFonts w:ascii="Arial" w:hAnsi="Arial" w:cs="Arial"/>
        </w:rPr>
        <w:t>assistance;</w:t>
      </w:r>
      <w:proofErr w:type="gramEnd"/>
    </w:p>
    <w:p w14:paraId="3E8D23ED" w14:textId="77777777" w:rsidR="00955462" w:rsidRDefault="00374E71">
      <w:pPr>
        <w:spacing w:after="120"/>
        <w:ind w:firstLine="567"/>
        <w:jc w:val="both"/>
      </w:pPr>
      <w:r>
        <w:rPr>
          <w:rFonts w:ascii="Arial" w:hAnsi="Arial" w:cs="Arial"/>
        </w:rPr>
        <w:t>5) other expenses.</w:t>
      </w:r>
    </w:p>
    <w:p w14:paraId="47A810BE" w14:textId="77777777" w:rsidR="00955462" w:rsidRDefault="00374E71">
      <w:pPr>
        <w:spacing w:after="120"/>
        <w:ind w:firstLine="567"/>
        <w:jc w:val="both"/>
      </w:pPr>
      <w:r>
        <w:rPr>
          <w:rFonts w:ascii="Arial" w:hAnsi="Arial" w:cs="Arial"/>
        </w:rPr>
        <w:t>2. Within 6 months from the date of receipt of notification of the procedure for compensation for damage, the rehabilitated person has the right to apply to the appropriate court at his place of residence or at the location of the authorized state body for budget forecasting and execution with a claim for compensation for property damage. The claim is subject to resolution in accordance with civil proceedings.</w:t>
      </w:r>
    </w:p>
    <w:p w14:paraId="1597141B" w14:textId="77777777" w:rsidR="00955462" w:rsidRDefault="00374E71">
      <w:pPr>
        <w:spacing w:after="120"/>
        <w:ind w:firstLine="567"/>
        <w:jc w:val="both"/>
      </w:pPr>
      <w:r>
        <w:rPr>
          <w:rFonts w:ascii="Arial" w:hAnsi="Arial" w:cs="Arial"/>
        </w:rPr>
        <w:t>3. A claim for compensation for property damage may be made by the legal representative of the rehabilitated person.</w:t>
      </w:r>
    </w:p>
    <w:p w14:paraId="5FEB036F" w14:textId="77777777" w:rsidR="00955462" w:rsidRDefault="00374E71">
      <w:pPr>
        <w:spacing w:after="120"/>
        <w:ind w:firstLine="567"/>
        <w:jc w:val="both"/>
      </w:pPr>
      <w:r>
        <w:t> </w:t>
      </w:r>
    </w:p>
    <w:p w14:paraId="55EF98EF" w14:textId="77777777" w:rsidR="00955462" w:rsidRDefault="00374E71">
      <w:pPr>
        <w:spacing w:after="120"/>
        <w:ind w:firstLine="567"/>
        <w:jc w:val="both"/>
      </w:pPr>
      <w:bookmarkStart w:id="150" w:name="st_135"/>
      <w:bookmarkEnd w:id="150"/>
      <w:r>
        <w:rPr>
          <w:rFonts w:ascii="Arial" w:hAnsi="Arial" w:cs="Arial"/>
          <w:b/>
          <w:bCs/>
        </w:rPr>
        <w:t>Article 135. Compensation for moral damage</w:t>
      </w:r>
    </w:p>
    <w:p w14:paraId="63CAD9F8" w14:textId="77777777" w:rsidR="00955462" w:rsidRDefault="00374E71">
      <w:pPr>
        <w:spacing w:after="120"/>
        <w:ind w:firstLine="567"/>
        <w:jc w:val="both"/>
      </w:pPr>
      <w:r>
        <w:t> </w:t>
      </w:r>
    </w:p>
    <w:p w14:paraId="7818F46E" w14:textId="77777777" w:rsidR="00955462" w:rsidRDefault="00374E71">
      <w:pPr>
        <w:spacing w:after="120"/>
        <w:ind w:firstLine="567"/>
        <w:jc w:val="both"/>
      </w:pPr>
      <w:r>
        <w:rPr>
          <w:rFonts w:ascii="Arial" w:hAnsi="Arial" w:cs="Arial"/>
        </w:rPr>
        <w:t>1. Claims for compensation in monetary terms for moral damages caused are filed in accordance with civil proceedings.</w:t>
      </w:r>
    </w:p>
    <w:p w14:paraId="70660B08" w14:textId="77777777" w:rsidR="00955462" w:rsidRDefault="00374E71">
      <w:pPr>
        <w:spacing w:after="120"/>
        <w:ind w:firstLine="567"/>
        <w:jc w:val="both"/>
      </w:pPr>
      <w:r>
        <w:rPr>
          <w:rFonts w:ascii="Arial" w:hAnsi="Arial" w:cs="Arial"/>
        </w:rPr>
        <w:t>2. If information about the detention of a rehabilitated person, his/her placement in custody, his/her temporary suspension from office, the application of compulsory medical measures to him/her, the conviction of a rehabilitated person and other illegal actions applied to him/her were published in the press, disseminated on radio, television or other mass media, then at the request of the rehabilitated person, and in the event of his/her death – his/her close relatives, spouse or at the written instruction of the court, prosecutor, head of the investigative body, investigator, the relevant mass media are obliged to make a statement about the rehabilitation within 30 days.</w:t>
      </w:r>
    </w:p>
    <w:p w14:paraId="15C2217A" w14:textId="77777777" w:rsidR="00955462" w:rsidRDefault="00374E71">
      <w:pPr>
        <w:spacing w:after="120"/>
        <w:ind w:firstLine="567"/>
        <w:jc w:val="both"/>
      </w:pPr>
      <w:r>
        <w:rPr>
          <w:rFonts w:ascii="Arial" w:hAnsi="Arial" w:cs="Arial"/>
        </w:rPr>
        <w:t>3. At the request of the rehabilitated person, and in the event of his death - his close relatives, spouse, the court, prosecutor, investigator are obliged to send written notifications of the decisions taken, exonerating the person, to his place of work, study or place of residence within no later than 14 days.</w:t>
      </w:r>
    </w:p>
    <w:p w14:paraId="538B0AA1" w14:textId="77777777" w:rsidR="00955462" w:rsidRDefault="00374E71">
      <w:pPr>
        <w:spacing w:after="120"/>
        <w:ind w:firstLine="567"/>
        <w:jc w:val="both"/>
      </w:pPr>
      <w:r>
        <w:t> </w:t>
      </w:r>
    </w:p>
    <w:p w14:paraId="18239D01" w14:textId="77777777" w:rsidR="00955462" w:rsidRDefault="00374E71">
      <w:pPr>
        <w:spacing w:after="120"/>
        <w:ind w:firstLine="567"/>
        <w:jc w:val="both"/>
      </w:pPr>
      <w:bookmarkStart w:id="151" w:name="st_136"/>
      <w:bookmarkEnd w:id="151"/>
      <w:r>
        <w:rPr>
          <w:rFonts w:ascii="Arial" w:hAnsi="Arial" w:cs="Arial"/>
          <w:b/>
          <w:bCs/>
        </w:rPr>
        <w:t>Article 136. Restoration of other rights of the rehabilitated person</w:t>
      </w:r>
    </w:p>
    <w:p w14:paraId="294AF306" w14:textId="77777777" w:rsidR="00955462" w:rsidRDefault="00374E71">
      <w:pPr>
        <w:spacing w:after="120"/>
        <w:ind w:firstLine="567"/>
        <w:jc w:val="both"/>
      </w:pPr>
      <w:r>
        <w:t> </w:t>
      </w:r>
    </w:p>
    <w:p w14:paraId="3B5A07D8" w14:textId="77777777" w:rsidR="00955462" w:rsidRDefault="00374E71">
      <w:pPr>
        <w:spacing w:after="120"/>
        <w:ind w:firstLine="567"/>
        <w:jc w:val="both"/>
      </w:pPr>
      <w:r>
        <w:rPr>
          <w:rFonts w:ascii="Arial" w:hAnsi="Arial" w:cs="Arial"/>
        </w:rPr>
        <w:t>1. Restoration of labor, pension, housing and other rights of the rehabilitated person is carried out in accordance with civil proceedings.</w:t>
      </w:r>
    </w:p>
    <w:p w14:paraId="07EBBB12" w14:textId="77777777" w:rsidR="00955462" w:rsidRDefault="00374E71">
      <w:pPr>
        <w:spacing w:after="120"/>
        <w:ind w:firstLine="567"/>
        <w:jc w:val="both"/>
      </w:pPr>
      <w:r>
        <w:rPr>
          <w:rFonts w:ascii="Arial" w:hAnsi="Arial" w:cs="Arial"/>
        </w:rPr>
        <w:t>2. Those rehabilitated, deprived by a court sentence of an honorary, military, special or other title, class rank, diplomatic rank, qualification class, as well as state awards, shall have their title, class rank, diplomatic rank, qualification class restored, and their state awards returned.</w:t>
      </w:r>
    </w:p>
    <w:p w14:paraId="79744D98" w14:textId="77777777" w:rsidR="00955462" w:rsidRDefault="00374E71">
      <w:pPr>
        <w:spacing w:after="120"/>
        <w:ind w:firstLine="567"/>
        <w:jc w:val="both"/>
      </w:pPr>
      <w:r>
        <w:t> </w:t>
      </w:r>
    </w:p>
    <w:p w14:paraId="7DD1B8ED" w14:textId="77777777" w:rsidR="00955462" w:rsidRDefault="00374E71">
      <w:pPr>
        <w:spacing w:after="120"/>
        <w:ind w:firstLine="567"/>
        <w:jc w:val="center"/>
      </w:pPr>
      <w:bookmarkStart w:id="152" w:name="g18"/>
      <w:bookmarkEnd w:id="152"/>
      <w:r>
        <w:rPr>
          <w:rFonts w:ascii="Arial" w:hAnsi="Arial" w:cs="Arial"/>
          <w:b/>
          <w:bCs/>
        </w:rPr>
        <w:t>Chapter 18. Procedural terms and costs</w:t>
      </w:r>
    </w:p>
    <w:p w14:paraId="71B04DE9" w14:textId="77777777" w:rsidR="00955462" w:rsidRDefault="00374E71">
      <w:pPr>
        <w:spacing w:after="120"/>
        <w:ind w:firstLine="567"/>
        <w:jc w:val="both"/>
      </w:pPr>
      <w:r>
        <w:t> </w:t>
      </w:r>
    </w:p>
    <w:p w14:paraId="13A9E08E" w14:textId="77777777" w:rsidR="00955462" w:rsidRDefault="00374E71">
      <w:pPr>
        <w:spacing w:after="120"/>
        <w:ind w:firstLine="567"/>
        <w:jc w:val="both"/>
      </w:pPr>
      <w:bookmarkStart w:id="153" w:name="st_137"/>
      <w:bookmarkEnd w:id="153"/>
      <w:r>
        <w:rPr>
          <w:rFonts w:ascii="Arial" w:hAnsi="Arial" w:cs="Arial"/>
          <w:b/>
          <w:bCs/>
        </w:rPr>
        <w:t>Article 137. Calculation of terms</w:t>
      </w:r>
    </w:p>
    <w:p w14:paraId="77185344" w14:textId="77777777" w:rsidR="00955462" w:rsidRDefault="00374E71">
      <w:pPr>
        <w:spacing w:after="120"/>
        <w:ind w:firstLine="567"/>
        <w:jc w:val="both"/>
      </w:pPr>
      <w:r>
        <w:lastRenderedPageBreak/>
        <w:t> </w:t>
      </w:r>
    </w:p>
    <w:p w14:paraId="7B3F53EE" w14:textId="77777777" w:rsidR="00955462" w:rsidRDefault="00374E71">
      <w:pPr>
        <w:spacing w:after="120"/>
        <w:ind w:firstLine="567"/>
        <w:jc w:val="both"/>
      </w:pPr>
      <w:r>
        <w:rPr>
          <w:rFonts w:ascii="Arial" w:hAnsi="Arial" w:cs="Arial"/>
        </w:rPr>
        <w:t>1. The procedural periods provided for by this Code are calculated in hours, days, days, months and years.</w:t>
      </w:r>
    </w:p>
    <w:p w14:paraId="4783D7F5" w14:textId="77777777" w:rsidR="00955462" w:rsidRDefault="00374E71">
      <w:pPr>
        <w:spacing w:after="120"/>
        <w:ind w:firstLine="567"/>
        <w:jc w:val="both"/>
      </w:pPr>
      <w:r>
        <w:rPr>
          <w:rFonts w:ascii="Arial" w:hAnsi="Arial" w:cs="Arial"/>
        </w:rPr>
        <w:t>2. The calculation of the term is carried out in compliance with the following rules:</w:t>
      </w:r>
    </w:p>
    <w:p w14:paraId="2800ADA5" w14:textId="77777777" w:rsidR="00955462" w:rsidRDefault="00374E71">
      <w:pPr>
        <w:spacing w:after="120"/>
        <w:ind w:firstLine="567"/>
        <w:jc w:val="both"/>
      </w:pPr>
      <w:r>
        <w:rPr>
          <w:rFonts w:ascii="Arial" w:hAnsi="Arial" w:cs="Arial"/>
        </w:rPr>
        <w:t xml:space="preserve">1) a day in calculating the term </w:t>
      </w:r>
      <w:proofErr w:type="gramStart"/>
      <w:r>
        <w:rPr>
          <w:rFonts w:ascii="Arial" w:hAnsi="Arial" w:cs="Arial"/>
        </w:rPr>
        <w:t>is considered to be</w:t>
      </w:r>
      <w:proofErr w:type="gramEnd"/>
      <w:r>
        <w:rPr>
          <w:rFonts w:ascii="Arial" w:hAnsi="Arial" w:cs="Arial"/>
        </w:rPr>
        <w:t xml:space="preserve"> 24 hours. When calculating the term in days, it expires at 24:00 of the last </w:t>
      </w:r>
      <w:proofErr w:type="gramStart"/>
      <w:r>
        <w:rPr>
          <w:rFonts w:ascii="Arial" w:hAnsi="Arial" w:cs="Arial"/>
        </w:rPr>
        <w:t>day;</w:t>
      </w:r>
      <w:proofErr w:type="gramEnd"/>
    </w:p>
    <w:p w14:paraId="3D124C0A" w14:textId="77777777" w:rsidR="00955462" w:rsidRDefault="00374E71">
      <w:pPr>
        <w:spacing w:after="120"/>
        <w:ind w:firstLine="567"/>
        <w:jc w:val="both"/>
      </w:pPr>
      <w:r>
        <w:rPr>
          <w:rFonts w:ascii="Arial" w:hAnsi="Arial" w:cs="Arial"/>
        </w:rPr>
        <w:t xml:space="preserve">2) when calculating the period in days, the day on which the period begins is not taken into </w:t>
      </w:r>
      <w:proofErr w:type="gramStart"/>
      <w:r>
        <w:rPr>
          <w:rFonts w:ascii="Arial" w:hAnsi="Arial" w:cs="Arial"/>
        </w:rPr>
        <w:t>account;</w:t>
      </w:r>
      <w:proofErr w:type="gramEnd"/>
    </w:p>
    <w:p w14:paraId="01FBDED9" w14:textId="77777777" w:rsidR="00955462" w:rsidRDefault="00374E71">
      <w:pPr>
        <w:spacing w:after="120"/>
        <w:ind w:firstLine="567"/>
        <w:jc w:val="both"/>
      </w:pPr>
      <w:r>
        <w:rPr>
          <w:rFonts w:ascii="Arial" w:hAnsi="Arial" w:cs="Arial"/>
        </w:rPr>
        <w:t xml:space="preserve">3) when calculating periods in months, the hour and day on which the period begins to run shall not be </w:t>
      </w:r>
      <w:proofErr w:type="gramStart"/>
      <w:r>
        <w:rPr>
          <w:rFonts w:ascii="Arial" w:hAnsi="Arial" w:cs="Arial"/>
        </w:rPr>
        <w:t>taken into account</w:t>
      </w:r>
      <w:proofErr w:type="gramEnd"/>
      <w:r>
        <w:rPr>
          <w:rFonts w:ascii="Arial" w:hAnsi="Arial" w:cs="Arial"/>
        </w:rPr>
        <w:t xml:space="preserve">, except for cases provided for by this Code. The month and year shall be calculated according to the calendar. When calculating a period in months and years, it shall expire on the corresponding date of the last month or year. If the end of a period calculated in months falls on a month that does not have a corresponding date, the period shall end on the last day of that </w:t>
      </w:r>
      <w:proofErr w:type="gramStart"/>
      <w:r>
        <w:rPr>
          <w:rFonts w:ascii="Arial" w:hAnsi="Arial" w:cs="Arial"/>
        </w:rPr>
        <w:t>month;</w:t>
      </w:r>
      <w:proofErr w:type="gramEnd"/>
    </w:p>
    <w:p w14:paraId="36A0DBB0" w14:textId="77777777" w:rsidR="00955462" w:rsidRDefault="00374E71">
      <w:pPr>
        <w:spacing w:after="120"/>
        <w:ind w:firstLine="567"/>
        <w:jc w:val="both"/>
      </w:pPr>
      <w:r>
        <w:rPr>
          <w:rFonts w:ascii="Arial" w:hAnsi="Arial" w:cs="Arial"/>
        </w:rPr>
        <w:t xml:space="preserve">4) if the end of the term falls on a non-working day, then the last day of the term is considered to be the first working day following the weekend or holiday, except in cases of calculating the term during detention, detention, house arrest and stay in a medical </w:t>
      </w:r>
      <w:proofErr w:type="gramStart"/>
      <w:r>
        <w:rPr>
          <w:rFonts w:ascii="Arial" w:hAnsi="Arial" w:cs="Arial"/>
        </w:rPr>
        <w:t>institution;</w:t>
      </w:r>
      <w:proofErr w:type="gramEnd"/>
    </w:p>
    <w:p w14:paraId="5418B2E6" w14:textId="77777777" w:rsidR="00955462" w:rsidRDefault="00374E71">
      <w:pPr>
        <w:spacing w:after="120"/>
        <w:ind w:firstLine="567"/>
        <w:jc w:val="both"/>
      </w:pPr>
      <w:r>
        <w:rPr>
          <w:rFonts w:ascii="Arial" w:hAnsi="Arial" w:cs="Arial"/>
        </w:rPr>
        <w:t>5) in case of detention, the period is calculated from the moment (hour and minutes) of the actual application of this measure.</w:t>
      </w:r>
    </w:p>
    <w:p w14:paraId="529408BB" w14:textId="77777777" w:rsidR="00955462" w:rsidRDefault="00374E71">
      <w:pPr>
        <w:spacing w:after="120"/>
        <w:ind w:firstLine="567"/>
        <w:jc w:val="both"/>
      </w:pPr>
      <w:r>
        <w:rPr>
          <w:rFonts w:ascii="Arial" w:hAnsi="Arial" w:cs="Arial"/>
        </w:rPr>
        <w:t>3. The deadline is not considered missed if the complaint, petition or other document is submitted to the post office, transferred or declared to the person authorized to accept them before the deadline expires, and for persons held in custody or in a medical institution - if the complaint or other document is submitted to the administration of the place of detention or medical institution before the deadline expires.</w:t>
      </w:r>
    </w:p>
    <w:p w14:paraId="141FCC59" w14:textId="77777777" w:rsidR="00955462" w:rsidRDefault="00374E71">
      <w:pPr>
        <w:spacing w:after="120"/>
        <w:ind w:firstLine="567"/>
        <w:jc w:val="both"/>
      </w:pPr>
      <w:r>
        <w:t> </w:t>
      </w:r>
    </w:p>
    <w:p w14:paraId="22EF20B7" w14:textId="77777777" w:rsidR="00955462" w:rsidRDefault="00374E71">
      <w:pPr>
        <w:spacing w:after="120"/>
        <w:ind w:firstLine="567"/>
        <w:jc w:val="both"/>
      </w:pPr>
      <w:bookmarkStart w:id="154" w:name="st_138"/>
      <w:bookmarkEnd w:id="154"/>
      <w:r>
        <w:rPr>
          <w:rFonts w:ascii="Arial" w:hAnsi="Arial" w:cs="Arial"/>
          <w:b/>
          <w:bCs/>
        </w:rPr>
        <w:t>Article 138. Extension and restoration of a missed deadline</w:t>
      </w:r>
    </w:p>
    <w:p w14:paraId="4AC6D0AA" w14:textId="77777777" w:rsidR="00955462" w:rsidRDefault="00374E71">
      <w:pPr>
        <w:spacing w:after="120"/>
        <w:ind w:firstLine="567"/>
        <w:jc w:val="both"/>
      </w:pPr>
      <w:r>
        <w:t> </w:t>
      </w:r>
    </w:p>
    <w:p w14:paraId="483FEED6" w14:textId="77777777" w:rsidR="00955462" w:rsidRDefault="00374E71">
      <w:pPr>
        <w:spacing w:after="120"/>
        <w:ind w:firstLine="567"/>
        <w:jc w:val="both"/>
      </w:pPr>
      <w:r>
        <w:rPr>
          <w:rFonts w:ascii="Arial" w:hAnsi="Arial" w:cs="Arial"/>
        </w:rPr>
        <w:t>1. Procedural deadlines may be extended only in the cases and in the manner provided for by this Code.</w:t>
      </w:r>
    </w:p>
    <w:p w14:paraId="57BA62DB" w14:textId="77777777" w:rsidR="00955462" w:rsidRDefault="00374E71">
      <w:pPr>
        <w:spacing w:after="120"/>
        <w:ind w:firstLine="567"/>
        <w:jc w:val="both"/>
      </w:pPr>
      <w:r>
        <w:rPr>
          <w:rFonts w:ascii="Arial" w:hAnsi="Arial" w:cs="Arial"/>
        </w:rPr>
        <w:t>2. A procedural deadline for appeal missed for a valid reason shall be reinstated by a ruling of the investigator or judge handling the case. In this case, the deadline shall be reinstated for the person who missed it, but not for other persons, unless otherwise provided by the relevant decision of the body conducting the criminal proceedings. A refusal to reinstate the deadline may be appealed in accordance with the procedure established by this Code.</w:t>
      </w:r>
    </w:p>
    <w:p w14:paraId="246F409B" w14:textId="77777777" w:rsidR="00955462" w:rsidRDefault="00374E71">
      <w:pPr>
        <w:spacing w:after="120"/>
        <w:ind w:firstLine="567"/>
        <w:jc w:val="both"/>
      </w:pPr>
      <w:r>
        <w:rPr>
          <w:rFonts w:ascii="Arial" w:hAnsi="Arial" w:cs="Arial"/>
        </w:rPr>
        <w:t>3. At the request of an interested party, the execution of a decision appealed after the established deadline has been missed may be suspended until the issue of reinstatement of the missed deadline has been resolved.</w:t>
      </w:r>
    </w:p>
    <w:p w14:paraId="5B0E3401" w14:textId="77777777" w:rsidR="00955462" w:rsidRDefault="00374E71">
      <w:pPr>
        <w:spacing w:after="120"/>
        <w:ind w:firstLine="567"/>
        <w:jc w:val="both"/>
      </w:pPr>
      <w:r>
        <w:t> </w:t>
      </w:r>
    </w:p>
    <w:p w14:paraId="4AEDDEF5" w14:textId="77777777" w:rsidR="00955462" w:rsidRDefault="00374E71">
      <w:pPr>
        <w:spacing w:after="120"/>
        <w:ind w:firstLine="567"/>
        <w:jc w:val="both"/>
      </w:pPr>
      <w:bookmarkStart w:id="155" w:name="st_139"/>
      <w:bookmarkEnd w:id="155"/>
      <w:r>
        <w:rPr>
          <w:rFonts w:ascii="Arial" w:hAnsi="Arial" w:cs="Arial"/>
          <w:b/>
          <w:bCs/>
        </w:rPr>
        <w:t>Article 139. Procedural costs</w:t>
      </w:r>
    </w:p>
    <w:p w14:paraId="228F399E" w14:textId="77777777" w:rsidR="00955462" w:rsidRDefault="00374E71">
      <w:pPr>
        <w:spacing w:after="120"/>
        <w:ind w:firstLine="567"/>
        <w:jc w:val="both"/>
      </w:pPr>
      <w:r>
        <w:t> </w:t>
      </w:r>
    </w:p>
    <w:p w14:paraId="6BA2295A" w14:textId="77777777" w:rsidR="00955462" w:rsidRDefault="00374E71">
      <w:pPr>
        <w:spacing w:after="120"/>
        <w:ind w:firstLine="567"/>
        <w:jc w:val="both"/>
      </w:pPr>
      <w:r>
        <w:rPr>
          <w:rFonts w:ascii="Arial" w:hAnsi="Arial" w:cs="Arial"/>
        </w:rPr>
        <w:lastRenderedPageBreak/>
        <w:t>1. Procedural costs are expenses associated with criminal proceedings that are reimbursed from the state budget or from the funds of participants in criminal proceedings.</w:t>
      </w:r>
    </w:p>
    <w:p w14:paraId="4719626C" w14:textId="77777777" w:rsidR="00955462" w:rsidRDefault="00374E71">
      <w:pPr>
        <w:spacing w:after="120"/>
        <w:ind w:firstLine="567"/>
        <w:jc w:val="both"/>
      </w:pPr>
      <w:r>
        <w:rPr>
          <w:rFonts w:ascii="Arial" w:hAnsi="Arial" w:cs="Arial"/>
        </w:rPr>
        <w:t>2. Procedural costs include:</w:t>
      </w:r>
    </w:p>
    <w:p w14:paraId="33E1A579" w14:textId="77777777" w:rsidR="00955462" w:rsidRDefault="00374E71">
      <w:pPr>
        <w:spacing w:after="120"/>
        <w:ind w:firstLine="567"/>
        <w:jc w:val="both"/>
      </w:pPr>
      <w:r>
        <w:rPr>
          <w:rFonts w:ascii="Arial" w:hAnsi="Arial" w:cs="Arial"/>
        </w:rPr>
        <w:t>1) amounts paid to the victim, witness, their legal representatives, expert, specialist, translator, and also the lawyer participating in the criminal case, to cover expenses related to appearing to the place where the procedural actions are being conducted and back, accommodation, i.e. travel expenses, rental of residential premises and additional expenses related to living outside the place of permanent residence (daily allowance</w:t>
      </w:r>
      <w:proofErr w:type="gramStart"/>
      <w:r>
        <w:rPr>
          <w:rFonts w:ascii="Arial" w:hAnsi="Arial" w:cs="Arial"/>
        </w:rPr>
        <w:t>);</w:t>
      </w:r>
      <w:proofErr w:type="gramEnd"/>
    </w:p>
    <w:p w14:paraId="7295DD6F" w14:textId="77777777" w:rsidR="00955462" w:rsidRDefault="00374E71">
      <w:pPr>
        <w:spacing w:after="120"/>
        <w:ind w:firstLine="567"/>
        <w:jc w:val="both"/>
      </w:pPr>
      <w:r>
        <w:rPr>
          <w:rFonts w:ascii="Arial" w:hAnsi="Arial" w:cs="Arial"/>
        </w:rPr>
        <w:t xml:space="preserve">2) amounts paid to witnesses, victims and their representatives who do not have a permanent income, for distracting them from their usual </w:t>
      </w:r>
      <w:proofErr w:type="gramStart"/>
      <w:r>
        <w:rPr>
          <w:rFonts w:ascii="Arial" w:hAnsi="Arial" w:cs="Arial"/>
        </w:rPr>
        <w:t>activities;</w:t>
      </w:r>
      <w:proofErr w:type="gramEnd"/>
    </w:p>
    <w:p w14:paraId="7A5CDA4A" w14:textId="77777777" w:rsidR="00955462" w:rsidRDefault="00374E71">
      <w:pPr>
        <w:spacing w:after="120"/>
        <w:ind w:firstLine="567"/>
        <w:jc w:val="both"/>
      </w:pPr>
      <w:r>
        <w:rPr>
          <w:rFonts w:ascii="Arial" w:hAnsi="Arial" w:cs="Arial"/>
        </w:rPr>
        <w:t xml:space="preserve">3) amounts paid to witnesses, victims and their legal representatives who are employed and have a permanent income, to compensate for lost wages for the time they spent in connection with being summoned to an investigator or to </w:t>
      </w:r>
      <w:proofErr w:type="gramStart"/>
      <w:r>
        <w:rPr>
          <w:rFonts w:ascii="Arial" w:hAnsi="Arial" w:cs="Arial"/>
        </w:rPr>
        <w:t>court;</w:t>
      </w:r>
      <w:proofErr w:type="gramEnd"/>
    </w:p>
    <w:p w14:paraId="572F4989" w14:textId="77777777" w:rsidR="00955462" w:rsidRDefault="00374E71">
      <w:pPr>
        <w:spacing w:after="120"/>
        <w:ind w:firstLine="567"/>
        <w:jc w:val="both"/>
      </w:pPr>
      <w:r>
        <w:rPr>
          <w:rFonts w:ascii="Arial" w:hAnsi="Arial" w:cs="Arial"/>
        </w:rPr>
        <w:t xml:space="preserve">4) remuneration paid to experts, translators, and specialists for the performance of their duties during an investigation or in court, except in cases where these duties were performed in the course of their official </w:t>
      </w:r>
      <w:proofErr w:type="gramStart"/>
      <w:r>
        <w:rPr>
          <w:rFonts w:ascii="Arial" w:hAnsi="Arial" w:cs="Arial"/>
        </w:rPr>
        <w:t>duties;</w:t>
      </w:r>
      <w:proofErr w:type="gramEnd"/>
    </w:p>
    <w:p w14:paraId="4C24E1F6" w14:textId="77777777" w:rsidR="00955462" w:rsidRDefault="00374E71">
      <w:pPr>
        <w:spacing w:after="120"/>
        <w:ind w:firstLine="567"/>
        <w:jc w:val="both"/>
      </w:pPr>
      <w:r>
        <w:rPr>
          <w:rFonts w:ascii="Arial" w:hAnsi="Arial" w:cs="Arial"/>
        </w:rPr>
        <w:t xml:space="preserve">5) amounts paid for the provision by a lawyer of state-guaranteed legal assistance, in the event of the release of the suspect or accused from payment thereof, or for the participation of the lawyer in an investigation or trial by appointment without concluding an </w:t>
      </w:r>
      <w:proofErr w:type="gramStart"/>
      <w:r>
        <w:rPr>
          <w:rFonts w:ascii="Arial" w:hAnsi="Arial" w:cs="Arial"/>
        </w:rPr>
        <w:t>agreement;</w:t>
      </w:r>
      <w:proofErr w:type="gramEnd"/>
    </w:p>
    <w:p w14:paraId="3DFD885D" w14:textId="77777777" w:rsidR="00955462" w:rsidRDefault="00374E71">
      <w:pPr>
        <w:spacing w:after="120"/>
        <w:ind w:firstLine="567"/>
        <w:jc w:val="both"/>
      </w:pPr>
      <w:r>
        <w:rPr>
          <w:rFonts w:ascii="Arial" w:hAnsi="Arial" w:cs="Arial"/>
        </w:rPr>
        <w:t xml:space="preserve">6) amounts spent on storage and shipment of material </w:t>
      </w:r>
      <w:proofErr w:type="gramStart"/>
      <w:r>
        <w:rPr>
          <w:rFonts w:ascii="Arial" w:hAnsi="Arial" w:cs="Arial"/>
        </w:rPr>
        <w:t>evidence;</w:t>
      </w:r>
      <w:proofErr w:type="gramEnd"/>
    </w:p>
    <w:p w14:paraId="42652423" w14:textId="77777777" w:rsidR="00955462" w:rsidRDefault="00374E71">
      <w:pPr>
        <w:spacing w:after="120"/>
        <w:ind w:firstLine="567"/>
        <w:jc w:val="both"/>
      </w:pPr>
      <w:r>
        <w:rPr>
          <w:rFonts w:ascii="Arial" w:hAnsi="Arial" w:cs="Arial"/>
        </w:rPr>
        <w:t xml:space="preserve">7) amounts spent in connection with the search for a suspect, accused, or person who has fled from the investigation or </w:t>
      </w:r>
      <w:proofErr w:type="gramStart"/>
      <w:r>
        <w:rPr>
          <w:rFonts w:ascii="Arial" w:hAnsi="Arial" w:cs="Arial"/>
        </w:rPr>
        <w:t>trial;</w:t>
      </w:r>
      <w:proofErr w:type="gramEnd"/>
    </w:p>
    <w:p w14:paraId="3D283013" w14:textId="77777777" w:rsidR="00955462" w:rsidRDefault="00374E71">
      <w:pPr>
        <w:spacing w:after="120"/>
        <w:ind w:firstLine="567"/>
        <w:jc w:val="both"/>
      </w:pPr>
      <w:r>
        <w:rPr>
          <w:rFonts w:ascii="Arial" w:hAnsi="Arial" w:cs="Arial"/>
        </w:rPr>
        <w:t xml:space="preserve">8) amounts spent on conducting examinations in expert </w:t>
      </w:r>
      <w:proofErr w:type="gramStart"/>
      <w:r>
        <w:rPr>
          <w:rFonts w:ascii="Arial" w:hAnsi="Arial" w:cs="Arial"/>
        </w:rPr>
        <w:t>institutions;</w:t>
      </w:r>
      <w:proofErr w:type="gramEnd"/>
    </w:p>
    <w:p w14:paraId="49C92F2E" w14:textId="77777777" w:rsidR="00955462" w:rsidRDefault="00374E71">
      <w:pPr>
        <w:spacing w:after="120"/>
        <w:ind w:firstLine="567"/>
        <w:jc w:val="both"/>
      </w:pPr>
      <w:r>
        <w:rPr>
          <w:rFonts w:ascii="Arial" w:hAnsi="Arial" w:cs="Arial"/>
        </w:rPr>
        <w:t>9) other expenses incurred during criminal proceedings.</w:t>
      </w:r>
    </w:p>
    <w:p w14:paraId="4623CF3A" w14:textId="77777777" w:rsidR="00955462" w:rsidRDefault="00374E71">
      <w:pPr>
        <w:spacing w:after="120"/>
        <w:ind w:firstLine="567"/>
        <w:jc w:val="both"/>
      </w:pPr>
      <w:r>
        <w:rPr>
          <w:rFonts w:ascii="Arial" w:hAnsi="Arial" w:cs="Arial"/>
        </w:rPr>
        <w:t>3. The amounts specified in paragraphs 1–5, 8 of Part 2 of this article shall be paid by order of the investigator, judge, or by court order.</w:t>
      </w:r>
    </w:p>
    <w:p w14:paraId="66D1C3E7" w14:textId="77777777" w:rsidR="00955462" w:rsidRDefault="00374E71">
      <w:pPr>
        <w:spacing w:after="120"/>
        <w:ind w:firstLine="567"/>
        <w:jc w:val="both"/>
      </w:pPr>
      <w:r>
        <w:t> </w:t>
      </w:r>
    </w:p>
    <w:p w14:paraId="18555AF9" w14:textId="77777777" w:rsidR="00955462" w:rsidRDefault="00374E71">
      <w:pPr>
        <w:spacing w:after="120"/>
        <w:ind w:firstLine="567"/>
        <w:jc w:val="both"/>
      </w:pPr>
      <w:bookmarkStart w:id="156" w:name="st_140"/>
      <w:bookmarkEnd w:id="156"/>
      <w:r>
        <w:rPr>
          <w:rFonts w:ascii="Arial" w:hAnsi="Arial" w:cs="Arial"/>
          <w:b/>
          <w:bCs/>
        </w:rPr>
        <w:t>Article 140. Recovery of procedural costs</w:t>
      </w:r>
    </w:p>
    <w:p w14:paraId="1D8FC512" w14:textId="77777777" w:rsidR="00955462" w:rsidRDefault="00374E71">
      <w:pPr>
        <w:spacing w:after="120"/>
        <w:ind w:firstLine="567"/>
        <w:jc w:val="both"/>
      </w:pPr>
      <w:r>
        <w:t> </w:t>
      </w:r>
    </w:p>
    <w:p w14:paraId="2F880960" w14:textId="77777777" w:rsidR="00955462" w:rsidRDefault="00374E71">
      <w:pPr>
        <w:spacing w:after="120"/>
        <w:ind w:firstLine="567"/>
        <w:jc w:val="both"/>
      </w:pPr>
      <w:r>
        <w:rPr>
          <w:rFonts w:ascii="Arial" w:hAnsi="Arial" w:cs="Arial"/>
        </w:rPr>
        <w:t xml:space="preserve">1. Procedural costs shall be paid from the state budget in accordance with the procedure established by the Cabinet of </w:t>
      </w:r>
      <w:proofErr w:type="gramStart"/>
      <w:r>
        <w:rPr>
          <w:rFonts w:ascii="Arial" w:hAnsi="Arial" w:cs="Arial"/>
        </w:rPr>
        <w:t>Ministers, or</w:t>
      </w:r>
      <w:proofErr w:type="gramEnd"/>
      <w:r>
        <w:rPr>
          <w:rFonts w:ascii="Arial" w:hAnsi="Arial" w:cs="Arial"/>
        </w:rPr>
        <w:t xml:space="preserve"> shall be collected from convicted persons.</w:t>
      </w:r>
    </w:p>
    <w:p w14:paraId="10DC6671" w14:textId="77777777" w:rsidR="00955462" w:rsidRDefault="00374E71">
      <w:pPr>
        <w:spacing w:after="120"/>
        <w:ind w:firstLine="567"/>
        <w:jc w:val="both"/>
      </w:pPr>
      <w:r>
        <w:rPr>
          <w:rFonts w:ascii="Arial" w:hAnsi="Arial" w:cs="Arial"/>
        </w:rPr>
        <w:t xml:space="preserve">2. The court has the right to recover procedural costs from the convicted person, </w:t>
      </w:r>
      <w:proofErr w:type="gramStart"/>
      <w:r>
        <w:rPr>
          <w:rFonts w:ascii="Arial" w:hAnsi="Arial" w:cs="Arial"/>
        </w:rPr>
        <w:t>with the exception of</w:t>
      </w:r>
      <w:proofErr w:type="gramEnd"/>
      <w:r>
        <w:rPr>
          <w:rFonts w:ascii="Arial" w:hAnsi="Arial" w:cs="Arial"/>
        </w:rPr>
        <w:t xml:space="preserve"> amounts paid to the interpreter, as well as to the lawyer in the cases provided for in parts 4 and 5 of this article. Procedural costs may also be imposed on the convicted person released from punishment, as well as on the convicted person without sentencing.</w:t>
      </w:r>
    </w:p>
    <w:p w14:paraId="7252CA39" w14:textId="77777777" w:rsidR="00955462" w:rsidRDefault="00374E71">
      <w:pPr>
        <w:spacing w:after="120"/>
        <w:ind w:firstLine="567"/>
        <w:jc w:val="both"/>
      </w:pPr>
      <w:r>
        <w:rPr>
          <w:rFonts w:ascii="Arial" w:hAnsi="Arial" w:cs="Arial"/>
        </w:rPr>
        <w:t>3. Procedural costs associated with the participation of an interpreter in the case are paid for from the state budget.</w:t>
      </w:r>
    </w:p>
    <w:p w14:paraId="6D24F05B" w14:textId="77777777" w:rsidR="00955462" w:rsidRDefault="00374E71">
      <w:pPr>
        <w:spacing w:after="120"/>
        <w:ind w:firstLine="567"/>
        <w:jc w:val="both"/>
      </w:pPr>
      <w:r>
        <w:rPr>
          <w:rFonts w:ascii="Arial" w:hAnsi="Arial" w:cs="Arial"/>
        </w:rPr>
        <w:lastRenderedPageBreak/>
        <w:t>4. If a suspect, accused or convicted person has refused a lawyer, but this was not satisfied and the lawyer was represented within the framework of state-guaranteed legal aid, the costs of paying for the lawyer’s work are covered by the state budget.</w:t>
      </w:r>
    </w:p>
    <w:p w14:paraId="3D25B271" w14:textId="77777777" w:rsidR="00955462" w:rsidRDefault="00374E71">
      <w:pPr>
        <w:spacing w:after="120"/>
        <w:ind w:firstLine="567"/>
        <w:jc w:val="both"/>
      </w:pPr>
      <w:r>
        <w:rPr>
          <w:rFonts w:ascii="Arial" w:hAnsi="Arial" w:cs="Arial"/>
        </w:rPr>
        <w:t xml:space="preserve">5. In the event of acquittal or termination of the case in accordance with paragraphs 1, 2 and 3 of Part 1 </w:t>
      </w:r>
      <w:hyperlink r:id="rId176" w:anchor="st_27" w:tooltip="https://cbd.minjust.gov.kg/112308#st_27" w:history="1">
        <w:r>
          <w:rPr>
            <w:rStyle w:val="Hyperlink"/>
            <w:rFonts w:ascii="Arial" w:hAnsi="Arial" w:cs="Arial"/>
          </w:rPr>
          <w:t xml:space="preserve">of Article 27 </w:t>
        </w:r>
      </w:hyperlink>
      <w:r>
        <w:rPr>
          <w:rFonts w:ascii="Arial" w:hAnsi="Arial" w:cs="Arial"/>
        </w:rPr>
        <w:t xml:space="preserve">and </w:t>
      </w:r>
      <w:hyperlink r:id="rId177" w:anchor="st_350" w:tooltip="https://cbd.minjust.gov.kg/112308#st_350" w:history="1">
        <w:r>
          <w:rPr>
            <w:rStyle w:val="Hyperlink"/>
            <w:rFonts w:ascii="Arial" w:hAnsi="Arial" w:cs="Arial"/>
          </w:rPr>
          <w:t xml:space="preserve">Article 350 </w:t>
        </w:r>
      </w:hyperlink>
      <w:r>
        <w:rPr>
          <w:rFonts w:ascii="Arial" w:hAnsi="Arial" w:cs="Arial"/>
        </w:rPr>
        <w:t>of this Code, procedural costs shall be paid from the state budget, including expenses incurred by the suspect or accused. If the accused is only partially acquitted, the court shall oblige him to pay the procedural costs associated with the charge for which he was found guilty.</w:t>
      </w:r>
    </w:p>
    <w:p w14:paraId="6A3B7BBB" w14:textId="77777777" w:rsidR="00955462" w:rsidRDefault="00374E71">
      <w:pPr>
        <w:spacing w:after="120"/>
        <w:ind w:firstLine="567"/>
        <w:jc w:val="both"/>
      </w:pPr>
      <w:r>
        <w:rPr>
          <w:rFonts w:ascii="Arial" w:hAnsi="Arial" w:cs="Arial"/>
        </w:rPr>
        <w:t>6. Procedural costs shall be paid from the state budget in the event of the insolvency of the person from whom they are to be collected. The court has the right to release the convicted person in whole or in part from paying procedural costs if this may significantly affect the financial situation of persons who are dependent on the convicted person.</w:t>
      </w:r>
    </w:p>
    <w:p w14:paraId="0706973E" w14:textId="77777777" w:rsidR="00955462" w:rsidRDefault="00374E71">
      <w:pPr>
        <w:spacing w:after="120"/>
        <w:ind w:firstLine="567"/>
        <w:jc w:val="both"/>
      </w:pPr>
      <w:r>
        <w:rPr>
          <w:rFonts w:ascii="Arial" w:hAnsi="Arial" w:cs="Arial"/>
        </w:rPr>
        <w:t xml:space="preserve">7. When several defendants are found guilty in a case, the court shall determine the amount of procedural costs to be recovered from each of them. The court shall </w:t>
      </w:r>
      <w:proofErr w:type="gramStart"/>
      <w:r>
        <w:rPr>
          <w:rFonts w:ascii="Arial" w:hAnsi="Arial" w:cs="Arial"/>
        </w:rPr>
        <w:t>take into account</w:t>
      </w:r>
      <w:proofErr w:type="gramEnd"/>
      <w:r>
        <w:rPr>
          <w:rFonts w:ascii="Arial" w:hAnsi="Arial" w:cs="Arial"/>
        </w:rPr>
        <w:t xml:space="preserve"> the degree of guilt and responsibility for the crime, as well as the financial status of the convicted persons.</w:t>
      </w:r>
    </w:p>
    <w:p w14:paraId="22E4E4FD" w14:textId="77777777" w:rsidR="00955462" w:rsidRDefault="00374E71">
      <w:pPr>
        <w:spacing w:after="120"/>
        <w:ind w:firstLine="567"/>
        <w:jc w:val="both"/>
      </w:pPr>
      <w:r>
        <w:rPr>
          <w:rFonts w:ascii="Arial" w:hAnsi="Arial" w:cs="Arial"/>
        </w:rPr>
        <w:t>8. In cases concerning children, the court may impose procedural costs on the child’s parents or persons acting in their place.</w:t>
      </w:r>
    </w:p>
    <w:p w14:paraId="423191FB" w14:textId="77777777" w:rsidR="00955462" w:rsidRDefault="00374E71">
      <w:pPr>
        <w:spacing w:after="120"/>
        <w:ind w:firstLine="567"/>
        <w:jc w:val="both"/>
      </w:pPr>
      <w:r>
        <w:rPr>
          <w:rFonts w:ascii="Arial" w:hAnsi="Arial" w:cs="Arial"/>
        </w:rPr>
        <w:t>9. In the event of the death of a suspect, accused or convicted person, their heirs shall not be liable for obligations related to procedural costs.</w:t>
      </w:r>
    </w:p>
    <w:p w14:paraId="02BA1C62" w14:textId="77777777" w:rsidR="00955462" w:rsidRDefault="00374E71">
      <w:pPr>
        <w:spacing w:after="120"/>
        <w:ind w:firstLine="567"/>
        <w:jc w:val="both"/>
      </w:pPr>
      <w:bookmarkStart w:id="157" w:name="SUB1781100"/>
      <w:bookmarkEnd w:id="157"/>
      <w:r>
        <w:rPr>
          <w:rFonts w:ascii="Arial" w:hAnsi="Arial" w:cs="Arial"/>
        </w:rPr>
        <w:t>10. The right to recover procedural costs shall cease by virtue of the statute of limitations after 3 years from the date of entry into force of the relevant court decision.</w:t>
      </w:r>
    </w:p>
    <w:p w14:paraId="38DF990B" w14:textId="77777777" w:rsidR="00955462" w:rsidRDefault="00374E71">
      <w:pPr>
        <w:spacing w:after="120"/>
        <w:ind w:firstLine="567"/>
        <w:jc w:val="both"/>
      </w:pPr>
      <w:r>
        <w:t> </w:t>
      </w:r>
    </w:p>
    <w:p w14:paraId="74FF12BD" w14:textId="77777777" w:rsidR="00955462" w:rsidRDefault="00374E71">
      <w:pPr>
        <w:spacing w:after="120"/>
        <w:ind w:firstLine="567"/>
        <w:jc w:val="center"/>
      </w:pPr>
      <w:bookmarkStart w:id="158" w:name="g19"/>
      <w:bookmarkEnd w:id="158"/>
      <w:r>
        <w:rPr>
          <w:rFonts w:ascii="Arial" w:hAnsi="Arial" w:cs="Arial"/>
          <w:b/>
          <w:bCs/>
        </w:rPr>
        <w:t>Chapter 19. Consolidation, Separation and Restoration of Criminal Cases</w:t>
      </w:r>
    </w:p>
    <w:p w14:paraId="787EC209" w14:textId="77777777" w:rsidR="00955462" w:rsidRDefault="00374E71">
      <w:pPr>
        <w:spacing w:after="120"/>
        <w:ind w:firstLine="567"/>
        <w:jc w:val="both"/>
      </w:pPr>
      <w:r>
        <w:t> </w:t>
      </w:r>
    </w:p>
    <w:p w14:paraId="31E6CA55" w14:textId="77777777" w:rsidR="00955462" w:rsidRDefault="00374E71">
      <w:pPr>
        <w:spacing w:after="120"/>
        <w:ind w:firstLine="567"/>
        <w:jc w:val="both"/>
      </w:pPr>
      <w:bookmarkStart w:id="159" w:name="st_141"/>
      <w:bookmarkEnd w:id="159"/>
      <w:r>
        <w:rPr>
          <w:rFonts w:ascii="Arial" w:hAnsi="Arial" w:cs="Arial"/>
          <w:b/>
          <w:bCs/>
        </w:rPr>
        <w:t>Article 141. Consolidation of criminal cases</w:t>
      </w:r>
    </w:p>
    <w:p w14:paraId="7DECEA7A" w14:textId="77777777" w:rsidR="00955462" w:rsidRDefault="00374E71">
      <w:pPr>
        <w:spacing w:after="120"/>
        <w:ind w:firstLine="567"/>
        <w:jc w:val="both"/>
      </w:pPr>
      <w:r>
        <w:t> </w:t>
      </w:r>
    </w:p>
    <w:p w14:paraId="04EC5517" w14:textId="77777777" w:rsidR="00955462" w:rsidRDefault="00374E71">
      <w:pPr>
        <w:spacing w:after="120"/>
        <w:ind w:firstLine="567"/>
        <w:jc w:val="both"/>
      </w:pPr>
      <w:r>
        <w:rPr>
          <w:rFonts w:ascii="Arial" w:hAnsi="Arial" w:cs="Arial"/>
        </w:rPr>
        <w:t>1. In one proceeding, cases may be combined on charges of several persons in complicity in the commission of one or several crimes, cases on charges of one person in the commission of several crimes, as well as cases on charges of previously unpromised concealment of these same crimes. Information on the combination of criminal cases shall be immediately entered by the investigator and the prosecutor into the Unified Register of Crimes.</w:t>
      </w:r>
    </w:p>
    <w:p w14:paraId="7989161D" w14:textId="77777777" w:rsidR="00955462" w:rsidRDefault="00374E71">
      <w:pPr>
        <w:spacing w:after="120"/>
        <w:ind w:firstLine="567"/>
        <w:jc w:val="both"/>
      </w:pPr>
      <w:r>
        <w:rPr>
          <w:rFonts w:ascii="Arial" w:hAnsi="Arial" w:cs="Arial"/>
        </w:rPr>
        <w:t>If the Unified Register of Crimes contains information about the commission of other crimes by the accused, the cases against him are subject to immediate consolidation by the investigative body.</w:t>
      </w:r>
    </w:p>
    <w:p w14:paraId="1B2250AC" w14:textId="77777777" w:rsidR="00955462" w:rsidRDefault="00374E71">
      <w:pPr>
        <w:spacing w:after="120"/>
        <w:ind w:firstLine="567"/>
        <w:jc w:val="both"/>
      </w:pPr>
      <w:r>
        <w:rPr>
          <w:rFonts w:ascii="Arial" w:hAnsi="Arial" w:cs="Arial"/>
        </w:rPr>
        <w:t>2. The joining of cases is carried out by a decision of the investigator, judge, or ruling of the court in whose proceedings one of the cases is located.</w:t>
      </w:r>
    </w:p>
    <w:p w14:paraId="0E7D8CF6" w14:textId="77777777" w:rsidR="00955462" w:rsidRDefault="00374E71">
      <w:pPr>
        <w:spacing w:after="120"/>
        <w:ind w:firstLine="567"/>
        <w:jc w:val="both"/>
      </w:pPr>
      <w:r>
        <w:rPr>
          <w:rFonts w:ascii="Arial" w:hAnsi="Arial" w:cs="Arial"/>
        </w:rPr>
        <w:t>3. The period of proceedings in a case in which several cases are combined shall be calculated from the date of initiation of the case that was initiated first.</w:t>
      </w:r>
    </w:p>
    <w:p w14:paraId="01956EDF" w14:textId="77777777" w:rsidR="00955462" w:rsidRDefault="00374E71">
      <w:pPr>
        <w:spacing w:after="60" w:line="276" w:lineRule="auto"/>
        <w:ind w:firstLine="567"/>
        <w:jc w:val="both"/>
      </w:pPr>
      <w:bookmarkStart w:id="160" w:name="st_142"/>
      <w:bookmarkEnd w:id="160"/>
      <w:r>
        <w:rPr>
          <w:rFonts w:ascii="Arial" w:hAnsi="Arial" w:cs="Arial"/>
          <w:i/>
          <w:iCs/>
        </w:rPr>
        <w:t xml:space="preserve">(As amended by the Law of the Kyrgyz Republic of </w:t>
      </w:r>
      <w:hyperlink r:id="rId178" w:tooltip="https://cbd.minjust.gov.kg/112630" w:history="1">
        <w:r>
          <w:rPr>
            <w:rStyle w:val="Hyperlink"/>
            <w:rFonts w:ascii="Arial" w:hAnsi="Arial" w:cs="Arial"/>
            <w:i/>
            <w:iCs/>
          </w:rPr>
          <w:t xml:space="preserve">July 26, 2023 No. 149 </w:t>
        </w:r>
      </w:hyperlink>
      <w:r>
        <w:rPr>
          <w:rFonts w:ascii="Arial" w:hAnsi="Arial" w:cs="Arial"/>
          <w:i/>
          <w:iCs/>
        </w:rPr>
        <w:t>)</w:t>
      </w:r>
    </w:p>
    <w:p w14:paraId="5CCB08A6" w14:textId="77777777" w:rsidR="00955462" w:rsidRDefault="00374E71">
      <w:pPr>
        <w:spacing w:after="120"/>
        <w:ind w:firstLine="567"/>
        <w:jc w:val="both"/>
      </w:pPr>
      <w:r>
        <w:t> </w:t>
      </w:r>
    </w:p>
    <w:p w14:paraId="7417A584" w14:textId="77777777" w:rsidR="00955462" w:rsidRDefault="00374E71">
      <w:pPr>
        <w:spacing w:after="120"/>
        <w:ind w:firstLine="567"/>
        <w:jc w:val="both"/>
      </w:pPr>
      <w:r>
        <w:rPr>
          <w:rFonts w:ascii="Arial" w:hAnsi="Arial" w:cs="Arial"/>
          <w:b/>
          <w:bCs/>
        </w:rPr>
        <w:t>Article 142. Separation of criminal cases</w:t>
      </w:r>
    </w:p>
    <w:p w14:paraId="4A359CC2" w14:textId="77777777" w:rsidR="00955462" w:rsidRDefault="00374E71">
      <w:pPr>
        <w:spacing w:after="120"/>
        <w:ind w:firstLine="567"/>
        <w:jc w:val="both"/>
      </w:pPr>
      <w:r>
        <w:lastRenderedPageBreak/>
        <w:t> </w:t>
      </w:r>
    </w:p>
    <w:p w14:paraId="05CB9639" w14:textId="77777777" w:rsidR="00955462" w:rsidRDefault="00374E71">
      <w:pPr>
        <w:spacing w:after="120"/>
        <w:ind w:firstLine="567"/>
        <w:jc w:val="both"/>
      </w:pPr>
      <w:r>
        <w:rPr>
          <w:rFonts w:ascii="Arial" w:hAnsi="Arial" w:cs="Arial"/>
        </w:rPr>
        <w:t>1. The investigator, judge, or court has the right to separate the following criminal case materials into separate proceedings:</w:t>
      </w:r>
    </w:p>
    <w:p w14:paraId="6E4EB0B7" w14:textId="77777777" w:rsidR="00955462" w:rsidRDefault="00374E71">
      <w:pPr>
        <w:spacing w:after="120"/>
        <w:ind w:firstLine="567"/>
        <w:jc w:val="both"/>
      </w:pPr>
      <w:r>
        <w:rPr>
          <w:rFonts w:ascii="Arial" w:hAnsi="Arial" w:cs="Arial"/>
        </w:rPr>
        <w:t xml:space="preserve">1) in relation to the accused, whose whereabouts are unknown or in connection with his serious </w:t>
      </w:r>
      <w:proofErr w:type="gramStart"/>
      <w:r>
        <w:rPr>
          <w:rFonts w:ascii="Arial" w:hAnsi="Arial" w:cs="Arial"/>
        </w:rPr>
        <w:t>illness;</w:t>
      </w:r>
      <w:proofErr w:type="gramEnd"/>
    </w:p>
    <w:p w14:paraId="5BDE5C88" w14:textId="77777777" w:rsidR="00955462" w:rsidRDefault="00374E71">
      <w:pPr>
        <w:spacing w:after="120"/>
        <w:ind w:firstLine="567"/>
        <w:jc w:val="both"/>
      </w:pPr>
      <w:r>
        <w:rPr>
          <w:rFonts w:ascii="Arial" w:hAnsi="Arial" w:cs="Arial"/>
        </w:rPr>
        <w:t xml:space="preserve">2) about a new crime that has become known during pre-trial proceedings or the consideration of the case in court, committed by another person not connected with the crime imputed to the accused in the case under investigation. In these cases, materials necessary for pre-trial proceedings, as well as for initiating and conducting an investigation into a criminal case on a crime that has become known, may be separated from the case in the manner prescribed by Articles 148–151 </w:t>
      </w:r>
      <w:hyperlink r:id="rId179" w:anchor="st_151" w:tooltip="https://cbd.minjust.gov.kg/112308#st_151" w:history="1">
        <w:r>
          <w:rPr>
            <w:rStyle w:val="Hyperlink"/>
            <w:rFonts w:ascii="Arial" w:hAnsi="Arial" w:cs="Arial"/>
          </w:rPr>
          <w:t xml:space="preserve">of </w:t>
        </w:r>
      </w:hyperlink>
      <w:hyperlink r:id="rId180" w:anchor="st_148" w:tooltip="https://cbd.minjust.gov.kg/112308#st_148" w:history="1">
        <w:r>
          <w:rPr>
            <w:rStyle w:val="Hyperlink"/>
            <w:rFonts w:ascii="Arial" w:hAnsi="Arial" w:cs="Arial"/>
          </w:rPr>
          <w:t xml:space="preserve">this </w:t>
        </w:r>
      </w:hyperlink>
      <w:r>
        <w:rPr>
          <w:rFonts w:ascii="Arial" w:hAnsi="Arial" w:cs="Arial"/>
        </w:rPr>
        <w:t>Code;</w:t>
      </w:r>
    </w:p>
    <w:p w14:paraId="7C90B794" w14:textId="77777777" w:rsidR="00955462" w:rsidRDefault="00374E71">
      <w:pPr>
        <w:spacing w:after="120"/>
        <w:ind w:firstLine="567"/>
        <w:jc w:val="both"/>
      </w:pPr>
      <w:r>
        <w:rPr>
          <w:rFonts w:ascii="Arial" w:hAnsi="Arial" w:cs="Arial"/>
        </w:rPr>
        <w:t xml:space="preserve">3) in relation to one or more accused, if one or more accused refuses a trial with the participation of jurors. If it is impossible to separate a criminal case into separate proceedings, the criminal case as a whole shall be considered by a court with the participation of </w:t>
      </w:r>
      <w:proofErr w:type="gramStart"/>
      <w:r>
        <w:rPr>
          <w:rFonts w:ascii="Arial" w:hAnsi="Arial" w:cs="Arial"/>
        </w:rPr>
        <w:t>jurors;</w:t>
      </w:r>
      <w:proofErr w:type="gramEnd"/>
    </w:p>
    <w:p w14:paraId="56DF915D" w14:textId="77777777" w:rsidR="00955462" w:rsidRDefault="00374E71">
      <w:pPr>
        <w:spacing w:after="120"/>
        <w:ind w:firstLine="567"/>
        <w:jc w:val="both"/>
      </w:pPr>
      <w:r>
        <w:rPr>
          <w:rFonts w:ascii="Arial" w:hAnsi="Arial" w:cs="Arial"/>
        </w:rPr>
        <w:t xml:space="preserve">4) in relation to individual accused, when the grounds for closed trial related to the protection of state secrets apply to them, but do not apply to the other </w:t>
      </w:r>
      <w:proofErr w:type="gramStart"/>
      <w:r>
        <w:rPr>
          <w:rFonts w:ascii="Arial" w:hAnsi="Arial" w:cs="Arial"/>
        </w:rPr>
        <w:t>accused;</w:t>
      </w:r>
      <w:proofErr w:type="gramEnd"/>
    </w:p>
    <w:p w14:paraId="59D88C81" w14:textId="77777777" w:rsidR="00955462" w:rsidRDefault="00374E71">
      <w:pPr>
        <w:spacing w:after="120"/>
        <w:ind w:firstLine="567"/>
        <w:jc w:val="both"/>
      </w:pPr>
      <w:r>
        <w:rPr>
          <w:rFonts w:ascii="Arial" w:hAnsi="Arial" w:cs="Arial"/>
        </w:rPr>
        <w:t>5) in relation to a child brought to criminal responsibility together with adults.</w:t>
      </w:r>
    </w:p>
    <w:p w14:paraId="63930408" w14:textId="77777777" w:rsidR="00955462" w:rsidRDefault="00374E71">
      <w:pPr>
        <w:spacing w:after="120"/>
        <w:ind w:firstLine="567"/>
        <w:jc w:val="both"/>
      </w:pPr>
      <w:r>
        <w:rPr>
          <w:rFonts w:ascii="Arial" w:hAnsi="Arial" w:cs="Arial"/>
        </w:rPr>
        <w:t>2. The allocation of materials of a criminal case is carried out by a decision of the investigator, judge, court, or court ruling. A list of materials to be allocated in originals or copies must be attached to the decision.</w:t>
      </w:r>
    </w:p>
    <w:p w14:paraId="1A0E9893" w14:textId="77777777" w:rsidR="00955462" w:rsidRDefault="00374E71">
      <w:pPr>
        <w:spacing w:after="120"/>
        <w:ind w:firstLine="567"/>
        <w:jc w:val="both"/>
      </w:pPr>
      <w:r>
        <w:rPr>
          <w:rFonts w:ascii="Arial" w:hAnsi="Arial" w:cs="Arial"/>
        </w:rPr>
        <w:t>3. Separation of a case is permitted if this does not affect the comprehensiveness and objectivity of criminal proceedings.</w:t>
      </w:r>
    </w:p>
    <w:p w14:paraId="3D0007EF" w14:textId="77777777" w:rsidR="00955462" w:rsidRDefault="00374E71">
      <w:pPr>
        <w:spacing w:after="120"/>
        <w:ind w:firstLine="567"/>
        <w:jc w:val="both"/>
      </w:pPr>
      <w:r>
        <w:rPr>
          <w:rFonts w:ascii="Arial" w:hAnsi="Arial" w:cs="Arial"/>
        </w:rPr>
        <w:t>4. Criminal case materials concerning unidentified persons who committed a crime shall be separated into separate proceedings. Based on criminal case materials separated into separate proceedings due to failure to identify an accomplice to the crime, the investigator shall send an order to the inquiry body to identify him.</w:t>
      </w:r>
    </w:p>
    <w:p w14:paraId="453D2F12" w14:textId="77777777" w:rsidR="00955462" w:rsidRDefault="00374E71">
      <w:pPr>
        <w:spacing w:after="120"/>
        <w:ind w:firstLine="567"/>
        <w:jc w:val="both"/>
      </w:pPr>
      <w:r>
        <w:rPr>
          <w:rFonts w:ascii="Arial" w:hAnsi="Arial" w:cs="Arial"/>
        </w:rPr>
        <w:t>5. In the event of establishing the illegality of the termination of a criminal case in part or in relation to individual persons during pre-trial proceedings, in a criminal case considered in court in relation to the accused, the materials of the criminal case in this part shall be separated by the court and sent to the prosecutor at his request. The separation of such materials of the criminal case shall be made by a ruling of the judge, a court order. A list of the materials to be separated in originals or copies shall be attached to the ruling, order.</w:t>
      </w:r>
    </w:p>
    <w:p w14:paraId="574397CF" w14:textId="77777777" w:rsidR="00955462" w:rsidRDefault="00374E71">
      <w:pPr>
        <w:spacing w:after="120"/>
        <w:ind w:firstLine="567"/>
        <w:jc w:val="both"/>
      </w:pPr>
      <w:r>
        <w:rPr>
          <w:rFonts w:ascii="Arial" w:hAnsi="Arial" w:cs="Arial"/>
        </w:rPr>
        <w:t>6. The investigator is obliged to immediately enter into the Unified Register of Crimes information about the allocation of materials of the criminal case.</w:t>
      </w:r>
    </w:p>
    <w:p w14:paraId="5723CAF9" w14:textId="77777777" w:rsidR="00955462" w:rsidRDefault="00374E71">
      <w:pPr>
        <w:spacing w:after="60" w:line="276" w:lineRule="auto"/>
        <w:ind w:firstLine="567"/>
        <w:jc w:val="both"/>
      </w:pPr>
      <w:r>
        <w:rPr>
          <w:rFonts w:ascii="Arial" w:hAnsi="Arial" w:cs="Arial"/>
          <w:i/>
          <w:iCs/>
        </w:rPr>
        <w:t xml:space="preserve">(As amended by the Law of the Kyrgyz Republic of </w:t>
      </w:r>
      <w:hyperlink r:id="rId181" w:tooltip="https://cbd.minjust.gov.kg/112630" w:history="1">
        <w:r>
          <w:rPr>
            <w:rStyle w:val="Hyperlink"/>
            <w:rFonts w:ascii="Arial" w:hAnsi="Arial" w:cs="Arial"/>
            <w:i/>
            <w:iCs/>
          </w:rPr>
          <w:t xml:space="preserve">July 26, 2023 No. 149 </w:t>
        </w:r>
      </w:hyperlink>
      <w:r>
        <w:rPr>
          <w:rFonts w:ascii="Arial" w:hAnsi="Arial" w:cs="Arial"/>
          <w:i/>
          <w:iCs/>
        </w:rPr>
        <w:t>)</w:t>
      </w:r>
    </w:p>
    <w:p w14:paraId="132E8614" w14:textId="77777777" w:rsidR="00955462" w:rsidRDefault="00374E71">
      <w:pPr>
        <w:spacing w:after="120"/>
        <w:ind w:firstLine="567"/>
        <w:jc w:val="both"/>
      </w:pPr>
      <w:r>
        <w:t> </w:t>
      </w:r>
    </w:p>
    <w:p w14:paraId="7ADA7C03" w14:textId="77777777" w:rsidR="00955462" w:rsidRDefault="00374E71">
      <w:pPr>
        <w:spacing w:after="120"/>
        <w:ind w:firstLine="567"/>
        <w:jc w:val="both"/>
      </w:pPr>
      <w:bookmarkStart w:id="161" w:name="st_143"/>
      <w:bookmarkEnd w:id="161"/>
      <w:r>
        <w:rPr>
          <w:rFonts w:ascii="Arial" w:hAnsi="Arial" w:cs="Arial"/>
          <w:b/>
          <w:bCs/>
        </w:rPr>
        <w:t>Article 143. Restoration of materials of criminal cases</w:t>
      </w:r>
    </w:p>
    <w:p w14:paraId="2AD47B9F" w14:textId="77777777" w:rsidR="00955462" w:rsidRDefault="00374E71">
      <w:pPr>
        <w:spacing w:after="120"/>
        <w:ind w:firstLine="567"/>
        <w:jc w:val="both"/>
      </w:pPr>
      <w:r>
        <w:t> </w:t>
      </w:r>
    </w:p>
    <w:p w14:paraId="34975868" w14:textId="77777777" w:rsidR="00955462" w:rsidRDefault="00374E71">
      <w:pPr>
        <w:spacing w:after="120"/>
        <w:ind w:firstLine="567"/>
        <w:jc w:val="both"/>
      </w:pPr>
      <w:r>
        <w:rPr>
          <w:rFonts w:ascii="Arial" w:hAnsi="Arial" w:cs="Arial"/>
        </w:rPr>
        <w:t xml:space="preserve">1. The restoration of criminal case materials is carried out by the investigator by order of the prosecutor, and in cases of their loss </w:t>
      </w:r>
      <w:proofErr w:type="gramStart"/>
      <w:r>
        <w:rPr>
          <w:rFonts w:ascii="Arial" w:hAnsi="Arial" w:cs="Arial"/>
        </w:rPr>
        <w:t>during the course of</w:t>
      </w:r>
      <w:proofErr w:type="gramEnd"/>
      <w:r>
        <w:rPr>
          <w:rFonts w:ascii="Arial" w:hAnsi="Arial" w:cs="Arial"/>
        </w:rPr>
        <w:t xml:space="preserve"> legal proceedings - by order of the judge, court ruling sent to the prosecutor for execution.</w:t>
      </w:r>
    </w:p>
    <w:p w14:paraId="2D2758DC" w14:textId="77777777" w:rsidR="00955462" w:rsidRDefault="00374E71">
      <w:pPr>
        <w:spacing w:after="120"/>
        <w:ind w:firstLine="567"/>
        <w:jc w:val="both"/>
      </w:pPr>
      <w:r>
        <w:rPr>
          <w:rFonts w:ascii="Arial" w:hAnsi="Arial" w:cs="Arial"/>
        </w:rPr>
        <w:lastRenderedPageBreak/>
        <w:t xml:space="preserve">2. The restoration of materials of criminal cases is carried out </w:t>
      </w:r>
      <w:proofErr w:type="gramStart"/>
      <w:r>
        <w:rPr>
          <w:rFonts w:ascii="Arial" w:hAnsi="Arial" w:cs="Arial"/>
        </w:rPr>
        <w:t>on the basis of</w:t>
      </w:r>
      <w:proofErr w:type="gramEnd"/>
      <w:r>
        <w:rPr>
          <w:rFonts w:ascii="Arial" w:hAnsi="Arial" w:cs="Arial"/>
        </w:rPr>
        <w:t xml:space="preserve"> the preserved materials of criminal cases, including in electronic format, which can be recognized as evidence in the manner established by this Code and by conducting procedural actions.</w:t>
      </w:r>
    </w:p>
    <w:p w14:paraId="5988C9E9" w14:textId="77777777" w:rsidR="00955462" w:rsidRDefault="00374E71">
      <w:pPr>
        <w:spacing w:after="120"/>
        <w:ind w:firstLine="567"/>
        <w:jc w:val="both"/>
      </w:pPr>
      <w:r>
        <w:rPr>
          <w:rFonts w:ascii="Arial" w:hAnsi="Arial" w:cs="Arial"/>
        </w:rPr>
        <w:t xml:space="preserve">3. The periods of investigation and detention during the restoration of criminal cases shall be calculated in the manner established by Articles </w:t>
      </w:r>
      <w:hyperlink r:id="rId182" w:anchor="st_115" w:tooltip="https://cbd.minjust.gov.kg/112308#st_115" w:history="1">
        <w:r>
          <w:rPr>
            <w:rStyle w:val="Hyperlink"/>
            <w:rFonts w:ascii="Arial" w:hAnsi="Arial" w:cs="Arial"/>
          </w:rPr>
          <w:t xml:space="preserve">115 </w:t>
        </w:r>
      </w:hyperlink>
      <w:r>
        <w:rPr>
          <w:rFonts w:ascii="Arial" w:hAnsi="Arial" w:cs="Arial"/>
        </w:rPr>
        <w:t xml:space="preserve">and </w:t>
      </w:r>
      <w:hyperlink r:id="rId183" w:anchor="st_162" w:tooltip="https://cbd.minjust.gov.kg/112308#st_162" w:history="1">
        <w:r>
          <w:rPr>
            <w:rStyle w:val="Hyperlink"/>
            <w:rFonts w:ascii="Arial" w:hAnsi="Arial" w:cs="Arial"/>
          </w:rPr>
          <w:t xml:space="preserve">162 </w:t>
        </w:r>
      </w:hyperlink>
      <w:r>
        <w:rPr>
          <w:rFonts w:ascii="Arial" w:hAnsi="Arial" w:cs="Arial"/>
        </w:rPr>
        <w:t>of this Code.</w:t>
      </w:r>
    </w:p>
    <w:p w14:paraId="6FB6CF40" w14:textId="77777777" w:rsidR="00955462" w:rsidRDefault="00374E71">
      <w:pPr>
        <w:spacing w:after="120"/>
        <w:ind w:firstLine="567"/>
        <w:jc w:val="both"/>
      </w:pPr>
      <w:r>
        <w:rPr>
          <w:rFonts w:ascii="Arial" w:hAnsi="Arial" w:cs="Arial"/>
        </w:rPr>
        <w:t>4. If the maximum period of detention has expired in the criminal case being reinstated, the accused is subject to immediate release.</w:t>
      </w:r>
    </w:p>
    <w:p w14:paraId="5339C1C3" w14:textId="77777777" w:rsidR="00955462" w:rsidRDefault="00374E71">
      <w:pPr>
        <w:spacing w:after="120"/>
        <w:ind w:firstLine="567"/>
        <w:jc w:val="both"/>
      </w:pPr>
      <w:r>
        <w:t> </w:t>
      </w:r>
    </w:p>
    <w:p w14:paraId="69CB24E3" w14:textId="77777777" w:rsidR="00955462" w:rsidRDefault="00374E71">
      <w:pPr>
        <w:spacing w:after="120"/>
        <w:ind w:firstLine="567"/>
        <w:jc w:val="center"/>
      </w:pPr>
      <w:r>
        <w:rPr>
          <w:rFonts w:ascii="Arial" w:hAnsi="Arial" w:cs="Arial"/>
          <w:b/>
          <w:bCs/>
        </w:rPr>
        <w:t>SPECIAL PART</w:t>
      </w:r>
    </w:p>
    <w:p w14:paraId="31530A82" w14:textId="77777777" w:rsidR="00955462" w:rsidRDefault="00374E71">
      <w:pPr>
        <w:spacing w:after="120"/>
        <w:ind w:firstLine="567"/>
        <w:jc w:val="center"/>
      </w:pPr>
      <w:r>
        <w:rPr>
          <w:rFonts w:ascii="Arial" w:hAnsi="Arial" w:cs="Arial"/>
          <w:b/>
          <w:bCs/>
        </w:rPr>
        <w:t>SECTION VII</w:t>
      </w:r>
    </w:p>
    <w:p w14:paraId="59C6E23C" w14:textId="77777777" w:rsidR="00955462" w:rsidRDefault="00374E71">
      <w:pPr>
        <w:spacing w:after="120"/>
        <w:ind w:firstLine="567"/>
        <w:jc w:val="center"/>
      </w:pPr>
      <w:r>
        <w:rPr>
          <w:rFonts w:ascii="Arial" w:hAnsi="Arial" w:cs="Arial"/>
          <w:b/>
          <w:bCs/>
        </w:rPr>
        <w:t>PRE-TRIAL PROCEEDINGS</w:t>
      </w:r>
    </w:p>
    <w:p w14:paraId="3DE1FCCD" w14:textId="77777777" w:rsidR="00955462" w:rsidRDefault="00374E71">
      <w:pPr>
        <w:spacing w:after="120"/>
        <w:ind w:firstLine="567"/>
        <w:jc w:val="both"/>
      </w:pPr>
      <w:r>
        <w:t> </w:t>
      </w:r>
    </w:p>
    <w:p w14:paraId="21AC189F" w14:textId="77777777" w:rsidR="00955462" w:rsidRDefault="00374E71">
      <w:pPr>
        <w:spacing w:after="120"/>
        <w:ind w:firstLine="567"/>
        <w:jc w:val="center"/>
      </w:pPr>
      <w:r>
        <w:rPr>
          <w:rFonts w:ascii="Arial" w:hAnsi="Arial" w:cs="Arial"/>
          <w:b/>
          <w:bCs/>
        </w:rPr>
        <w:t>Chapter 20. Commencement and procedure of pre-trial proceedings</w:t>
      </w:r>
    </w:p>
    <w:p w14:paraId="62393E90" w14:textId="77777777" w:rsidR="00955462" w:rsidRDefault="00374E71">
      <w:pPr>
        <w:spacing w:after="120"/>
        <w:ind w:firstLine="567"/>
        <w:jc w:val="both"/>
      </w:pPr>
      <w:r>
        <w:t> </w:t>
      </w:r>
    </w:p>
    <w:p w14:paraId="4921F9FF" w14:textId="77777777" w:rsidR="00955462" w:rsidRDefault="00374E71">
      <w:pPr>
        <w:spacing w:after="120"/>
        <w:ind w:firstLine="567"/>
        <w:jc w:val="both"/>
      </w:pPr>
      <w:bookmarkStart w:id="162" w:name="st_144"/>
      <w:bookmarkEnd w:id="162"/>
      <w:r>
        <w:rPr>
          <w:rFonts w:ascii="Arial" w:hAnsi="Arial" w:cs="Arial"/>
          <w:b/>
          <w:bCs/>
        </w:rPr>
        <w:t>Article 144. Pre-trial proceedings</w:t>
      </w:r>
    </w:p>
    <w:p w14:paraId="378083C1" w14:textId="77777777" w:rsidR="00955462" w:rsidRDefault="00374E71">
      <w:pPr>
        <w:spacing w:after="120"/>
        <w:ind w:firstLine="567"/>
        <w:jc w:val="both"/>
      </w:pPr>
      <w:r>
        <w:t> </w:t>
      </w:r>
    </w:p>
    <w:p w14:paraId="584B4DF7" w14:textId="77777777" w:rsidR="00955462" w:rsidRDefault="00374E71">
      <w:pPr>
        <w:spacing w:after="120"/>
        <w:ind w:firstLine="567"/>
        <w:jc w:val="both"/>
      </w:pPr>
      <w:r>
        <w:rPr>
          <w:rFonts w:ascii="Arial" w:hAnsi="Arial" w:cs="Arial"/>
        </w:rPr>
        <w:t>Pre-trial proceedings are carried out in the form of pre-investigation checks and investigations. Pre-trial proceedings begin from the moment the information is entered into the Unified Register of Crimes until the case is sent to court, the criminal case is terminated, or the criminal case is refused to be initiated.</w:t>
      </w:r>
    </w:p>
    <w:p w14:paraId="5BFAE82D" w14:textId="77777777" w:rsidR="00955462" w:rsidRDefault="00374E71">
      <w:pPr>
        <w:spacing w:after="120"/>
        <w:ind w:firstLine="567"/>
        <w:jc w:val="both"/>
      </w:pPr>
      <w:r>
        <w:t> </w:t>
      </w:r>
    </w:p>
    <w:p w14:paraId="43A9F252" w14:textId="77777777" w:rsidR="00955462" w:rsidRDefault="00374E71">
      <w:pPr>
        <w:spacing w:after="120"/>
        <w:ind w:firstLine="567"/>
        <w:jc w:val="both"/>
      </w:pPr>
      <w:bookmarkStart w:id="163" w:name="st_145"/>
      <w:bookmarkEnd w:id="163"/>
      <w:r>
        <w:rPr>
          <w:rFonts w:ascii="Arial" w:hAnsi="Arial" w:cs="Arial"/>
          <w:b/>
          <w:bCs/>
        </w:rPr>
        <w:t>Article 145. Commencement of pre-trial proceedings</w:t>
      </w:r>
    </w:p>
    <w:p w14:paraId="69C203CF" w14:textId="77777777" w:rsidR="00955462" w:rsidRDefault="00374E71">
      <w:pPr>
        <w:spacing w:after="120"/>
        <w:ind w:firstLine="567"/>
        <w:jc w:val="both"/>
      </w:pPr>
      <w:r>
        <w:t> </w:t>
      </w:r>
    </w:p>
    <w:p w14:paraId="53191C1A" w14:textId="77777777" w:rsidR="00955462" w:rsidRDefault="00374E71">
      <w:pPr>
        <w:spacing w:after="120"/>
        <w:ind w:firstLine="567"/>
        <w:jc w:val="both"/>
      </w:pPr>
      <w:r>
        <w:rPr>
          <w:rFonts w:ascii="Arial" w:hAnsi="Arial" w:cs="Arial"/>
        </w:rPr>
        <w:t xml:space="preserve">1. The investigator and prosecutor are required to immediately, from the moment of receiving the reason for initiating pre-trial proceedings provided for in </w:t>
      </w:r>
      <w:hyperlink r:id="rId184" w:anchor="st_148" w:tooltip="https://cbd.minjust.gov.kg/112308#st_148" w:history="1">
        <w:r>
          <w:rPr>
            <w:rStyle w:val="Hyperlink"/>
            <w:rFonts w:ascii="Arial" w:hAnsi="Arial" w:cs="Arial"/>
          </w:rPr>
          <w:t xml:space="preserve">Article 148 </w:t>
        </w:r>
      </w:hyperlink>
      <w:r>
        <w:rPr>
          <w:rFonts w:ascii="Arial" w:hAnsi="Arial" w:cs="Arial"/>
        </w:rPr>
        <w:t>of this Code, enter the relevant information into the Unified Register of Crimes.</w:t>
      </w:r>
    </w:p>
    <w:p w14:paraId="0557ED9C" w14:textId="77777777" w:rsidR="00955462" w:rsidRDefault="00374E71">
      <w:pPr>
        <w:spacing w:after="120"/>
        <w:ind w:firstLine="567"/>
        <w:jc w:val="both"/>
      </w:pPr>
      <w:r>
        <w:rPr>
          <w:rFonts w:ascii="Arial" w:hAnsi="Arial" w:cs="Arial"/>
        </w:rPr>
        <w:t>2. The person from whom the statement or report of the crime was received shall be notified of the commencement of pre-trial proceedings.</w:t>
      </w:r>
    </w:p>
    <w:p w14:paraId="19433D2F"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color w:val="000000"/>
          <w:szCs w:val="32"/>
        </w:rPr>
        <w:t>3. The investigator and prosecutor are obliged to immediately begin a pre-investigation check on pre-trial proceedings registered in the Unified Register of Crimes.</w:t>
      </w:r>
    </w:p>
    <w:p w14:paraId="438F00CD"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hAnsi="Arial" w:cs="Arial"/>
          <w:i/>
          <w:iCs/>
        </w:rPr>
        <w:t xml:space="preserve">(As amended by the Law of the Kyrgyz Republic of </w:t>
      </w:r>
      <w:hyperlink r:id="rId185" w:tooltip="https://cbd.minjust.gov.kg/112630" w:history="1">
        <w:r>
          <w:rPr>
            <w:rStyle w:val="Hyperlink"/>
            <w:rFonts w:ascii="Arial" w:hAnsi="Arial" w:cs="Arial"/>
            <w:i/>
            <w:iCs/>
          </w:rPr>
          <w:t xml:space="preserve">July 26, 2023 No. 149 </w:t>
        </w:r>
      </w:hyperlink>
      <w:r>
        <w:rPr>
          <w:rFonts w:ascii="Arial" w:hAnsi="Arial" w:cs="Arial"/>
          <w:i/>
          <w:iCs/>
        </w:rPr>
        <w:t xml:space="preserve">, </w:t>
      </w:r>
      <w:hyperlink r:id="rId186" w:tooltip="https://cbd.minjust.gov.kg/7-22814" w:history="1">
        <w:r>
          <w:rPr>
            <w:rStyle w:val="Hyperlink"/>
            <w:rFonts w:ascii="Arial" w:eastAsia="Arial" w:hAnsi="Arial" w:cs="Arial"/>
            <w:i/>
            <w:szCs w:val="32"/>
          </w:rPr>
          <w:t xml:space="preserve">December 22, 2023 No. 209 </w:t>
        </w:r>
      </w:hyperlink>
      <w:r>
        <w:rPr>
          <w:rFonts w:ascii="Arial" w:hAnsi="Arial" w:cs="Arial"/>
          <w:i/>
          <w:iCs/>
        </w:rPr>
        <w:t>)</w:t>
      </w:r>
    </w:p>
    <w:p w14:paraId="601E924F" w14:textId="77777777" w:rsidR="00955462" w:rsidRDefault="00955462">
      <w:pPr>
        <w:spacing w:after="60" w:line="276" w:lineRule="auto"/>
        <w:ind w:firstLine="567"/>
        <w:jc w:val="both"/>
      </w:pPr>
    </w:p>
    <w:p w14:paraId="0FDFD8BD" w14:textId="77777777" w:rsidR="00955462" w:rsidRDefault="00374E71">
      <w:pPr>
        <w:spacing w:after="120"/>
        <w:ind w:firstLine="567"/>
        <w:jc w:val="both"/>
      </w:pPr>
      <w:r>
        <w:t> </w:t>
      </w:r>
    </w:p>
    <w:p w14:paraId="198A7DB0" w14:textId="77777777" w:rsidR="00955462" w:rsidRDefault="00374E71">
      <w:pPr>
        <w:spacing w:after="120"/>
        <w:ind w:firstLine="567"/>
        <w:jc w:val="both"/>
      </w:pPr>
      <w:bookmarkStart w:id="164" w:name="st_146"/>
      <w:bookmarkEnd w:id="164"/>
      <w:r>
        <w:rPr>
          <w:rFonts w:ascii="Arial" w:hAnsi="Arial" w:cs="Arial"/>
          <w:b/>
          <w:bCs/>
        </w:rPr>
        <w:t>Article 146. Unified Register</w:t>
      </w:r>
    </w:p>
    <w:p w14:paraId="71049729" w14:textId="77777777" w:rsidR="00955462" w:rsidRDefault="00374E71">
      <w:pPr>
        <w:spacing w:after="120"/>
        <w:ind w:firstLine="567"/>
        <w:jc w:val="both"/>
      </w:pPr>
      <w:r>
        <w:t> </w:t>
      </w:r>
    </w:p>
    <w:p w14:paraId="5827F202" w14:textId="77777777" w:rsidR="00955462" w:rsidRDefault="00374E71">
      <w:pPr>
        <w:spacing w:after="120"/>
        <w:ind w:firstLine="567"/>
        <w:jc w:val="both"/>
      </w:pPr>
      <w:r>
        <w:rPr>
          <w:rFonts w:ascii="Arial" w:hAnsi="Arial" w:cs="Arial"/>
        </w:rPr>
        <w:t>1. The regulations on the Unified Register of Crimes shall be determined by the Prosecutor General, which shall be approved by the Cabinet of Ministers.</w:t>
      </w:r>
    </w:p>
    <w:p w14:paraId="0F7C2925" w14:textId="77777777" w:rsidR="00955462" w:rsidRDefault="00374E71">
      <w:pPr>
        <w:spacing w:after="120"/>
        <w:ind w:firstLine="567"/>
        <w:jc w:val="both"/>
      </w:pPr>
      <w:r>
        <w:rPr>
          <w:rFonts w:ascii="Arial" w:hAnsi="Arial" w:cs="Arial"/>
        </w:rPr>
        <w:lastRenderedPageBreak/>
        <w:t>2. The date of entry of information is automatically recorded in the Unified Register of Crimes and a corresponding number is assigned.</w:t>
      </w:r>
    </w:p>
    <w:p w14:paraId="294331EE" w14:textId="77777777" w:rsidR="00955462" w:rsidRDefault="00374E71">
      <w:pPr>
        <w:spacing w:after="120"/>
        <w:ind w:firstLine="567"/>
        <w:jc w:val="both"/>
      </w:pPr>
      <w:r>
        <w:rPr>
          <w:rFonts w:ascii="Arial" w:hAnsi="Arial" w:cs="Arial"/>
        </w:rPr>
        <w:t>3. The inquiry agency, investigator, prosecutor, investigating judge, judge, penal agency, and officials of state bodies to whom the requirements of this Code apply shall promptly and fully enter or transfer to the Unified Register of Crimes the relevant information stipulated by the Regulation on the Unified Register of Crimes.</w:t>
      </w:r>
    </w:p>
    <w:p w14:paraId="11DF47DD" w14:textId="77777777" w:rsidR="00955462" w:rsidRDefault="00374E71">
      <w:pPr>
        <w:spacing w:after="120"/>
        <w:ind w:firstLine="567"/>
        <w:jc w:val="both"/>
      </w:pPr>
      <w:r>
        <w:t> </w:t>
      </w:r>
    </w:p>
    <w:p w14:paraId="3DD498F1" w14:textId="77777777" w:rsidR="00955462" w:rsidRDefault="00374E71">
      <w:pPr>
        <w:spacing w:after="120"/>
        <w:ind w:firstLine="567"/>
        <w:jc w:val="both"/>
      </w:pPr>
      <w:bookmarkStart w:id="165" w:name="st_147"/>
      <w:bookmarkEnd w:id="165"/>
      <w:r>
        <w:rPr>
          <w:rFonts w:ascii="Arial" w:hAnsi="Arial" w:cs="Arial"/>
          <w:b/>
          <w:bCs/>
        </w:rPr>
        <w:t>Article 147. Mandatory acceptance and registration of applications and reports of crimes</w:t>
      </w:r>
    </w:p>
    <w:p w14:paraId="1FFC1D1C" w14:textId="77777777" w:rsidR="00955462" w:rsidRDefault="00374E71">
      <w:pPr>
        <w:spacing w:after="120"/>
        <w:ind w:firstLine="567"/>
        <w:jc w:val="both"/>
      </w:pPr>
      <w:r>
        <w:t> </w:t>
      </w:r>
    </w:p>
    <w:p w14:paraId="25F5808F" w14:textId="77777777" w:rsidR="00955462" w:rsidRDefault="00374E71">
      <w:pPr>
        <w:spacing w:after="120"/>
        <w:ind w:firstLine="567"/>
        <w:jc w:val="both"/>
      </w:pPr>
      <w:r>
        <w:rPr>
          <w:rFonts w:ascii="Arial" w:hAnsi="Arial" w:cs="Arial"/>
        </w:rPr>
        <w:t>1. The bodies conducting pre-trial proceedings are obliged to accept and register a statement or report on any crime committed or being prepared. The applicant is given a document on the registration of the accepted statement or report on the crime, indicating the person who accepted the statement or report, the time of its registration and the registration number.</w:t>
      </w:r>
    </w:p>
    <w:p w14:paraId="5651A911" w14:textId="77777777" w:rsidR="00955462" w:rsidRDefault="00374E71">
      <w:pPr>
        <w:spacing w:after="120"/>
        <w:ind w:firstLine="567"/>
        <w:jc w:val="both"/>
      </w:pPr>
      <w:r>
        <w:rPr>
          <w:rFonts w:ascii="Arial" w:hAnsi="Arial" w:cs="Arial"/>
        </w:rPr>
        <w:t>2. Refusal or concealment of registration of a statement or report of a committed or planned crime entails liability in accordance with the Criminal Code.</w:t>
      </w:r>
    </w:p>
    <w:p w14:paraId="15CFD715" w14:textId="77777777" w:rsidR="00955462" w:rsidRDefault="00374E71">
      <w:pPr>
        <w:spacing w:after="120"/>
        <w:ind w:firstLine="567"/>
        <w:jc w:val="both"/>
      </w:pPr>
      <w:r>
        <w:rPr>
          <w:rFonts w:ascii="Arial" w:hAnsi="Arial" w:cs="Arial"/>
        </w:rPr>
        <w:t>3. When examining a criminal case, the court, having established elements of a crime or a violation of the procedure for accepting and registering a statement or reporting a crime, issues a private ruling on this, which is sent to the prosecutor.</w:t>
      </w:r>
    </w:p>
    <w:p w14:paraId="617AF54D" w14:textId="77777777" w:rsidR="00955462" w:rsidRDefault="00374E71">
      <w:pPr>
        <w:spacing w:after="120"/>
        <w:ind w:firstLine="567"/>
        <w:jc w:val="both"/>
      </w:pPr>
      <w:r>
        <w:t> </w:t>
      </w:r>
    </w:p>
    <w:p w14:paraId="45217F69" w14:textId="77777777" w:rsidR="00955462" w:rsidRDefault="00374E71">
      <w:pPr>
        <w:spacing w:after="120"/>
        <w:ind w:firstLine="567"/>
        <w:jc w:val="both"/>
      </w:pPr>
      <w:bookmarkStart w:id="166" w:name="st_148"/>
      <w:bookmarkEnd w:id="166"/>
      <w:r>
        <w:rPr>
          <w:rFonts w:ascii="Arial" w:hAnsi="Arial" w:cs="Arial"/>
          <w:b/>
          <w:bCs/>
        </w:rPr>
        <w:t>Article 148. Reasons and grounds for initiating pre-trial proceedings</w:t>
      </w:r>
    </w:p>
    <w:p w14:paraId="3121C353" w14:textId="77777777" w:rsidR="00955462" w:rsidRDefault="00374E71">
      <w:pPr>
        <w:spacing w:after="120"/>
        <w:ind w:firstLine="567"/>
        <w:jc w:val="both"/>
      </w:pPr>
      <w:r>
        <w:t> </w:t>
      </w:r>
    </w:p>
    <w:p w14:paraId="774F1B5E" w14:textId="77777777" w:rsidR="00955462" w:rsidRDefault="00374E71">
      <w:pPr>
        <w:spacing w:after="120"/>
        <w:ind w:firstLine="567"/>
        <w:jc w:val="both"/>
      </w:pPr>
      <w:r>
        <w:rPr>
          <w:rFonts w:ascii="Arial" w:hAnsi="Arial" w:cs="Arial"/>
        </w:rPr>
        <w:t>1. The grounds for initiating pre-trial proceedings are:</w:t>
      </w:r>
    </w:p>
    <w:p w14:paraId="30D9EBA5" w14:textId="77777777" w:rsidR="00955462" w:rsidRDefault="00374E71">
      <w:pPr>
        <w:spacing w:after="120"/>
        <w:ind w:firstLine="567"/>
        <w:jc w:val="both"/>
      </w:pPr>
      <w:r>
        <w:rPr>
          <w:rFonts w:ascii="Arial" w:hAnsi="Arial" w:cs="Arial"/>
        </w:rPr>
        <w:t xml:space="preserve">1) statements from citizens about a crime committed or being </w:t>
      </w:r>
      <w:proofErr w:type="gramStart"/>
      <w:r>
        <w:rPr>
          <w:rFonts w:ascii="Arial" w:hAnsi="Arial" w:cs="Arial"/>
        </w:rPr>
        <w:t>prepared;</w:t>
      </w:r>
      <w:proofErr w:type="gramEnd"/>
    </w:p>
    <w:p w14:paraId="3331F494" w14:textId="77777777" w:rsidR="00955462" w:rsidRDefault="00374E71">
      <w:pPr>
        <w:spacing w:after="120"/>
        <w:ind w:firstLine="567"/>
        <w:jc w:val="both"/>
      </w:pPr>
      <w:r>
        <w:rPr>
          <w:rFonts w:ascii="Arial" w:hAnsi="Arial" w:cs="Arial"/>
        </w:rPr>
        <w:t xml:space="preserve">2) a report from an authorized person of the organization about a crime committed or being </w:t>
      </w:r>
      <w:proofErr w:type="gramStart"/>
      <w:r>
        <w:rPr>
          <w:rFonts w:ascii="Arial" w:hAnsi="Arial" w:cs="Arial"/>
        </w:rPr>
        <w:t>prepared;</w:t>
      </w:r>
      <w:proofErr w:type="gramEnd"/>
    </w:p>
    <w:p w14:paraId="1E80B13A" w14:textId="77777777" w:rsidR="00955462" w:rsidRDefault="00374E71">
      <w:pPr>
        <w:spacing w:after="120"/>
        <w:ind w:firstLine="567"/>
        <w:jc w:val="both"/>
      </w:pPr>
      <w:r>
        <w:rPr>
          <w:rFonts w:ascii="Arial" w:hAnsi="Arial" w:cs="Arial"/>
        </w:rPr>
        <w:t xml:space="preserve">3) a report from an official, an inquiry agency, an investigator or a prosecutor on the direct discovery of circumstances that indicate a crime has been committed or is being </w:t>
      </w:r>
      <w:proofErr w:type="gramStart"/>
      <w:r>
        <w:rPr>
          <w:rFonts w:ascii="Arial" w:hAnsi="Arial" w:cs="Arial"/>
        </w:rPr>
        <w:t>prepared;</w:t>
      </w:r>
      <w:proofErr w:type="gramEnd"/>
    </w:p>
    <w:p w14:paraId="4A1BC148" w14:textId="77777777" w:rsidR="00955462" w:rsidRDefault="00374E71">
      <w:pPr>
        <w:spacing w:after="120"/>
        <w:ind w:firstLine="567"/>
        <w:jc w:val="both"/>
      </w:pPr>
      <w:r>
        <w:rPr>
          <w:rFonts w:ascii="Arial" w:hAnsi="Arial" w:cs="Arial"/>
        </w:rPr>
        <w:t>4) selected materials of the criminal case, as well as materials of pre-trial proceedings received from a foreign state.</w:t>
      </w:r>
    </w:p>
    <w:p w14:paraId="25D2BE60" w14:textId="77777777" w:rsidR="00955462" w:rsidRDefault="00374E71">
      <w:pPr>
        <w:spacing w:after="120"/>
        <w:ind w:firstLine="567"/>
        <w:jc w:val="both"/>
      </w:pPr>
      <w:r>
        <w:rPr>
          <w:rFonts w:ascii="Arial" w:hAnsi="Arial" w:cs="Arial"/>
        </w:rPr>
        <w:t>2. The basis for initiating a criminal case is the presence of sufficient data indicating the commission of a crime.</w:t>
      </w:r>
    </w:p>
    <w:p w14:paraId="20DE2CD6" w14:textId="77777777" w:rsidR="00955462" w:rsidRDefault="00374E71">
      <w:pPr>
        <w:spacing w:after="120"/>
        <w:ind w:firstLine="567"/>
        <w:jc w:val="both"/>
      </w:pPr>
      <w:r>
        <w:t> </w:t>
      </w:r>
    </w:p>
    <w:p w14:paraId="066ADDEB" w14:textId="77777777" w:rsidR="00955462" w:rsidRDefault="00374E71">
      <w:pPr>
        <w:spacing w:after="120"/>
        <w:ind w:firstLine="567"/>
        <w:jc w:val="both"/>
      </w:pPr>
      <w:bookmarkStart w:id="167" w:name="st_149"/>
      <w:bookmarkEnd w:id="167"/>
      <w:r>
        <w:rPr>
          <w:rFonts w:ascii="Arial" w:hAnsi="Arial" w:cs="Arial"/>
          <w:b/>
          <w:bCs/>
        </w:rPr>
        <w:t>Article 149. Citizens' statements about a crime</w:t>
      </w:r>
    </w:p>
    <w:p w14:paraId="4CD0417C" w14:textId="77777777" w:rsidR="00955462" w:rsidRDefault="00374E71">
      <w:pPr>
        <w:spacing w:after="120"/>
        <w:ind w:firstLine="567"/>
        <w:jc w:val="both"/>
      </w:pPr>
      <w:r>
        <w:t> </w:t>
      </w:r>
    </w:p>
    <w:p w14:paraId="6C6D05F7" w14:textId="77777777" w:rsidR="00955462" w:rsidRDefault="00374E71">
      <w:pPr>
        <w:spacing w:after="120"/>
        <w:ind w:firstLine="567"/>
        <w:jc w:val="both"/>
      </w:pPr>
      <w:r>
        <w:rPr>
          <w:rFonts w:ascii="Arial" w:hAnsi="Arial" w:cs="Arial"/>
        </w:rPr>
        <w:t>1. Statements by citizens about a crime committed or being prepared may be oral or written. A written statement must be signed by the person from whom it comes.</w:t>
      </w:r>
    </w:p>
    <w:p w14:paraId="2D8ABF5B" w14:textId="77777777" w:rsidR="00955462" w:rsidRDefault="00374E71">
      <w:pPr>
        <w:spacing w:after="120"/>
        <w:ind w:firstLine="567"/>
        <w:jc w:val="both"/>
      </w:pPr>
      <w:r>
        <w:rPr>
          <w:rFonts w:ascii="Arial" w:hAnsi="Arial" w:cs="Arial"/>
        </w:rPr>
        <w:t xml:space="preserve">2. Oral statements are recorded in a protocol, which is signed by the applicant, the official who accepted the statement (inquiry body, investigator, prosecutor). The protocol </w:t>
      </w:r>
      <w:r>
        <w:rPr>
          <w:rFonts w:ascii="Arial" w:hAnsi="Arial" w:cs="Arial"/>
        </w:rPr>
        <w:lastRenderedPageBreak/>
        <w:t>must contain information about the applicant, his place of residence and work, as well as documents certifying the identity of the applicant.</w:t>
      </w:r>
    </w:p>
    <w:p w14:paraId="3EDBCBD1" w14:textId="77777777" w:rsidR="00955462" w:rsidRDefault="00374E71">
      <w:pPr>
        <w:spacing w:after="120"/>
        <w:ind w:firstLine="567"/>
        <w:jc w:val="both"/>
      </w:pPr>
      <w:r>
        <w:rPr>
          <w:rFonts w:ascii="Arial" w:hAnsi="Arial" w:cs="Arial"/>
        </w:rPr>
        <w:t>3. The applicant is warned of criminal liability for knowingly making a false report, which is noted in the submitted application or report, which is certified by the applicant’s signature.</w:t>
      </w:r>
    </w:p>
    <w:p w14:paraId="1126EEE4" w14:textId="77777777" w:rsidR="00955462" w:rsidRDefault="00374E71">
      <w:pPr>
        <w:spacing w:after="120"/>
        <w:ind w:firstLine="567"/>
        <w:jc w:val="both"/>
      </w:pPr>
      <w:r>
        <w:rPr>
          <w:rFonts w:ascii="Arial" w:hAnsi="Arial" w:cs="Arial"/>
        </w:rPr>
        <w:t>4. An anonymous report of a crime is not subject to registration in the Unified Register of Crimes and pre-trial proceedings are not carried out on it.</w:t>
      </w:r>
    </w:p>
    <w:p w14:paraId="1DA74BC4" w14:textId="77777777" w:rsidR="00955462" w:rsidRDefault="00374E71">
      <w:pPr>
        <w:spacing w:after="120"/>
        <w:ind w:firstLine="567"/>
        <w:jc w:val="both"/>
      </w:pPr>
      <w:r>
        <w:t> </w:t>
      </w:r>
    </w:p>
    <w:p w14:paraId="361254C0" w14:textId="77777777" w:rsidR="00955462" w:rsidRDefault="00374E71">
      <w:pPr>
        <w:spacing w:after="120"/>
        <w:ind w:firstLine="567"/>
        <w:jc w:val="both"/>
      </w:pPr>
      <w:bookmarkStart w:id="168" w:name="st_150"/>
      <w:bookmarkEnd w:id="168"/>
      <w:r>
        <w:rPr>
          <w:rFonts w:ascii="Arial" w:hAnsi="Arial" w:cs="Arial"/>
          <w:b/>
          <w:bCs/>
        </w:rPr>
        <w:t>Article 150. Notification by an authorized person of an organization about a crime committed or being prepared</w:t>
      </w:r>
    </w:p>
    <w:p w14:paraId="784A2C94" w14:textId="77777777" w:rsidR="00955462" w:rsidRDefault="00374E71">
      <w:pPr>
        <w:spacing w:after="120"/>
        <w:ind w:firstLine="567"/>
        <w:jc w:val="both"/>
      </w:pPr>
      <w:r>
        <w:t> </w:t>
      </w:r>
    </w:p>
    <w:p w14:paraId="509D1A02" w14:textId="77777777" w:rsidR="00955462" w:rsidRDefault="00374E71">
      <w:pPr>
        <w:spacing w:after="120"/>
        <w:ind w:firstLine="567"/>
        <w:jc w:val="both"/>
      </w:pPr>
      <w:r>
        <w:rPr>
          <w:rFonts w:ascii="Arial" w:hAnsi="Arial" w:cs="Arial"/>
        </w:rPr>
        <w:t>1. The notification of an authorized person of the organization about a crime committed or being prepared must be made in writing.</w:t>
      </w:r>
    </w:p>
    <w:p w14:paraId="35FB9C76" w14:textId="77777777" w:rsidR="00955462" w:rsidRDefault="00374E71">
      <w:pPr>
        <w:spacing w:after="120"/>
        <w:ind w:firstLine="567"/>
        <w:jc w:val="both"/>
      </w:pPr>
      <w:r>
        <w:rPr>
          <w:rFonts w:ascii="Arial" w:hAnsi="Arial" w:cs="Arial"/>
        </w:rPr>
        <w:t>2. Documents and other materials confirming the circumstances of the crime may be attached to the message.</w:t>
      </w:r>
    </w:p>
    <w:p w14:paraId="10AE3DA0" w14:textId="77777777" w:rsidR="00955462" w:rsidRDefault="00374E71">
      <w:pPr>
        <w:spacing w:after="120"/>
        <w:ind w:firstLine="567"/>
        <w:jc w:val="both"/>
      </w:pPr>
      <w:r>
        <w:t> </w:t>
      </w:r>
    </w:p>
    <w:p w14:paraId="077EE60A" w14:textId="77777777" w:rsidR="00955462" w:rsidRDefault="00374E71">
      <w:pPr>
        <w:spacing w:after="120"/>
        <w:ind w:firstLine="567"/>
        <w:jc w:val="both"/>
      </w:pPr>
      <w:bookmarkStart w:id="169" w:name="st_151"/>
      <w:bookmarkEnd w:id="169"/>
      <w:r>
        <w:rPr>
          <w:rFonts w:ascii="Arial" w:hAnsi="Arial" w:cs="Arial"/>
          <w:b/>
          <w:bCs/>
        </w:rPr>
        <w:t>Article 151. Report on the discovery of signs of a crime</w:t>
      </w:r>
    </w:p>
    <w:p w14:paraId="2A4BC8FA" w14:textId="77777777" w:rsidR="00955462" w:rsidRDefault="00374E71">
      <w:pPr>
        <w:spacing w:after="120"/>
        <w:ind w:firstLine="567"/>
        <w:jc w:val="both"/>
      </w:pPr>
      <w:r>
        <w:t> </w:t>
      </w:r>
    </w:p>
    <w:p w14:paraId="3869F344" w14:textId="77777777" w:rsidR="00955462" w:rsidRDefault="00374E71">
      <w:pPr>
        <w:spacing w:after="120"/>
        <w:ind w:firstLine="567"/>
        <w:jc w:val="both"/>
      </w:pPr>
      <w:r>
        <w:rPr>
          <w:rFonts w:ascii="Arial" w:hAnsi="Arial" w:cs="Arial"/>
        </w:rPr>
        <w:t xml:space="preserve">The discovery by an official of the inquiry body, investigator or prosecutor of information about a crime committed or being prepared in the performance of his official </w:t>
      </w:r>
      <w:proofErr w:type="gramStart"/>
      <w:r>
        <w:rPr>
          <w:rFonts w:ascii="Arial" w:hAnsi="Arial" w:cs="Arial"/>
        </w:rPr>
        <w:t xml:space="preserve">duties </w:t>
      </w:r>
      <w:bookmarkStart w:id="170" w:name="SUB1840100"/>
      <w:bookmarkEnd w:id="170"/>
      <w:r>
        <w:rPr>
          <w:rFonts w:ascii="Arial" w:hAnsi="Arial" w:cs="Arial"/>
        </w:rPr>
        <w:t>,</w:t>
      </w:r>
      <w:proofErr w:type="gramEnd"/>
      <w:r>
        <w:rPr>
          <w:rFonts w:ascii="Arial" w:hAnsi="Arial" w:cs="Arial"/>
        </w:rPr>
        <w:t xml:space="preserve"> including in the media and other sources, is documented in a report.</w:t>
      </w:r>
    </w:p>
    <w:p w14:paraId="53A64661" w14:textId="77777777" w:rsidR="00955462" w:rsidRDefault="00374E71">
      <w:pPr>
        <w:spacing w:after="120"/>
        <w:ind w:firstLine="567"/>
        <w:jc w:val="both"/>
      </w:pPr>
      <w:r>
        <w:t> </w:t>
      </w:r>
    </w:p>
    <w:p w14:paraId="2CE6C670" w14:textId="77777777" w:rsidR="00955462" w:rsidRDefault="00374E71">
      <w:pPr>
        <w:spacing w:after="120"/>
        <w:ind w:firstLine="567"/>
        <w:jc w:val="both"/>
      </w:pPr>
      <w:bookmarkStart w:id="171" w:name="st_152"/>
      <w:bookmarkEnd w:id="171"/>
      <w:r>
        <w:rPr>
          <w:rFonts w:ascii="Arial" w:hAnsi="Arial" w:cs="Arial"/>
          <w:b/>
          <w:bCs/>
        </w:rPr>
        <w:t>Article 152. Actions of the inquiry body regarding the fact of a crime committed</w:t>
      </w:r>
    </w:p>
    <w:p w14:paraId="2C57904E" w14:textId="77777777" w:rsidR="00955462" w:rsidRDefault="00374E71">
      <w:pPr>
        <w:spacing w:after="120"/>
        <w:ind w:firstLine="567"/>
        <w:jc w:val="both"/>
      </w:pPr>
      <w:r>
        <w:t> </w:t>
      </w:r>
    </w:p>
    <w:p w14:paraId="3647BD1B" w14:textId="77777777" w:rsidR="00955462" w:rsidRDefault="00374E71">
      <w:pPr>
        <w:spacing w:after="120"/>
        <w:ind w:firstLine="567"/>
        <w:jc w:val="both"/>
      </w:pPr>
      <w:r>
        <w:rPr>
          <w:rFonts w:ascii="Arial" w:hAnsi="Arial" w:cs="Arial"/>
        </w:rPr>
        <w:t>In the event of a crime being committed, the investigative body takes the necessary measures to protect the scene of the crime, preserve traces of the crime, and, at the request of the investigator or prosecutor, conducts operational-search and urgent actions in order to locate the person who committed the crime, find the stolen property, and identify factual data that can be used as evidence.</w:t>
      </w:r>
    </w:p>
    <w:p w14:paraId="792E7432" w14:textId="77777777" w:rsidR="00955462" w:rsidRDefault="00374E71">
      <w:pPr>
        <w:spacing w:after="120"/>
        <w:ind w:firstLine="567"/>
        <w:jc w:val="both"/>
      </w:pPr>
      <w:r>
        <w:t> </w:t>
      </w:r>
    </w:p>
    <w:p w14:paraId="062C95A2" w14:textId="77777777" w:rsidR="00955462" w:rsidRDefault="00374E71">
      <w:pPr>
        <w:spacing w:after="120"/>
        <w:ind w:firstLine="567"/>
        <w:jc w:val="both"/>
      </w:pPr>
      <w:bookmarkStart w:id="172" w:name="st_153"/>
      <w:bookmarkEnd w:id="172"/>
      <w:r>
        <w:rPr>
          <w:rFonts w:ascii="Arial" w:hAnsi="Arial" w:cs="Arial"/>
          <w:b/>
          <w:bCs/>
        </w:rPr>
        <w:t>Article 153. Procedure for pre-investigation checks and decisions taken based on its results</w:t>
      </w:r>
    </w:p>
    <w:p w14:paraId="777517E1" w14:textId="77777777" w:rsidR="00955462" w:rsidRDefault="00374E71">
      <w:pPr>
        <w:spacing w:after="120"/>
        <w:ind w:firstLine="567"/>
        <w:jc w:val="both"/>
      </w:pPr>
      <w:r>
        <w:t> </w:t>
      </w:r>
    </w:p>
    <w:p w14:paraId="6221FD22" w14:textId="77777777" w:rsidR="00955462" w:rsidRDefault="00374E71">
      <w:pPr>
        <w:spacing w:after="120"/>
        <w:ind w:firstLine="567"/>
        <w:jc w:val="both"/>
      </w:pPr>
      <w:r>
        <w:rPr>
          <w:rFonts w:ascii="Arial" w:hAnsi="Arial" w:cs="Arial"/>
        </w:rPr>
        <w:t xml:space="preserve">1. The investigator and prosecutor shall, without delay, from the moment of receiving the reason for initiating pre-trial proceedings, as provided for in </w:t>
      </w:r>
      <w:hyperlink r:id="rId187" w:anchor="st_148" w:tooltip="https://cbd.minjust.gov.kg/112308#st_148" w:history="1">
        <w:r>
          <w:rPr>
            <w:rStyle w:val="Hyperlink"/>
            <w:rFonts w:ascii="Arial" w:hAnsi="Arial" w:cs="Arial"/>
          </w:rPr>
          <w:t xml:space="preserve">Article 148 </w:t>
        </w:r>
      </w:hyperlink>
      <w:r>
        <w:rPr>
          <w:rFonts w:ascii="Arial" w:hAnsi="Arial" w:cs="Arial"/>
        </w:rPr>
        <w:t>of this Code, begin a pre-investigation check, during which they have the right to:</w:t>
      </w:r>
    </w:p>
    <w:p w14:paraId="4CF8FEDB" w14:textId="77777777" w:rsidR="00955462" w:rsidRDefault="00374E71">
      <w:pPr>
        <w:spacing w:after="120"/>
        <w:ind w:firstLine="567"/>
        <w:jc w:val="both"/>
      </w:pPr>
      <w:r>
        <w:rPr>
          <w:rFonts w:ascii="Arial" w:hAnsi="Arial" w:cs="Arial"/>
        </w:rPr>
        <w:t xml:space="preserve">1) inspection of the scene of the crime and inspection of the </w:t>
      </w:r>
      <w:proofErr w:type="gramStart"/>
      <w:r>
        <w:rPr>
          <w:rFonts w:ascii="Arial" w:hAnsi="Arial" w:cs="Arial"/>
        </w:rPr>
        <w:t>body;</w:t>
      </w:r>
      <w:proofErr w:type="gramEnd"/>
    </w:p>
    <w:p w14:paraId="0755FAEB" w14:textId="77777777" w:rsidR="00955462" w:rsidRDefault="00374E71">
      <w:pPr>
        <w:spacing w:after="120"/>
        <w:ind w:firstLine="567"/>
        <w:jc w:val="both"/>
      </w:pPr>
      <w:r>
        <w:rPr>
          <w:rFonts w:ascii="Arial" w:hAnsi="Arial" w:cs="Arial"/>
        </w:rPr>
        <w:t xml:space="preserve">2) interrogation as a witness in compliance with the requirements of Articles </w:t>
      </w:r>
      <w:hyperlink r:id="rId188" w:anchor="st_196" w:tooltip="https://cbd.minjust.gov.kg/112308#st_196" w:history="1">
        <w:r>
          <w:rPr>
            <w:rStyle w:val="Hyperlink"/>
            <w:rFonts w:ascii="Arial" w:hAnsi="Arial" w:cs="Arial"/>
          </w:rPr>
          <w:t xml:space="preserve">196–203 </w:t>
        </w:r>
      </w:hyperlink>
      <w:r>
        <w:rPr>
          <w:rFonts w:ascii="Arial" w:hAnsi="Arial" w:cs="Arial"/>
        </w:rPr>
        <w:t xml:space="preserve">of this Code </w:t>
      </w:r>
      <w:hyperlink r:id="rId189" w:anchor="st_203" w:tooltip="https://cbd.minjust.gov.kg/112308#st_203" w:history="1">
        <w:r>
          <w:rPr>
            <w:rStyle w:val="Hyperlink"/>
            <w:rFonts w:ascii="Arial" w:hAnsi="Arial" w:cs="Arial"/>
          </w:rPr>
          <w:t>;</w:t>
        </w:r>
      </w:hyperlink>
    </w:p>
    <w:p w14:paraId="0887B74E" w14:textId="77777777" w:rsidR="00955462" w:rsidRDefault="00374E71">
      <w:pPr>
        <w:spacing w:after="120"/>
        <w:ind w:firstLine="567"/>
        <w:jc w:val="both"/>
      </w:pPr>
      <w:r>
        <w:rPr>
          <w:rFonts w:ascii="Arial" w:hAnsi="Arial" w:cs="Arial"/>
        </w:rPr>
        <w:t xml:space="preserve">3) appoint </w:t>
      </w:r>
      <w:proofErr w:type="gramStart"/>
      <w:r>
        <w:rPr>
          <w:rFonts w:ascii="Arial" w:hAnsi="Arial" w:cs="Arial"/>
        </w:rPr>
        <w:t>examinations;</w:t>
      </w:r>
      <w:proofErr w:type="gramEnd"/>
    </w:p>
    <w:p w14:paraId="598FEC13" w14:textId="77777777" w:rsidR="00955462" w:rsidRDefault="00374E71">
      <w:pPr>
        <w:spacing w:after="120"/>
        <w:ind w:firstLine="567"/>
        <w:jc w:val="both"/>
      </w:pPr>
      <w:r>
        <w:rPr>
          <w:rFonts w:ascii="Arial" w:hAnsi="Arial" w:cs="Arial"/>
        </w:rPr>
        <w:lastRenderedPageBreak/>
        <w:t xml:space="preserve">4) receive samples for comparative research, except for the procedure provided for </w:t>
      </w:r>
      <w:hyperlink r:id="rId190" w:anchor="st_236" w:tooltip="https://cbd.minjust.gov.kg/112308#st_236" w:history="1">
        <w:r>
          <w:rPr>
            <w:rStyle w:val="Hyperlink"/>
            <w:rFonts w:ascii="Arial" w:hAnsi="Arial" w:cs="Arial"/>
          </w:rPr>
          <w:t xml:space="preserve">in Article 236 </w:t>
        </w:r>
      </w:hyperlink>
      <w:r>
        <w:rPr>
          <w:rFonts w:ascii="Arial" w:hAnsi="Arial" w:cs="Arial"/>
        </w:rPr>
        <w:t>of this Code;</w:t>
      </w:r>
    </w:p>
    <w:p w14:paraId="01606C59" w14:textId="77777777" w:rsidR="00955462" w:rsidRDefault="00374E71">
      <w:pPr>
        <w:spacing w:after="120"/>
        <w:ind w:firstLine="567"/>
        <w:jc w:val="both"/>
      </w:pPr>
      <w:r>
        <w:rPr>
          <w:rFonts w:ascii="Arial" w:hAnsi="Arial" w:cs="Arial"/>
        </w:rPr>
        <w:t xml:space="preserve">5) request documents and </w:t>
      </w:r>
      <w:proofErr w:type="gramStart"/>
      <w:r>
        <w:rPr>
          <w:rFonts w:ascii="Arial" w:hAnsi="Arial" w:cs="Arial"/>
        </w:rPr>
        <w:t>items;</w:t>
      </w:r>
      <w:proofErr w:type="gramEnd"/>
    </w:p>
    <w:p w14:paraId="6B2944D5" w14:textId="77777777" w:rsidR="00955462" w:rsidRDefault="00374E71">
      <w:pPr>
        <w:spacing w:after="120"/>
        <w:ind w:firstLine="567"/>
        <w:jc w:val="both"/>
      </w:pPr>
      <w:r>
        <w:rPr>
          <w:rFonts w:ascii="Arial" w:hAnsi="Arial" w:cs="Arial"/>
        </w:rPr>
        <w:t>6) give the investigative body binding written instructions to carry out operational investigative activities.</w:t>
      </w:r>
    </w:p>
    <w:p w14:paraId="2942898E" w14:textId="77777777" w:rsidR="00955462" w:rsidRDefault="00374E71">
      <w:pPr>
        <w:spacing w:after="120"/>
        <w:ind w:firstLine="567"/>
        <w:jc w:val="both"/>
      </w:pPr>
      <w:r>
        <w:rPr>
          <w:rFonts w:ascii="Arial" w:hAnsi="Arial" w:cs="Arial"/>
        </w:rPr>
        <w:t>2. Based on the results of the pre-investigation check, the investigator or prosecutor makes one of the following decisions:</w:t>
      </w:r>
    </w:p>
    <w:p w14:paraId="78A3DA6F" w14:textId="77777777" w:rsidR="00955462" w:rsidRDefault="00374E71">
      <w:pPr>
        <w:spacing w:after="120"/>
        <w:ind w:firstLine="567"/>
        <w:jc w:val="both"/>
      </w:pPr>
      <w:r>
        <w:rPr>
          <w:rFonts w:ascii="Arial" w:hAnsi="Arial" w:cs="Arial"/>
        </w:rPr>
        <w:t xml:space="preserve">1) on the initiation of a criminal </w:t>
      </w:r>
      <w:proofErr w:type="gramStart"/>
      <w:r>
        <w:rPr>
          <w:rFonts w:ascii="Arial" w:hAnsi="Arial" w:cs="Arial"/>
        </w:rPr>
        <w:t>case;</w:t>
      </w:r>
      <w:proofErr w:type="gramEnd"/>
    </w:p>
    <w:p w14:paraId="40FFC9F6" w14:textId="77777777" w:rsidR="00955462" w:rsidRDefault="00374E71">
      <w:pPr>
        <w:spacing w:after="120"/>
        <w:ind w:firstLine="567"/>
        <w:jc w:val="both"/>
      </w:pPr>
      <w:r>
        <w:rPr>
          <w:rFonts w:ascii="Arial" w:hAnsi="Arial" w:cs="Arial"/>
        </w:rPr>
        <w:t>2) on refusal to initiate criminal proceedings.</w:t>
      </w:r>
    </w:p>
    <w:p w14:paraId="2FF3C31A" w14:textId="77777777" w:rsidR="00955462" w:rsidRDefault="00374E71">
      <w:pPr>
        <w:spacing w:after="120"/>
        <w:ind w:firstLine="567"/>
        <w:jc w:val="both"/>
      </w:pPr>
      <w:r>
        <w:rPr>
          <w:rFonts w:ascii="Arial" w:hAnsi="Arial" w:cs="Arial"/>
        </w:rPr>
        <w:t>3. The decision to initiate a criminal case or to refuse to initiate it must be made immediately, but no later than 10 days from the moment of registration of the reason for the commencement of pre-trial proceedings.</w:t>
      </w:r>
    </w:p>
    <w:p w14:paraId="35908307" w14:textId="77777777" w:rsidR="00955462" w:rsidRDefault="00374E71">
      <w:pPr>
        <w:spacing w:after="120"/>
        <w:ind w:firstLine="567"/>
        <w:jc w:val="both"/>
      </w:pPr>
      <w:r>
        <w:rPr>
          <w:rFonts w:ascii="Arial" w:hAnsi="Arial" w:cs="Arial"/>
        </w:rPr>
        <w:t xml:space="preserve">If it is impossible to </w:t>
      </w:r>
      <w:proofErr w:type="gramStart"/>
      <w:r>
        <w:rPr>
          <w:rFonts w:ascii="Arial" w:hAnsi="Arial" w:cs="Arial"/>
        </w:rPr>
        <w:t>make a decision</w:t>
      </w:r>
      <w:proofErr w:type="gramEnd"/>
      <w:r>
        <w:rPr>
          <w:rFonts w:ascii="Arial" w:hAnsi="Arial" w:cs="Arial"/>
        </w:rPr>
        <w:t xml:space="preserve"> within the specified period, this period may be extended by the prosecutor to 20 days by a reasoned decision of the investigator if one of the following circumstances exists:</w:t>
      </w:r>
    </w:p>
    <w:p w14:paraId="03FF816F" w14:textId="77777777" w:rsidR="00955462" w:rsidRDefault="00374E71">
      <w:pPr>
        <w:spacing w:after="120"/>
        <w:ind w:firstLine="567"/>
        <w:jc w:val="both"/>
      </w:pPr>
      <w:r>
        <w:rPr>
          <w:rFonts w:ascii="Arial" w:hAnsi="Arial" w:cs="Arial"/>
        </w:rPr>
        <w:t xml:space="preserve">1) appointment of an examination, official investigation, documentary audit, which require a long time to </w:t>
      </w:r>
      <w:proofErr w:type="gramStart"/>
      <w:r>
        <w:rPr>
          <w:rFonts w:ascii="Arial" w:hAnsi="Arial" w:cs="Arial"/>
        </w:rPr>
        <w:t>conduct;</w:t>
      </w:r>
      <w:proofErr w:type="gramEnd"/>
    </w:p>
    <w:p w14:paraId="7C152349" w14:textId="77777777" w:rsidR="00955462" w:rsidRDefault="00374E71">
      <w:pPr>
        <w:spacing w:after="120"/>
        <w:ind w:firstLine="567"/>
        <w:jc w:val="both"/>
      </w:pPr>
      <w:r>
        <w:rPr>
          <w:rFonts w:ascii="Arial" w:hAnsi="Arial" w:cs="Arial"/>
        </w:rPr>
        <w:t>2) the need to interrogate witnesses located in remote areas or who refuse to appear when summoned.</w:t>
      </w:r>
    </w:p>
    <w:p w14:paraId="51F7AEEA" w14:textId="77777777" w:rsidR="00955462" w:rsidRDefault="00374E71">
      <w:pPr>
        <w:spacing w:after="120"/>
        <w:ind w:firstLine="567"/>
        <w:jc w:val="both"/>
      </w:pPr>
      <w:r>
        <w:rPr>
          <w:rFonts w:ascii="Arial" w:hAnsi="Arial" w:cs="Arial"/>
        </w:rPr>
        <w:t>4. The person from whom the statement or report of the crime was received shall be informed of the initiation of a criminal case or the refusal to initiate it. At his request, a copy of the relevant resolution shall be provided.</w:t>
      </w:r>
    </w:p>
    <w:p w14:paraId="25FE298A" w14:textId="77777777" w:rsidR="00955462" w:rsidRDefault="00374E71">
      <w:pPr>
        <w:spacing w:after="120"/>
        <w:ind w:firstLine="567"/>
        <w:jc w:val="both"/>
      </w:pPr>
      <w:r>
        <w:rPr>
          <w:rFonts w:ascii="Arial" w:hAnsi="Arial" w:cs="Arial"/>
        </w:rPr>
        <w:t>5. If the received application or message contains information about an offense, the investigator or prosecutor, after issuing a decision to refuse to initiate a criminal case, is obliged to send a copy of the materials for consideration in the manner established by the Code of the Kyrgyz Republic on Offenses, or in a disciplinary manner.</w:t>
      </w:r>
    </w:p>
    <w:p w14:paraId="228C6781" w14:textId="77777777" w:rsidR="00955462" w:rsidRDefault="00374E71">
      <w:pPr>
        <w:spacing w:after="120"/>
        <w:ind w:firstLine="567"/>
        <w:jc w:val="both"/>
      </w:pPr>
      <w:r>
        <w:rPr>
          <w:rFonts w:ascii="Arial" w:hAnsi="Arial" w:cs="Arial"/>
        </w:rPr>
        <w:t>If the consideration of applications or messages falls within the jurisdiction of other bodies, the investigator or prosecutor shall forward the application for consideration according to jurisdiction.</w:t>
      </w:r>
    </w:p>
    <w:p w14:paraId="7F6B8791" w14:textId="77777777" w:rsidR="00955462" w:rsidRDefault="00374E71">
      <w:pPr>
        <w:spacing w:after="120"/>
        <w:ind w:firstLine="567"/>
        <w:jc w:val="both"/>
      </w:pPr>
      <w:r>
        <w:t> </w:t>
      </w:r>
    </w:p>
    <w:p w14:paraId="5B3CBF5C" w14:textId="77777777" w:rsidR="00955462" w:rsidRDefault="00374E71">
      <w:pPr>
        <w:spacing w:after="120"/>
        <w:ind w:firstLine="567"/>
        <w:jc w:val="both"/>
      </w:pPr>
      <w:bookmarkStart w:id="173" w:name="st_154"/>
      <w:bookmarkEnd w:id="173"/>
      <w:r>
        <w:rPr>
          <w:rFonts w:ascii="Arial" w:hAnsi="Arial" w:cs="Arial"/>
          <w:b/>
          <w:bCs/>
        </w:rPr>
        <w:t>Article 154. Refusal to initiate criminal proceedings</w:t>
      </w:r>
    </w:p>
    <w:p w14:paraId="448605A9" w14:textId="77777777" w:rsidR="00955462" w:rsidRDefault="00374E71">
      <w:pPr>
        <w:spacing w:after="120"/>
        <w:ind w:firstLine="567"/>
        <w:jc w:val="both"/>
      </w:pPr>
      <w:r>
        <w:t> </w:t>
      </w:r>
    </w:p>
    <w:p w14:paraId="64940B0B" w14:textId="77777777" w:rsidR="00955462" w:rsidRDefault="00374E71">
      <w:pPr>
        <w:spacing w:after="120"/>
        <w:ind w:firstLine="567"/>
        <w:jc w:val="both"/>
      </w:pPr>
      <w:r>
        <w:rPr>
          <w:rFonts w:ascii="Arial" w:hAnsi="Arial" w:cs="Arial"/>
        </w:rPr>
        <w:t xml:space="preserve">1. A criminal case may not be initiated in the cases provided for in Part 1 </w:t>
      </w:r>
      <w:hyperlink r:id="rId191" w:anchor="st_27" w:tooltip="https://cbd.minjust.gov.kg/112308#st_27" w:history="1">
        <w:r>
          <w:rPr>
            <w:rStyle w:val="Hyperlink"/>
            <w:rFonts w:ascii="Arial" w:hAnsi="Arial" w:cs="Arial"/>
          </w:rPr>
          <w:t xml:space="preserve">of Article 27 </w:t>
        </w:r>
      </w:hyperlink>
      <w:r>
        <w:rPr>
          <w:rFonts w:ascii="Arial" w:hAnsi="Arial" w:cs="Arial"/>
        </w:rPr>
        <w:t>of this Code, as well as:</w:t>
      </w:r>
    </w:p>
    <w:p w14:paraId="1E789F5B" w14:textId="77777777" w:rsidR="00955462" w:rsidRDefault="00374E71">
      <w:pPr>
        <w:spacing w:after="120"/>
        <w:ind w:firstLine="567"/>
        <w:jc w:val="both"/>
      </w:pPr>
      <w:r>
        <w:rPr>
          <w:rFonts w:ascii="Arial" w:hAnsi="Arial" w:cs="Arial"/>
        </w:rPr>
        <w:t xml:space="preserve">1) in the absence of information on financial and economic offenses that do not contain data on the amount of hidden taxes or customs duties, damage caused, significant harm or illegal income, confirmed by an expert opinion, inspection reports, audits and other </w:t>
      </w:r>
      <w:proofErr w:type="gramStart"/>
      <w:r>
        <w:rPr>
          <w:rFonts w:ascii="Arial" w:hAnsi="Arial" w:cs="Arial"/>
        </w:rPr>
        <w:t>documents;</w:t>
      </w:r>
      <w:proofErr w:type="gramEnd"/>
    </w:p>
    <w:p w14:paraId="1486314A" w14:textId="77777777" w:rsidR="00955462" w:rsidRDefault="00374E71">
      <w:pPr>
        <w:spacing w:after="120"/>
        <w:ind w:firstLine="567"/>
        <w:jc w:val="both"/>
      </w:pPr>
      <w:r>
        <w:rPr>
          <w:rFonts w:ascii="Arial" w:hAnsi="Arial" w:cs="Arial"/>
        </w:rPr>
        <w:t>2) in case of non-performance or improper performance of civil law transactions concluded in writing or considered in court.</w:t>
      </w:r>
    </w:p>
    <w:p w14:paraId="7B1DA571" w14:textId="77777777" w:rsidR="00955462" w:rsidRDefault="00374E71">
      <w:pPr>
        <w:spacing w:after="120"/>
        <w:ind w:firstLine="567"/>
        <w:jc w:val="both"/>
      </w:pPr>
      <w:r>
        <w:rPr>
          <w:rFonts w:ascii="Arial" w:hAnsi="Arial" w:cs="Arial"/>
        </w:rPr>
        <w:t xml:space="preserve">2. In the presence of circumstances specified in paragraphs 1 and 2 of Part 1 of this Article, a decision to refuse to initiate a criminal case shall be made without conducting a </w:t>
      </w:r>
      <w:r>
        <w:rPr>
          <w:rFonts w:ascii="Arial" w:hAnsi="Arial" w:cs="Arial"/>
        </w:rPr>
        <w:lastRenderedPageBreak/>
        <w:t xml:space="preserve">pre-investigation check on the basis of paragraph 2 of Part 1 </w:t>
      </w:r>
      <w:hyperlink r:id="rId192" w:anchor="st_27" w:tooltip="https://cbd.minjust.gov.kg/112308#st_27" w:history="1">
        <w:r>
          <w:rPr>
            <w:rStyle w:val="Hyperlink"/>
            <w:rFonts w:ascii="Arial" w:hAnsi="Arial" w:cs="Arial"/>
          </w:rPr>
          <w:t xml:space="preserve">of Article 27 </w:t>
        </w:r>
      </w:hyperlink>
      <w:r>
        <w:rPr>
          <w:rFonts w:ascii="Arial" w:hAnsi="Arial" w:cs="Arial"/>
        </w:rPr>
        <w:t>of this Code within 24 hours.</w:t>
      </w:r>
    </w:p>
    <w:p w14:paraId="3B60DDC8" w14:textId="77777777" w:rsidR="00955462" w:rsidRDefault="00374E71">
      <w:pPr>
        <w:spacing w:after="120"/>
        <w:ind w:firstLine="567"/>
        <w:jc w:val="both"/>
      </w:pPr>
      <w:r>
        <w:rPr>
          <w:rFonts w:ascii="Arial" w:hAnsi="Arial" w:cs="Arial"/>
        </w:rPr>
        <w:t>3. If there are no grounds for initiating a criminal case, the investigator or prosecutor issues a ruling to refuse to initiate a criminal case. In this case, a certified copy of the ruling is sent to the applicant with an explanation of the appeal procedure.</w:t>
      </w:r>
    </w:p>
    <w:p w14:paraId="0E2913B5" w14:textId="77777777" w:rsidR="00955462" w:rsidRDefault="00374E71">
      <w:pPr>
        <w:spacing w:after="120"/>
        <w:ind w:firstLine="567"/>
        <w:jc w:val="both"/>
      </w:pPr>
      <w:r>
        <w:rPr>
          <w:rFonts w:ascii="Arial" w:hAnsi="Arial" w:cs="Arial"/>
        </w:rPr>
        <w:t>The decision taken may be appealed by the applicant to the prosecutor or to the court within 10 days from the date of receipt of the relevant notification.</w:t>
      </w:r>
    </w:p>
    <w:p w14:paraId="58E5B642" w14:textId="77777777" w:rsidR="00955462" w:rsidRDefault="00374E71">
      <w:pPr>
        <w:spacing w:after="120"/>
        <w:ind w:firstLine="567"/>
        <w:jc w:val="both"/>
      </w:pPr>
      <w:r>
        <w:rPr>
          <w:rFonts w:ascii="Arial" w:hAnsi="Arial" w:cs="Arial"/>
        </w:rPr>
        <w:t xml:space="preserve">4. If the refusal to initiate a criminal case is recognized as illegal or unfounded, the prosecutor shall issue a ruling to cancel the ruling to refuse to initiate a criminal case and initiate a criminal </w:t>
      </w:r>
      <w:proofErr w:type="gramStart"/>
      <w:r>
        <w:rPr>
          <w:rFonts w:ascii="Arial" w:hAnsi="Arial" w:cs="Arial"/>
        </w:rPr>
        <w:t>case, or</w:t>
      </w:r>
      <w:proofErr w:type="gramEnd"/>
      <w:r>
        <w:rPr>
          <w:rFonts w:ascii="Arial" w:hAnsi="Arial" w:cs="Arial"/>
        </w:rPr>
        <w:t xml:space="preserve"> shall send the materials for an additional pre-investigation check. The additional check shall be conducted within the time period established by Part 3 </w:t>
      </w:r>
      <w:hyperlink r:id="rId193" w:anchor="st_153" w:tooltip="https://cbd.minjust.gov.kg/112308#st_153" w:history="1">
        <w:r>
          <w:rPr>
            <w:rStyle w:val="Hyperlink"/>
            <w:rFonts w:ascii="Arial" w:hAnsi="Arial" w:cs="Arial"/>
          </w:rPr>
          <w:t xml:space="preserve">of Article 153 </w:t>
        </w:r>
      </w:hyperlink>
      <w:r>
        <w:rPr>
          <w:rFonts w:ascii="Arial" w:hAnsi="Arial" w:cs="Arial"/>
        </w:rPr>
        <w:t>of this Code.</w:t>
      </w:r>
    </w:p>
    <w:p w14:paraId="7F8DE1F5" w14:textId="77777777" w:rsidR="00955462" w:rsidRDefault="00374E71">
      <w:pPr>
        <w:spacing w:after="120"/>
        <w:ind w:firstLine="567"/>
        <w:jc w:val="both"/>
      </w:pPr>
      <w:r>
        <w:t> </w:t>
      </w:r>
    </w:p>
    <w:p w14:paraId="012267FF" w14:textId="77777777" w:rsidR="00955462" w:rsidRDefault="00374E71">
      <w:pPr>
        <w:spacing w:after="120"/>
        <w:ind w:firstLine="567"/>
        <w:jc w:val="both"/>
      </w:pPr>
      <w:bookmarkStart w:id="174" w:name="st_155"/>
      <w:bookmarkEnd w:id="174"/>
      <w:r>
        <w:rPr>
          <w:rFonts w:ascii="Arial" w:hAnsi="Arial" w:cs="Arial"/>
          <w:b/>
          <w:bCs/>
        </w:rPr>
        <w:t>Article 155. Initiation of a criminal case of private-public prosecution</w:t>
      </w:r>
    </w:p>
    <w:p w14:paraId="1FFC5C02" w14:textId="77777777" w:rsidR="00955462" w:rsidRDefault="00374E71">
      <w:pPr>
        <w:spacing w:after="120"/>
        <w:ind w:firstLine="567"/>
        <w:jc w:val="both"/>
      </w:pPr>
      <w:r>
        <w:t> </w:t>
      </w:r>
    </w:p>
    <w:p w14:paraId="2F627F50" w14:textId="77777777" w:rsidR="00955462" w:rsidRDefault="00374E71">
      <w:pPr>
        <w:spacing w:after="120"/>
        <w:ind w:firstLine="567"/>
        <w:jc w:val="both"/>
      </w:pPr>
      <w:r>
        <w:rPr>
          <w:rFonts w:ascii="Arial" w:hAnsi="Arial" w:cs="Arial"/>
        </w:rPr>
        <w:t xml:space="preserve">1. Cases of crimes of private-public prosecution shall be initiated only upon the application of the victim, </w:t>
      </w:r>
      <w:proofErr w:type="gramStart"/>
      <w:r>
        <w:rPr>
          <w:rFonts w:ascii="Arial" w:hAnsi="Arial" w:cs="Arial"/>
        </w:rPr>
        <w:t>with the exception of</w:t>
      </w:r>
      <w:proofErr w:type="gramEnd"/>
      <w:r>
        <w:rPr>
          <w:rFonts w:ascii="Arial" w:hAnsi="Arial" w:cs="Arial"/>
        </w:rPr>
        <w:t xml:space="preserve"> cases established by this Code. The investigation and trial shall be conducted in the general manner.</w:t>
      </w:r>
    </w:p>
    <w:p w14:paraId="70BAE315" w14:textId="77777777" w:rsidR="00955462" w:rsidRDefault="00374E71">
      <w:pPr>
        <w:spacing w:after="120"/>
        <w:ind w:firstLine="567"/>
        <w:jc w:val="both"/>
      </w:pPr>
      <w:r>
        <w:rPr>
          <w:rFonts w:ascii="Arial" w:hAnsi="Arial" w:cs="Arial"/>
        </w:rPr>
        <w:t>2. The prosecutor and investigator have the right, on their own initiative, to initiate proceedings on a case of crimes of private-public prosecution in cases where the act affects the interests of:</w:t>
      </w:r>
    </w:p>
    <w:p w14:paraId="4CA69BF8" w14:textId="77777777" w:rsidR="00955462" w:rsidRDefault="00374E71">
      <w:pPr>
        <w:spacing w:after="120"/>
        <w:ind w:firstLine="567"/>
        <w:jc w:val="both"/>
      </w:pPr>
      <w:r>
        <w:rPr>
          <w:rFonts w:ascii="Arial" w:hAnsi="Arial" w:cs="Arial"/>
        </w:rPr>
        <w:t xml:space="preserve">1) states and </w:t>
      </w:r>
      <w:proofErr w:type="gramStart"/>
      <w:r>
        <w:rPr>
          <w:rFonts w:ascii="Arial" w:hAnsi="Arial" w:cs="Arial"/>
        </w:rPr>
        <w:t>societies;</w:t>
      </w:r>
      <w:proofErr w:type="gramEnd"/>
    </w:p>
    <w:p w14:paraId="2EBA5A94" w14:textId="77777777" w:rsidR="00955462" w:rsidRDefault="00374E71">
      <w:pPr>
        <w:spacing w:after="120"/>
        <w:ind w:firstLine="567"/>
        <w:jc w:val="both"/>
      </w:pPr>
      <w:r>
        <w:rPr>
          <w:rFonts w:ascii="Arial" w:hAnsi="Arial" w:cs="Arial"/>
        </w:rPr>
        <w:t>2) a person who is in a helpless or dependent state or for other reasons is unable to independently exercise the rights belonging to him.</w:t>
      </w:r>
    </w:p>
    <w:p w14:paraId="3E319F4E" w14:textId="77777777" w:rsidR="00955462" w:rsidRDefault="00374E71">
      <w:pPr>
        <w:spacing w:after="120"/>
        <w:ind w:firstLine="567"/>
        <w:jc w:val="both"/>
      </w:pPr>
      <w:r>
        <w:rPr>
          <w:rFonts w:ascii="Arial" w:hAnsi="Arial" w:cs="Arial"/>
        </w:rPr>
        <w:t>3. A copy of the investigator’s decision to initiate a criminal case is sent to the prosecutor within 24 hours.</w:t>
      </w:r>
    </w:p>
    <w:p w14:paraId="10B94E61" w14:textId="77777777" w:rsidR="00955462" w:rsidRDefault="00374E71">
      <w:pPr>
        <w:spacing w:after="120"/>
        <w:ind w:firstLine="567"/>
        <w:jc w:val="both"/>
      </w:pPr>
      <w:r>
        <w:t> </w:t>
      </w:r>
    </w:p>
    <w:p w14:paraId="300086F4" w14:textId="77777777" w:rsidR="00955462" w:rsidRDefault="00374E71">
      <w:pPr>
        <w:spacing w:after="120"/>
        <w:ind w:firstLine="567"/>
        <w:jc w:val="both"/>
      </w:pPr>
      <w:bookmarkStart w:id="175" w:name="st_156"/>
      <w:bookmarkEnd w:id="175"/>
      <w:r>
        <w:rPr>
          <w:rFonts w:ascii="Arial" w:hAnsi="Arial" w:cs="Arial"/>
          <w:b/>
          <w:bCs/>
        </w:rPr>
        <w:t>Article 156. Initiation of a criminal case of public prosecution</w:t>
      </w:r>
    </w:p>
    <w:p w14:paraId="1F45FC75" w14:textId="77777777" w:rsidR="00955462" w:rsidRDefault="00374E71">
      <w:pPr>
        <w:spacing w:after="120"/>
        <w:ind w:firstLine="567"/>
        <w:jc w:val="both"/>
      </w:pPr>
      <w:r>
        <w:t> </w:t>
      </w:r>
    </w:p>
    <w:p w14:paraId="5AF2E8B9" w14:textId="77777777" w:rsidR="00955462" w:rsidRDefault="00374E71">
      <w:pPr>
        <w:spacing w:after="120"/>
        <w:ind w:firstLine="567"/>
        <w:jc w:val="both"/>
      </w:pPr>
      <w:r>
        <w:rPr>
          <w:rFonts w:ascii="Arial" w:hAnsi="Arial" w:cs="Arial"/>
        </w:rPr>
        <w:t xml:space="preserve">1. In the presence of the reason and grounds provided for </w:t>
      </w:r>
      <w:hyperlink r:id="rId194" w:anchor="st_148" w:tooltip="https://cbd.minjust.gov.kg/112308#st_148" w:history="1">
        <w:r>
          <w:rPr>
            <w:rStyle w:val="Hyperlink"/>
            <w:rFonts w:ascii="Arial" w:hAnsi="Arial" w:cs="Arial"/>
          </w:rPr>
          <w:t xml:space="preserve">in Article 148 </w:t>
        </w:r>
      </w:hyperlink>
      <w:r>
        <w:rPr>
          <w:rFonts w:ascii="Arial" w:hAnsi="Arial" w:cs="Arial"/>
        </w:rPr>
        <w:t>of this Code, the investigator or prosecutor shall issue a decision to initiate a criminal case, which shall be generated by the Unified Register of Crimes by entering the relevant data.</w:t>
      </w:r>
    </w:p>
    <w:p w14:paraId="33D6E157" w14:textId="77777777" w:rsidR="00955462" w:rsidRDefault="00374E71">
      <w:pPr>
        <w:spacing w:after="120"/>
        <w:ind w:firstLine="567"/>
        <w:jc w:val="both"/>
      </w:pPr>
      <w:r>
        <w:rPr>
          <w:rFonts w:ascii="Arial" w:hAnsi="Arial" w:cs="Arial"/>
        </w:rPr>
        <w:t xml:space="preserve">2. The decision shall indicate the time and place of its issuance, by whom it was drawn up, the reason and grounds for initiating the criminal case, the article of the criminal law </w:t>
      </w:r>
      <w:proofErr w:type="gramStart"/>
      <w:r>
        <w:rPr>
          <w:rFonts w:ascii="Arial" w:hAnsi="Arial" w:cs="Arial"/>
        </w:rPr>
        <w:t>on the basis of</w:t>
      </w:r>
      <w:proofErr w:type="gramEnd"/>
      <w:r>
        <w:rPr>
          <w:rFonts w:ascii="Arial" w:hAnsi="Arial" w:cs="Arial"/>
        </w:rPr>
        <w:t xml:space="preserve"> which it is initiated, as well as the further progress of the case.</w:t>
      </w:r>
    </w:p>
    <w:p w14:paraId="558FA22B" w14:textId="77777777" w:rsidR="00955462" w:rsidRDefault="00374E71">
      <w:pPr>
        <w:spacing w:after="120"/>
        <w:ind w:firstLine="567"/>
        <w:jc w:val="both"/>
      </w:pPr>
      <w:r>
        <w:rPr>
          <w:rFonts w:ascii="Arial" w:hAnsi="Arial" w:cs="Arial"/>
        </w:rPr>
        <w:t>3. A copy of the investigator’s decision to initiate a criminal case is sent to the prosecutor within 24 hours.</w:t>
      </w:r>
    </w:p>
    <w:p w14:paraId="024D241E" w14:textId="77777777" w:rsidR="00955462" w:rsidRDefault="00374E71">
      <w:pPr>
        <w:spacing w:after="120"/>
        <w:ind w:firstLine="567"/>
        <w:jc w:val="both"/>
      </w:pPr>
      <w:r>
        <w:t> </w:t>
      </w:r>
    </w:p>
    <w:p w14:paraId="646F33DD" w14:textId="77777777" w:rsidR="00955462" w:rsidRDefault="00374E71">
      <w:pPr>
        <w:spacing w:after="120"/>
        <w:ind w:firstLine="567"/>
        <w:jc w:val="both"/>
      </w:pPr>
      <w:bookmarkStart w:id="176" w:name="st_157"/>
      <w:bookmarkEnd w:id="176"/>
      <w:r>
        <w:rPr>
          <w:rFonts w:ascii="Arial" w:hAnsi="Arial" w:cs="Arial"/>
          <w:b/>
          <w:bCs/>
        </w:rPr>
        <w:t>Article 157. Referral of a case after its initiation</w:t>
      </w:r>
    </w:p>
    <w:p w14:paraId="1925A27F" w14:textId="77777777" w:rsidR="00955462" w:rsidRDefault="00374E71">
      <w:pPr>
        <w:spacing w:after="120"/>
        <w:ind w:firstLine="567"/>
        <w:jc w:val="both"/>
      </w:pPr>
      <w:r>
        <w:t> </w:t>
      </w:r>
    </w:p>
    <w:p w14:paraId="53D79A42" w14:textId="77777777" w:rsidR="00955462" w:rsidRDefault="00374E71">
      <w:pPr>
        <w:spacing w:after="120"/>
        <w:ind w:firstLine="567"/>
        <w:jc w:val="both"/>
      </w:pPr>
      <w:r>
        <w:rPr>
          <w:rFonts w:ascii="Arial" w:hAnsi="Arial" w:cs="Arial"/>
        </w:rPr>
        <w:t>1. After a decision has been made to initiate a criminal case:</w:t>
      </w:r>
    </w:p>
    <w:p w14:paraId="1145B1B1" w14:textId="77777777" w:rsidR="00955462" w:rsidRDefault="00374E71">
      <w:pPr>
        <w:spacing w:after="120"/>
        <w:ind w:firstLine="567"/>
        <w:jc w:val="both"/>
      </w:pPr>
      <w:r>
        <w:rPr>
          <w:rFonts w:ascii="Arial" w:hAnsi="Arial" w:cs="Arial"/>
        </w:rPr>
        <w:lastRenderedPageBreak/>
        <w:t xml:space="preserve">1) the investigator accepts the case for his own proceedings and begins the investigation, about which he issues a ruling or transfers the case to the prosecutor for referral of the case according to jurisdiction or </w:t>
      </w:r>
      <w:proofErr w:type="gramStart"/>
      <w:r>
        <w:rPr>
          <w:rFonts w:ascii="Arial" w:hAnsi="Arial" w:cs="Arial"/>
        </w:rPr>
        <w:t>territoriality;</w:t>
      </w:r>
      <w:proofErr w:type="gramEnd"/>
    </w:p>
    <w:p w14:paraId="39BE935D" w14:textId="77777777" w:rsidR="00955462" w:rsidRDefault="00374E71">
      <w:pPr>
        <w:spacing w:after="120"/>
        <w:ind w:firstLine="567"/>
        <w:jc w:val="both"/>
      </w:pPr>
      <w:r>
        <w:rPr>
          <w:rFonts w:ascii="Arial" w:hAnsi="Arial" w:cs="Arial"/>
        </w:rPr>
        <w:t>2) the prosecutor sends the case to the investigator for investigation.</w:t>
      </w:r>
    </w:p>
    <w:p w14:paraId="5F283C3D" w14:textId="77777777" w:rsidR="00955462" w:rsidRDefault="00374E71">
      <w:pPr>
        <w:spacing w:after="120"/>
        <w:ind w:firstLine="567"/>
        <w:jc w:val="both"/>
      </w:pPr>
      <w:r>
        <w:t> </w:t>
      </w:r>
    </w:p>
    <w:p w14:paraId="259BC7C1" w14:textId="77777777" w:rsidR="00955462" w:rsidRDefault="00374E71">
      <w:pPr>
        <w:spacing w:after="120"/>
        <w:ind w:firstLine="567"/>
        <w:jc w:val="center"/>
      </w:pPr>
      <w:bookmarkStart w:id="177" w:name="g21"/>
      <w:bookmarkEnd w:id="177"/>
      <w:r>
        <w:rPr>
          <w:rFonts w:ascii="Arial" w:hAnsi="Arial" w:cs="Arial"/>
          <w:b/>
          <w:bCs/>
        </w:rPr>
        <w:t>Chapter 21. General conditions of the investigation</w:t>
      </w:r>
    </w:p>
    <w:p w14:paraId="644AF78D" w14:textId="77777777" w:rsidR="00955462" w:rsidRDefault="00374E71">
      <w:pPr>
        <w:spacing w:after="120"/>
        <w:ind w:firstLine="567"/>
        <w:jc w:val="both"/>
      </w:pPr>
      <w:r>
        <w:t> </w:t>
      </w:r>
    </w:p>
    <w:p w14:paraId="2B07BE28" w14:textId="77777777" w:rsidR="00955462" w:rsidRDefault="00374E71">
      <w:pPr>
        <w:spacing w:after="120"/>
        <w:ind w:firstLine="567"/>
        <w:jc w:val="both"/>
      </w:pPr>
      <w:bookmarkStart w:id="178" w:name="st_158"/>
      <w:bookmarkEnd w:id="178"/>
      <w:r>
        <w:rPr>
          <w:rFonts w:ascii="Arial" w:hAnsi="Arial" w:cs="Arial"/>
          <w:b/>
          <w:bCs/>
        </w:rPr>
        <w:t>Article 158. Investigative bodies</w:t>
      </w:r>
    </w:p>
    <w:p w14:paraId="6316C784" w14:textId="77777777" w:rsidR="00955462" w:rsidRDefault="00374E71">
      <w:pPr>
        <w:spacing w:after="120"/>
        <w:ind w:firstLine="567"/>
        <w:jc w:val="both"/>
      </w:pPr>
      <w:r>
        <w:t> </w:t>
      </w:r>
    </w:p>
    <w:p w14:paraId="7BF0FBA0" w14:textId="77777777" w:rsidR="00955462" w:rsidRDefault="00374E71">
      <w:pPr>
        <w:spacing w:after="120"/>
        <w:ind w:firstLine="567"/>
        <w:jc w:val="both"/>
      </w:pPr>
      <w:r>
        <w:rPr>
          <w:rFonts w:ascii="Arial" w:hAnsi="Arial" w:cs="Arial"/>
        </w:rPr>
        <w:t>Investigations into criminal cases are carried out in accordance with the jurisdiction determined by this Code by investigators from the military prosecutor's office, internal affairs, national security, and the penal system.</w:t>
      </w:r>
    </w:p>
    <w:p w14:paraId="66F21FCF" w14:textId="77777777" w:rsidR="00955462" w:rsidRDefault="00374E71">
      <w:pPr>
        <w:spacing w:after="60" w:line="276" w:lineRule="auto"/>
        <w:ind w:firstLine="567"/>
        <w:jc w:val="both"/>
      </w:pPr>
      <w:r>
        <w:rPr>
          <w:rFonts w:ascii="Arial" w:hAnsi="Arial" w:cs="Arial"/>
          <w:i/>
          <w:iCs/>
        </w:rPr>
        <w:t xml:space="preserve">(As amended by the Law of the Kyrgyz Republic of </w:t>
      </w:r>
      <w:hyperlink r:id="rId195" w:tooltip="https://cbd.minjust.gov.kg/112630" w:history="1">
        <w:r>
          <w:rPr>
            <w:rStyle w:val="Hyperlink"/>
            <w:rFonts w:ascii="Arial" w:hAnsi="Arial" w:cs="Arial"/>
            <w:i/>
            <w:iCs/>
          </w:rPr>
          <w:t xml:space="preserve">July 26, 2023 No. 149 </w:t>
        </w:r>
      </w:hyperlink>
      <w:r>
        <w:rPr>
          <w:rFonts w:ascii="Arial" w:hAnsi="Arial" w:cs="Arial"/>
          <w:i/>
          <w:iCs/>
        </w:rPr>
        <w:t>)</w:t>
      </w:r>
    </w:p>
    <w:p w14:paraId="71BB3D9C" w14:textId="77777777" w:rsidR="00955462" w:rsidRDefault="00374E71">
      <w:pPr>
        <w:spacing w:after="120"/>
        <w:ind w:firstLine="567"/>
        <w:jc w:val="both"/>
      </w:pPr>
      <w:r>
        <w:t> </w:t>
      </w:r>
    </w:p>
    <w:p w14:paraId="37377BB7" w14:textId="77777777" w:rsidR="00955462" w:rsidRDefault="00374E71">
      <w:pPr>
        <w:spacing w:after="120"/>
        <w:ind w:firstLine="567"/>
        <w:jc w:val="both"/>
      </w:pPr>
      <w:bookmarkStart w:id="179" w:name="st_159"/>
      <w:bookmarkEnd w:id="179"/>
      <w:r>
        <w:rPr>
          <w:rFonts w:ascii="Arial" w:hAnsi="Arial" w:cs="Arial"/>
          <w:b/>
          <w:bCs/>
        </w:rPr>
        <w:t>Article 159. Investigative jurisdiction</w:t>
      </w:r>
    </w:p>
    <w:p w14:paraId="6691E0A3" w14:textId="77777777" w:rsidR="00955462" w:rsidRDefault="00374E71">
      <w:pPr>
        <w:spacing w:after="120"/>
        <w:ind w:firstLine="567"/>
        <w:jc w:val="both"/>
      </w:pPr>
      <w:r>
        <w:t> </w:t>
      </w:r>
    </w:p>
    <w:p w14:paraId="0563C029" w14:textId="77777777" w:rsidR="00955462" w:rsidRDefault="00000000">
      <w:pPr>
        <w:spacing w:after="60" w:line="276" w:lineRule="auto"/>
        <w:ind w:firstLine="567"/>
        <w:jc w:val="both"/>
      </w:pPr>
      <w:hyperlink r:id="rId196" w:anchor="st_136" w:tooltip="https://cbd.minjust.gov.kg/112309#st_136" w:history="1">
        <w:r w:rsidR="00374E71">
          <w:rPr>
            <w:rStyle w:val="Hyperlink"/>
            <w:rFonts w:ascii="Arial" w:hAnsi="Arial" w:cs="Arial"/>
          </w:rPr>
          <w:t xml:space="preserve">1. </w:t>
        </w:r>
      </w:hyperlink>
      <w:r w:rsidR="00374E71">
        <w:rPr>
          <w:rFonts w:ascii="Arial" w:hAnsi="Arial" w:cs="Arial"/>
        </w:rPr>
        <w:t xml:space="preserve">Investigators of the internal affairs bodies conduct investigations of criminal cases involving crimes against life ( </w:t>
      </w:r>
      <w:hyperlink r:id="rId197" w:anchor="st_122" w:tooltip="https://cbd.minjust.gov.kg/112309#st_122" w:history="1">
        <w:r w:rsidR="00374E71">
          <w:rPr>
            <w:rStyle w:val="Hyperlink"/>
            <w:rFonts w:ascii="Arial" w:hAnsi="Arial" w:cs="Arial"/>
          </w:rPr>
          <w:t xml:space="preserve">Articles </w:t>
        </w:r>
      </w:hyperlink>
      <w:r w:rsidR="00374E71">
        <w:rPr>
          <w:rFonts w:ascii="Arial" w:hAnsi="Arial" w:cs="Arial"/>
        </w:rPr>
        <w:t xml:space="preserve">122-129 of the Criminal Code); crimes against health ( </w:t>
      </w:r>
      <w:hyperlink r:id="rId198" w:anchor="st_129" w:tooltip="https://cbd.minjust.gov.kg/112309#st_129" w:history="1">
        <w:r w:rsidR="00374E71">
          <w:rPr>
            <w:rStyle w:val="Hyperlink"/>
            <w:rFonts w:ascii="Arial" w:hAnsi="Arial" w:cs="Arial"/>
          </w:rPr>
          <w:t xml:space="preserve">Articles </w:t>
        </w:r>
      </w:hyperlink>
      <w:hyperlink r:id="rId199" w:anchor="st_130" w:tooltip="https://cbd.minjust.gov.kg/112309#st_130" w:history="1">
        <w:r w:rsidR="00374E71">
          <w:rPr>
            <w:rStyle w:val="Hyperlink"/>
            <w:rFonts w:ascii="Arial" w:hAnsi="Arial" w:cs="Arial"/>
          </w:rPr>
          <w:t xml:space="preserve">130-136 </w:t>
        </w:r>
      </w:hyperlink>
      <w:hyperlink r:id="rId200" w:anchor="st_129" w:tooltip="https://cbd.minjust.gov.kg/112309#st_129" w:history="1">
        <w:r w:rsidR="00374E71">
          <w:rPr>
            <w:rStyle w:val="Hyperlink"/>
            <w:rFonts w:ascii="Arial" w:hAnsi="Arial" w:cs="Arial"/>
          </w:rPr>
          <w:t xml:space="preserve">, </w:t>
        </w:r>
      </w:hyperlink>
      <w:r w:rsidR="00374E71">
        <w:rPr>
          <w:rFonts w:ascii="Arial" w:hAnsi="Arial" w:cs="Arial"/>
        </w:rPr>
        <w:t xml:space="preserve">138 </w:t>
      </w:r>
      <w:hyperlink r:id="rId201" w:anchor="st_138" w:tooltip="https://cbd.minjust.gov.kg/112309#st_138" w:history="1">
        <w:r w:rsidR="00374E71">
          <w:rPr>
            <w:rStyle w:val="Hyperlink"/>
            <w:rFonts w:ascii="Arial" w:hAnsi="Arial" w:cs="Arial"/>
          </w:rPr>
          <w:t xml:space="preserve">, </w:t>
        </w:r>
      </w:hyperlink>
      <w:r w:rsidR="00374E71">
        <w:rPr>
          <w:rFonts w:ascii="Arial" w:hAnsi="Arial" w:cs="Arial"/>
        </w:rPr>
        <w:t xml:space="preserve">139 </w:t>
      </w:r>
      <w:hyperlink r:id="rId202" w:anchor="st_139" w:tooltip="https://cbd.minjust.gov.kg/112309#st_139" w:history="1">
        <w:r w:rsidR="00374E71">
          <w:rPr>
            <w:rStyle w:val="Hyperlink"/>
            <w:rFonts w:ascii="Arial" w:hAnsi="Arial" w:cs="Arial"/>
          </w:rPr>
          <w:t xml:space="preserve">of </w:t>
        </w:r>
      </w:hyperlink>
      <w:r w:rsidR="00374E71">
        <w:rPr>
          <w:rFonts w:ascii="Arial" w:hAnsi="Arial" w:cs="Arial"/>
        </w:rPr>
        <w:t xml:space="preserve">the Criminal Code); crimes that endanger human life and health ( </w:t>
      </w:r>
      <w:hyperlink r:id="rId203" w:anchor="st_140" w:tooltip="https://cbd.minjust.gov.kg/112309#st_140" w:history="1">
        <w:r w:rsidR="00374E71">
          <w:rPr>
            <w:rStyle w:val="Hyperlink"/>
            <w:rFonts w:ascii="Arial" w:hAnsi="Arial" w:cs="Arial"/>
          </w:rPr>
          <w:t xml:space="preserve">Articles </w:t>
        </w:r>
      </w:hyperlink>
      <w:r w:rsidR="00374E71">
        <w:rPr>
          <w:rFonts w:ascii="Arial" w:hAnsi="Arial" w:cs="Arial"/>
        </w:rPr>
        <w:t xml:space="preserve">140-145 of the Criminal Code); crimes in the sphere of medical and pharmaceutical services to an individual ( Articles </w:t>
      </w:r>
      <w:hyperlink r:id="rId204" w:anchor="st_146" w:tooltip="https://cbd.minjust.gov.kg/112309#st_146" w:history="1">
        <w:r w:rsidR="00374E71">
          <w:rPr>
            <w:rStyle w:val="Hyperlink"/>
            <w:rFonts w:ascii="Arial" w:hAnsi="Arial" w:cs="Arial"/>
          </w:rPr>
          <w:t xml:space="preserve">146-153 </w:t>
        </w:r>
      </w:hyperlink>
      <w:hyperlink r:id="rId205" w:anchor="st_145" w:tooltip="toktom://db/171171#st_145" w:history="1">
        <w:r w:rsidR="00374E71">
          <w:rPr>
            <w:rStyle w:val="Hyperlink"/>
            <w:rFonts w:ascii="Arial" w:hAnsi="Arial" w:cs="Arial"/>
          </w:rPr>
          <w:t xml:space="preserve">of </w:t>
        </w:r>
      </w:hyperlink>
      <w:r w:rsidR="00374E71">
        <w:rPr>
          <w:rFonts w:ascii="Arial" w:hAnsi="Arial" w:cs="Arial"/>
        </w:rPr>
        <w:t xml:space="preserve">the Criminal Code); crimes against sexual inviolability and sexual freedom ( </w:t>
      </w:r>
      <w:hyperlink r:id="rId206" w:anchor="st_154" w:tooltip="https://cbd.minjust.gov.kg/112309#st_154" w:history="1">
        <w:r w:rsidR="00374E71">
          <w:rPr>
            <w:rStyle w:val="Hyperlink"/>
            <w:rFonts w:ascii="Arial" w:hAnsi="Arial" w:cs="Arial"/>
          </w:rPr>
          <w:t xml:space="preserve">Articles 154-156 </w:t>
        </w:r>
      </w:hyperlink>
      <w:r w:rsidR="00374E71">
        <w:rPr>
          <w:rFonts w:ascii="Arial" w:hAnsi="Arial" w:cs="Arial"/>
        </w:rPr>
        <w:t xml:space="preserve">of </w:t>
      </w:r>
      <w:hyperlink r:id="rId207" w:anchor="st_156" w:tooltip="https://cbd.minjust.gov.kg/112309#st_156" w:history="1">
        <w:r w:rsidR="00374E71">
          <w:rPr>
            <w:rStyle w:val="Hyperlink"/>
            <w:rFonts w:ascii="Arial" w:hAnsi="Arial" w:cs="Arial"/>
          </w:rPr>
          <w:t xml:space="preserve">the </w:t>
        </w:r>
      </w:hyperlink>
      <w:r w:rsidR="00374E71">
        <w:rPr>
          <w:rFonts w:ascii="Arial" w:hAnsi="Arial" w:cs="Arial"/>
        </w:rPr>
        <w:t xml:space="preserve">Criminal Code); crimes against the spiritual and moral health of an individual ( Articles </w:t>
      </w:r>
      <w:hyperlink r:id="rId208" w:anchor="st_157" w:tooltip="https://cbd.minjust.gov.kg/112309#st_157" w:history="1">
        <w:r w:rsidR="00374E71">
          <w:rPr>
            <w:rStyle w:val="Hyperlink"/>
            <w:rFonts w:ascii="Arial" w:hAnsi="Arial" w:cs="Arial"/>
          </w:rPr>
          <w:t xml:space="preserve">157-164 </w:t>
        </w:r>
      </w:hyperlink>
      <w:r w:rsidR="00374E71">
        <w:rPr>
          <w:rFonts w:ascii="Arial" w:hAnsi="Arial" w:cs="Arial"/>
        </w:rPr>
        <w:t xml:space="preserve">of </w:t>
      </w:r>
      <w:hyperlink r:id="rId209" w:anchor="st_164" w:tooltip="https://cbd.minjust.gov.kg/112309#st_164" w:history="1">
        <w:r w:rsidR="00374E71">
          <w:rPr>
            <w:rStyle w:val="Hyperlink"/>
            <w:rFonts w:ascii="Arial" w:hAnsi="Arial" w:cs="Arial"/>
          </w:rPr>
          <w:t xml:space="preserve">the </w:t>
        </w:r>
      </w:hyperlink>
      <w:r w:rsidR="00374E71">
        <w:rPr>
          <w:rFonts w:ascii="Arial" w:hAnsi="Arial" w:cs="Arial"/>
        </w:rPr>
        <w:t xml:space="preserve">Criminal Code); crimes against personal freedom of an individual ( </w:t>
      </w:r>
      <w:hyperlink r:id="rId210" w:anchor="st_165" w:tooltip="https://cbd.minjust.gov.kg/112309#st_165" w:history="1">
        <w:r w:rsidR="00374E71">
          <w:rPr>
            <w:rStyle w:val="Hyperlink"/>
            <w:rFonts w:ascii="Arial" w:hAnsi="Arial" w:cs="Arial"/>
          </w:rPr>
          <w:t xml:space="preserve">Articles 165-171 </w:t>
        </w:r>
      </w:hyperlink>
      <w:r w:rsidR="00374E71">
        <w:rPr>
          <w:rFonts w:ascii="Arial" w:hAnsi="Arial" w:cs="Arial"/>
        </w:rPr>
        <w:t xml:space="preserve">of </w:t>
      </w:r>
      <w:hyperlink r:id="rId211" w:anchor="st_171" w:tooltip="https://cbd.minjust.gov.kg/112309#st_171" w:history="1">
        <w:r w:rsidR="00374E71">
          <w:rPr>
            <w:rStyle w:val="Hyperlink"/>
            <w:rFonts w:ascii="Arial" w:hAnsi="Arial" w:cs="Arial"/>
          </w:rPr>
          <w:t xml:space="preserve">the </w:t>
        </w:r>
      </w:hyperlink>
      <w:hyperlink r:id="rId212" w:anchor="st_153" w:tooltip="https://cbd.minjust.gov.kg/112309#st_153" w:history="1">
        <w:r w:rsidR="00374E71">
          <w:rPr>
            <w:rStyle w:val="Hyperlink"/>
            <w:rFonts w:ascii="Arial" w:hAnsi="Arial" w:cs="Arial"/>
          </w:rPr>
          <w:t xml:space="preserve">Criminal </w:t>
        </w:r>
      </w:hyperlink>
      <w:r w:rsidR="00374E71">
        <w:rPr>
          <w:rFonts w:ascii="Arial" w:hAnsi="Arial" w:cs="Arial"/>
        </w:rPr>
        <w:t xml:space="preserve">Code); on crimes against the interests of children and the structure of family relations ( </w:t>
      </w:r>
      <w:hyperlink r:id="rId213" w:anchor="st_181" w:tooltip="https://cbd.minjust.gov.kg/112309#st_181" w:history="1">
        <w:r w:rsidR="00374E71">
          <w:rPr>
            <w:rStyle w:val="Hyperlink"/>
            <w:rFonts w:ascii="Arial" w:hAnsi="Arial" w:cs="Arial"/>
          </w:rPr>
          <w:t xml:space="preserve">Articles </w:t>
        </w:r>
      </w:hyperlink>
      <w:hyperlink r:id="rId214" w:anchor="st_172" w:tooltip="https://cbd.minjust.gov.kg/112309#st_172" w:history="1">
        <w:r w:rsidR="00374E71">
          <w:rPr>
            <w:rStyle w:val="Hyperlink"/>
            <w:rFonts w:ascii="Arial" w:hAnsi="Arial" w:cs="Arial"/>
          </w:rPr>
          <w:t xml:space="preserve">172-181 </w:t>
        </w:r>
      </w:hyperlink>
      <w:r w:rsidR="00374E71">
        <w:rPr>
          <w:rFonts w:ascii="Arial" w:hAnsi="Arial" w:cs="Arial"/>
        </w:rPr>
        <w:t xml:space="preserve">, 183-188 </w:t>
      </w:r>
      <w:hyperlink r:id="rId215" w:anchor="st_183" w:tooltip="https://cbd.minjust.gov.kg/112309#st_183" w:history="1">
        <w:r w:rsidR="00374E71">
          <w:rPr>
            <w:rStyle w:val="Hyperlink"/>
            <w:rFonts w:ascii="Arial" w:hAnsi="Arial" w:cs="Arial"/>
          </w:rPr>
          <w:t xml:space="preserve">of </w:t>
        </w:r>
      </w:hyperlink>
      <w:hyperlink r:id="rId216" w:anchor="st_188" w:tooltip="https://cbd.minjust.gov.kg/112309#st_188" w:history="1">
        <w:r w:rsidR="00374E71">
          <w:rPr>
            <w:rStyle w:val="Hyperlink"/>
            <w:rFonts w:ascii="Arial" w:hAnsi="Arial" w:cs="Arial"/>
          </w:rPr>
          <w:t xml:space="preserve">the </w:t>
        </w:r>
      </w:hyperlink>
      <w:r w:rsidR="00374E71">
        <w:rPr>
          <w:rFonts w:ascii="Arial" w:hAnsi="Arial" w:cs="Arial"/>
        </w:rPr>
        <w:t xml:space="preserve">Criminal Code); on crimes against civil and other human rights ( </w:t>
      </w:r>
      <w:hyperlink r:id="rId217" w:anchor="st_189" w:tooltip="https://cbd.minjust.gov.kg/112309#st_189" w:history="1">
        <w:r w:rsidR="00374E71">
          <w:rPr>
            <w:rStyle w:val="Hyperlink"/>
            <w:rFonts w:ascii="Arial" w:hAnsi="Arial" w:cs="Arial"/>
          </w:rPr>
          <w:t xml:space="preserve">Articles 189 </w:t>
        </w:r>
      </w:hyperlink>
      <w:r w:rsidR="00374E71">
        <w:rPr>
          <w:rFonts w:ascii="Arial" w:hAnsi="Arial" w:cs="Arial"/>
        </w:rPr>
        <w:t xml:space="preserve">, </w:t>
      </w:r>
      <w:hyperlink r:id="rId218" w:anchor="st_190" w:tooltip="https://cbd.minjust.gov.kg/112309#st_190" w:history="1">
        <w:r w:rsidR="00374E71">
          <w:rPr>
            <w:rStyle w:val="Hyperlink"/>
            <w:rFonts w:ascii="Arial" w:hAnsi="Arial" w:cs="Arial"/>
          </w:rPr>
          <w:t xml:space="preserve">190 </w:t>
        </w:r>
      </w:hyperlink>
      <w:r w:rsidR="00374E71">
        <w:rPr>
          <w:rFonts w:ascii="Arial" w:hAnsi="Arial" w:cs="Arial"/>
        </w:rPr>
        <w:t xml:space="preserve">, </w:t>
      </w:r>
      <w:hyperlink r:id="rId219" w:anchor="st_193" w:tooltip="https://cbd.minjust.gov.kg/112309#st_193" w:history="1">
        <w:r w:rsidR="00374E71">
          <w:rPr>
            <w:rStyle w:val="Hyperlink"/>
            <w:rFonts w:ascii="Arial" w:hAnsi="Arial" w:cs="Arial"/>
          </w:rPr>
          <w:t xml:space="preserve">193-204 </w:t>
        </w:r>
      </w:hyperlink>
      <w:hyperlink r:id="rId220" w:anchor="st_204" w:tooltip="https://cbd.minjust.gov.kg/112309#st_204" w:history="1">
        <w:r w:rsidR="00374E71">
          <w:rPr>
            <w:rStyle w:val="Hyperlink"/>
            <w:rFonts w:ascii="Arial" w:hAnsi="Arial" w:cs="Arial"/>
          </w:rPr>
          <w:t xml:space="preserve">of the Criminal Code); </w:t>
        </w:r>
      </w:hyperlink>
      <w:r w:rsidR="00374E71">
        <w:rPr>
          <w:rFonts w:ascii="Arial" w:hAnsi="Arial" w:cs="Arial"/>
        </w:rPr>
        <w:t xml:space="preserve">on crimes against property ( </w:t>
      </w:r>
      <w:hyperlink r:id="rId221" w:anchor="st_219_1" w:tooltip="https://cbd.minjust.gov.kg/112309#st_219_1" w:history="1">
        <w:r w:rsidR="00374E71">
          <w:rPr>
            <w:rStyle w:val="Hyperlink"/>
            <w:rFonts w:ascii="Arial" w:hAnsi="Arial" w:cs="Arial"/>
            <w:vertAlign w:val="superscript"/>
          </w:rPr>
          <w:t xml:space="preserve">Articles </w:t>
        </w:r>
      </w:hyperlink>
      <w:hyperlink r:id="rId222" w:anchor="st_205" w:tooltip="https://cbd.minjust.gov.kg/112309#st_205" w:history="1">
        <w:r w:rsidR="00374E71">
          <w:rPr>
            <w:rStyle w:val="Hyperlink"/>
            <w:rFonts w:ascii="Arial" w:hAnsi="Arial" w:cs="Arial"/>
          </w:rPr>
          <w:t xml:space="preserve">205-217 </w:t>
        </w:r>
      </w:hyperlink>
      <w:r w:rsidR="00374E71">
        <w:rPr>
          <w:rFonts w:ascii="Arial" w:hAnsi="Arial" w:cs="Arial"/>
        </w:rPr>
        <w:t xml:space="preserve">of </w:t>
      </w:r>
      <w:hyperlink r:id="rId223" w:anchor="st_217" w:tooltip="https://cbd.minjust.gov.kg/112309#st_217" w:history="1">
        <w:r w:rsidR="00374E71">
          <w:rPr>
            <w:rStyle w:val="Hyperlink"/>
            <w:rFonts w:ascii="Arial" w:hAnsi="Arial" w:cs="Arial"/>
          </w:rPr>
          <w:t xml:space="preserve">the Criminal Code); on crimes against the procedure for carrying out </w:t>
        </w:r>
      </w:hyperlink>
      <w:r w:rsidR="00374E71">
        <w:rPr>
          <w:rFonts w:ascii="Arial" w:hAnsi="Arial" w:cs="Arial"/>
        </w:rPr>
        <w:t xml:space="preserve">economic activity ( </w:t>
      </w:r>
      <w:hyperlink r:id="rId224" w:anchor="st_218" w:tooltip="https://cbd.minjust.gov.kg/112309#st_218" w:history="1">
        <w:r w:rsidR="00374E71">
          <w:rPr>
            <w:rStyle w:val="Hyperlink"/>
            <w:rFonts w:ascii="Arial" w:hAnsi="Arial" w:cs="Arial"/>
          </w:rPr>
          <w:t xml:space="preserve">Articles 218 </w:t>
        </w:r>
      </w:hyperlink>
      <w:r w:rsidR="00374E71">
        <w:rPr>
          <w:rFonts w:ascii="Arial" w:hAnsi="Arial" w:cs="Arial"/>
        </w:rPr>
        <w:t xml:space="preserve">, </w:t>
      </w:r>
      <w:hyperlink r:id="rId225" w:anchor="st_219_1" w:tooltip="https://cbd.minjust.gov.kg/112309#st_219_1" w:history="1">
        <w:r w:rsidR="00374E71">
          <w:rPr>
            <w:rStyle w:val="Hyperlink"/>
            <w:rFonts w:ascii="Arial" w:hAnsi="Arial" w:cs="Arial"/>
          </w:rPr>
          <w:t xml:space="preserve">2191 </w:t>
        </w:r>
      </w:hyperlink>
      <w:r w:rsidR="00374E71">
        <w:t>,</w:t>
      </w:r>
      <w:r w:rsidR="00374E71">
        <w:rPr>
          <w:rFonts w:ascii="Arial" w:hAnsi="Arial" w:cs="Arial"/>
        </w:rPr>
        <w:t xml:space="preserve"> </w:t>
      </w:r>
      <w:hyperlink r:id="rId226" w:anchor="st_220" w:tooltip="https://cbd.minjust.gov.kg/112309#st_220" w:history="1">
        <w:r w:rsidR="00374E71">
          <w:rPr>
            <w:rStyle w:val="Hyperlink"/>
            <w:rFonts w:ascii="Arial" w:hAnsi="Arial" w:cs="Arial"/>
          </w:rPr>
          <w:t xml:space="preserve">220 </w:t>
        </w:r>
      </w:hyperlink>
      <w:r w:rsidR="00374E71">
        <w:rPr>
          <w:rFonts w:ascii="Arial" w:hAnsi="Arial" w:cs="Arial"/>
        </w:rPr>
        <w:t xml:space="preserve">, </w:t>
      </w:r>
      <w:hyperlink r:id="rId227" w:anchor="st_221" w:tooltip="https://cbd.minjust.gov.kg/112309#st_221" w:history="1">
        <w:r w:rsidR="00374E71">
          <w:rPr>
            <w:rStyle w:val="Hyperlink"/>
            <w:rFonts w:ascii="Arial" w:hAnsi="Arial" w:cs="Arial"/>
          </w:rPr>
          <w:t xml:space="preserve">221 </w:t>
        </w:r>
      </w:hyperlink>
      <w:r w:rsidR="00374E71">
        <w:rPr>
          <w:rFonts w:ascii="Arial" w:hAnsi="Arial" w:cs="Arial"/>
        </w:rPr>
        <w:t xml:space="preserve">, </w:t>
      </w:r>
      <w:hyperlink r:id="rId228" w:anchor="st_223" w:tooltip="https://cbd.minjust.gov.kg/112309#st_223" w:history="1">
        <w:r w:rsidR="00374E71">
          <w:rPr>
            <w:rStyle w:val="Hyperlink"/>
            <w:rFonts w:ascii="Arial" w:hAnsi="Arial" w:cs="Arial"/>
          </w:rPr>
          <w:t xml:space="preserve">223-225 </w:t>
        </w:r>
      </w:hyperlink>
      <w:r w:rsidR="00374E71">
        <w:rPr>
          <w:rFonts w:ascii="Arial" w:hAnsi="Arial" w:cs="Arial"/>
        </w:rPr>
        <w:t xml:space="preserve">, </w:t>
      </w:r>
      <w:hyperlink r:id="rId229" w:anchor="st_225" w:tooltip="https://cbd.minjust.gov.kg/112309#st_225" w:history="1">
        <w:r w:rsidR="00374E71">
          <w:rPr>
            <w:rStyle w:val="Hyperlink"/>
            <w:rFonts w:ascii="Arial" w:hAnsi="Arial" w:cs="Arial"/>
          </w:rPr>
          <w:t xml:space="preserve">229 </w:t>
        </w:r>
      </w:hyperlink>
      <w:r w:rsidR="00374E71">
        <w:rPr>
          <w:rFonts w:ascii="Arial" w:hAnsi="Arial" w:cs="Arial"/>
        </w:rPr>
        <w:t xml:space="preserve">of the Criminal Code); on crimes in the monetary and credit and foreign exchange spheres ( </w:t>
      </w:r>
      <w:hyperlink r:id="rId230" w:anchor="st_232" w:tooltip="https://cbd.minjust.gov.kg/112309#st_232" w:history="1">
        <w:r w:rsidR="00374E71">
          <w:rPr>
            <w:rStyle w:val="Hyperlink"/>
            <w:rFonts w:ascii="Arial" w:hAnsi="Arial" w:cs="Arial"/>
          </w:rPr>
          <w:t xml:space="preserve">Article 232 </w:t>
        </w:r>
      </w:hyperlink>
      <w:r w:rsidR="00374E71">
        <w:rPr>
          <w:rFonts w:ascii="Arial" w:hAnsi="Arial" w:cs="Arial"/>
        </w:rPr>
        <w:t xml:space="preserve">of the Criminal Code); on crimes in the field of taxation ( </w:t>
      </w:r>
      <w:hyperlink r:id="rId231" w:anchor="st_238" w:tooltip="https://cbd.minjust.gov.kg/112309#st_238" w:history="1">
        <w:r w:rsidR="00374E71">
          <w:rPr>
            <w:rStyle w:val="Hyperlink"/>
            <w:rFonts w:ascii="Arial" w:hAnsi="Arial" w:cs="Arial"/>
          </w:rPr>
          <w:t xml:space="preserve">Articles </w:t>
        </w:r>
      </w:hyperlink>
      <w:r w:rsidR="00374E71">
        <w:rPr>
          <w:rFonts w:ascii="Arial" w:hAnsi="Arial" w:cs="Arial"/>
        </w:rPr>
        <w:t xml:space="preserve">238-240 , </w:t>
      </w:r>
      <w:hyperlink r:id="rId232" w:anchor="st_229" w:tooltip="https://cbd.minjust.gov.kg/112309#st_229" w:history="1">
        <w:r w:rsidR="00374E71">
          <w:rPr>
            <w:rStyle w:val="Hyperlink"/>
            <w:rFonts w:ascii="Arial" w:hAnsi="Arial" w:cs="Arial"/>
          </w:rPr>
          <w:t xml:space="preserve">242 </w:t>
        </w:r>
      </w:hyperlink>
      <w:hyperlink r:id="rId233" w:anchor="st_240" w:tooltip="https://cbd.minjust.gov.kg/112309#st_240" w:history="1">
        <w:r w:rsidR="00374E71">
          <w:rPr>
            <w:rStyle w:val="Hyperlink"/>
            <w:rFonts w:ascii="Arial" w:hAnsi="Arial" w:cs="Arial"/>
          </w:rPr>
          <w:t xml:space="preserve">of </w:t>
        </w:r>
      </w:hyperlink>
      <w:hyperlink r:id="rId234" w:anchor="st_242" w:tooltip="https://cbd.minjust.gov.kg/112309#st_242" w:history="1">
        <w:r w:rsidR="00374E71">
          <w:rPr>
            <w:rStyle w:val="Hyperlink"/>
            <w:rFonts w:ascii="Arial" w:hAnsi="Arial" w:cs="Arial"/>
          </w:rPr>
          <w:t xml:space="preserve">the </w:t>
        </w:r>
      </w:hyperlink>
      <w:r w:rsidR="00374E71">
        <w:rPr>
          <w:rFonts w:ascii="Arial" w:hAnsi="Arial" w:cs="Arial"/>
        </w:rPr>
        <w:t xml:space="preserve">Criminal Code); on crimes against the interests of service in commercial and other organizations ( </w:t>
      </w:r>
      <w:hyperlink r:id="rId235" w:anchor="st_246" w:tooltip="https://cbd.minjust.gov.kg/112309#st_246" w:history="1">
        <w:r w:rsidR="00374E71">
          <w:rPr>
            <w:rStyle w:val="Hyperlink"/>
            <w:rFonts w:ascii="Arial" w:hAnsi="Arial" w:cs="Arial"/>
          </w:rPr>
          <w:t xml:space="preserve">Articles 246-249 </w:t>
        </w:r>
      </w:hyperlink>
      <w:r w:rsidR="00374E71">
        <w:rPr>
          <w:rFonts w:ascii="Arial" w:hAnsi="Arial" w:cs="Arial"/>
        </w:rPr>
        <w:t xml:space="preserve">of </w:t>
      </w:r>
      <w:hyperlink r:id="rId236" w:anchor="st_249" w:tooltip="https://cbd.minjust.gov.kg/112309#st_249" w:history="1">
        <w:r w:rsidR="00374E71">
          <w:rPr>
            <w:rStyle w:val="Hyperlink"/>
            <w:rFonts w:ascii="Arial" w:hAnsi="Arial" w:cs="Arial"/>
          </w:rPr>
          <w:t xml:space="preserve">the Criminal Code); </w:t>
        </w:r>
      </w:hyperlink>
      <w:r w:rsidR="00374E71">
        <w:rPr>
          <w:rFonts w:ascii="Arial" w:hAnsi="Arial" w:cs="Arial"/>
        </w:rPr>
        <w:t xml:space="preserve">on crimes against public safety ( </w:t>
      </w:r>
      <w:hyperlink r:id="rId237" w:anchor="st_260" w:tooltip="https://cbd.minjust.gov.kg/112309#st_260" w:history="1">
        <w:r w:rsidR="00374E71">
          <w:rPr>
            <w:rStyle w:val="Hyperlink"/>
            <w:rFonts w:ascii="Arial" w:hAnsi="Arial" w:cs="Arial"/>
          </w:rPr>
          <w:t xml:space="preserve">Articles 260-263 </w:t>
        </w:r>
      </w:hyperlink>
      <w:r w:rsidR="00374E71">
        <w:rPr>
          <w:rFonts w:ascii="Arial" w:hAnsi="Arial" w:cs="Arial"/>
        </w:rPr>
        <w:t xml:space="preserve">, 267-271 </w:t>
      </w:r>
      <w:hyperlink r:id="rId238" w:anchor="st_267" w:tooltip="https://cbd.minjust.gov.kg/112309#st_267" w:history="1">
        <w:r w:rsidR="00374E71">
          <w:rPr>
            <w:rStyle w:val="Hyperlink"/>
            <w:rFonts w:ascii="Arial" w:hAnsi="Arial" w:cs="Arial"/>
          </w:rPr>
          <w:t xml:space="preserve">of </w:t>
        </w:r>
      </w:hyperlink>
      <w:hyperlink r:id="rId239" w:anchor="st_271" w:tooltip="https://cbd.minjust.gov.kg/112309#st_271" w:history="1">
        <w:r w:rsidR="00374E71">
          <w:rPr>
            <w:rStyle w:val="Hyperlink"/>
            <w:rFonts w:ascii="Arial" w:hAnsi="Arial" w:cs="Arial"/>
          </w:rPr>
          <w:t xml:space="preserve">the Criminal Code); on crimes against safety in industry, construction and the sphere </w:t>
        </w:r>
      </w:hyperlink>
      <w:r w:rsidR="00374E71">
        <w:rPr>
          <w:rFonts w:ascii="Arial" w:hAnsi="Arial" w:cs="Arial"/>
        </w:rPr>
        <w:t xml:space="preserve">of handling high-risk sources ( </w:t>
      </w:r>
      <w:hyperlink r:id="rId240" w:anchor="st_263" w:tooltip="https://cbd.minjust.gov.kg/112309#st_263" w:history="1">
        <w:r w:rsidR="00374E71">
          <w:rPr>
            <w:rStyle w:val="Hyperlink"/>
            <w:rFonts w:ascii="Arial" w:hAnsi="Arial" w:cs="Arial"/>
          </w:rPr>
          <w:t xml:space="preserve">Articles </w:t>
        </w:r>
      </w:hyperlink>
      <w:hyperlink r:id="rId241" w:anchor="st_272" w:tooltip="https://cbd.minjust.gov.kg/112309#st_272" w:history="1">
        <w:r w:rsidR="00374E71">
          <w:rPr>
            <w:rStyle w:val="Hyperlink"/>
            <w:rFonts w:ascii="Arial" w:hAnsi="Arial" w:cs="Arial"/>
          </w:rPr>
          <w:t xml:space="preserve">272-277 </w:t>
        </w:r>
      </w:hyperlink>
      <w:hyperlink r:id="rId242" w:anchor="st_272" w:tooltip="https://cbd.minjust.gov.kg/112309#st_272" w:history="1">
        <w:r w:rsidR="00374E71">
          <w:rPr>
            <w:rStyle w:val="Hyperlink"/>
            <w:rFonts w:ascii="Arial" w:hAnsi="Arial" w:cs="Arial"/>
          </w:rPr>
          <w:t xml:space="preserve">of the Criminal Code); </w:t>
        </w:r>
      </w:hyperlink>
      <w:r w:rsidR="00374E71">
        <w:rPr>
          <w:rFonts w:ascii="Arial" w:hAnsi="Arial" w:cs="Arial"/>
        </w:rPr>
        <w:t xml:space="preserve">on crimes against public order ( </w:t>
      </w:r>
      <w:hyperlink r:id="rId243" w:anchor="st_278" w:tooltip="https://cbd.minjust.gov.kg/112309#st_278" w:history="1">
        <w:r w:rsidR="00374E71">
          <w:rPr>
            <w:rStyle w:val="Hyperlink"/>
            <w:rFonts w:ascii="Arial" w:hAnsi="Arial" w:cs="Arial"/>
          </w:rPr>
          <w:t xml:space="preserve">Articles 278-281 </w:t>
        </w:r>
      </w:hyperlink>
      <w:hyperlink r:id="rId244" w:anchor="st_277" w:tooltip="https://cbd.minjust.gov.kg/112309#st_277" w:history="1">
        <w:r w:rsidR="00374E71">
          <w:rPr>
            <w:rStyle w:val="Hyperlink"/>
            <w:rFonts w:ascii="Arial" w:hAnsi="Arial" w:cs="Arial"/>
          </w:rPr>
          <w:t xml:space="preserve">of </w:t>
        </w:r>
      </w:hyperlink>
      <w:hyperlink r:id="rId245" w:anchor="st_281" w:tooltip="https://cbd.minjust.gov.kg/112309#st_281" w:history="1">
        <w:r w:rsidR="00374E71">
          <w:rPr>
            <w:rStyle w:val="Hyperlink"/>
            <w:rFonts w:ascii="Arial" w:hAnsi="Arial" w:cs="Arial"/>
          </w:rPr>
          <w:t xml:space="preserve">the </w:t>
        </w:r>
      </w:hyperlink>
      <w:r w:rsidR="00374E71">
        <w:rPr>
          <w:rFonts w:ascii="Arial" w:hAnsi="Arial" w:cs="Arial"/>
        </w:rPr>
        <w:t xml:space="preserve">Criminal Code) ; On crimes in the sphere of circulation of narcotic drugs, psychotropic substances, their analogues and precursors (Articles 282-291 </w:t>
      </w:r>
      <w:hyperlink r:id="rId246" w:anchor="st_282" w:tooltip="https://cbd.minjust.gov.kg/112309#st_282" w:history="1">
        <w:r w:rsidR="00374E71">
          <w:rPr>
            <w:rStyle w:val="Hyperlink"/>
            <w:rFonts w:ascii="Arial" w:hAnsi="Arial" w:cs="Arial"/>
          </w:rPr>
          <w:t xml:space="preserve">of </w:t>
        </w:r>
      </w:hyperlink>
      <w:hyperlink r:id="rId247" w:anchor="st_291" w:tooltip="https://cbd.minjust.gov.kg/112309#st_291" w:history="1">
        <w:r w:rsidR="00374E71">
          <w:rPr>
            <w:rStyle w:val="Hyperlink"/>
            <w:rFonts w:ascii="Arial" w:hAnsi="Arial" w:cs="Arial"/>
          </w:rPr>
          <w:t xml:space="preserve">the </w:t>
        </w:r>
      </w:hyperlink>
      <w:r w:rsidR="00374E71">
        <w:rPr>
          <w:rFonts w:ascii="Arial" w:hAnsi="Arial" w:cs="Arial"/>
        </w:rPr>
        <w:t xml:space="preserve">Criminal Code); On crimes against public health ( </w:t>
      </w:r>
      <w:hyperlink r:id="rId248" w:anchor="st_292" w:tooltip="https://cbd.minjust.gov.kg/112309#st_292" w:history="1">
        <w:r w:rsidR="00374E71">
          <w:rPr>
            <w:rStyle w:val="Hyperlink"/>
            <w:rFonts w:ascii="Arial" w:hAnsi="Arial" w:cs="Arial"/>
          </w:rPr>
          <w:t xml:space="preserve">Articles </w:t>
        </w:r>
      </w:hyperlink>
      <w:r w:rsidR="00374E71">
        <w:rPr>
          <w:rFonts w:ascii="Arial" w:hAnsi="Arial" w:cs="Arial"/>
        </w:rPr>
        <w:t xml:space="preserve">292-297 </w:t>
      </w:r>
      <w:hyperlink r:id="rId249" w:anchor="st_297" w:tooltip="https://cbd.minjust.gov.kg/112309#st_297" w:history="1">
        <w:r w:rsidR="00374E71">
          <w:rPr>
            <w:rStyle w:val="Hyperlink"/>
            <w:rFonts w:ascii="Arial" w:hAnsi="Arial" w:cs="Arial"/>
          </w:rPr>
          <w:t xml:space="preserve">of </w:t>
        </w:r>
      </w:hyperlink>
      <w:r w:rsidR="00374E71">
        <w:rPr>
          <w:rFonts w:ascii="Arial" w:hAnsi="Arial" w:cs="Arial"/>
        </w:rPr>
        <w:t xml:space="preserve">the Criminal Code); On crimes against environmental safety and the natural environment ( </w:t>
      </w:r>
      <w:hyperlink r:id="rId250" w:anchor="st_298" w:tooltip="https://cbd.minjust.gov.kg/112309#st_298" w:history="1">
        <w:r w:rsidR="00374E71">
          <w:rPr>
            <w:rStyle w:val="Hyperlink"/>
            <w:rFonts w:ascii="Arial" w:hAnsi="Arial" w:cs="Arial"/>
          </w:rPr>
          <w:t xml:space="preserve">Articles </w:t>
        </w:r>
      </w:hyperlink>
      <w:r w:rsidR="00374E71">
        <w:rPr>
          <w:rFonts w:ascii="Arial" w:hAnsi="Arial" w:cs="Arial"/>
        </w:rPr>
        <w:t xml:space="preserve">298-310 </w:t>
      </w:r>
      <w:hyperlink r:id="rId251" w:anchor="st_310" w:tooltip="https://cbd.minjust.gov.kg/112309#st_310" w:history="1">
        <w:r w:rsidR="00374E71">
          <w:rPr>
            <w:rStyle w:val="Hyperlink"/>
            <w:rFonts w:ascii="Arial" w:hAnsi="Arial" w:cs="Arial"/>
          </w:rPr>
          <w:t xml:space="preserve">of </w:t>
        </w:r>
      </w:hyperlink>
      <w:r w:rsidR="00374E71">
        <w:rPr>
          <w:rFonts w:ascii="Arial" w:hAnsi="Arial" w:cs="Arial"/>
        </w:rPr>
        <w:t xml:space="preserve">the Criminal Code); On crimes against traffic safety and operation of transport and main pipelines ( </w:t>
      </w:r>
      <w:hyperlink r:id="rId252" w:anchor="st_311" w:tooltip="https://cbd.minjust.gov.kg/112309#st_311" w:history="1">
        <w:r w:rsidR="00374E71">
          <w:rPr>
            <w:rStyle w:val="Hyperlink"/>
            <w:rFonts w:ascii="Arial" w:hAnsi="Arial" w:cs="Arial"/>
          </w:rPr>
          <w:t xml:space="preserve">Articles </w:t>
        </w:r>
      </w:hyperlink>
      <w:r w:rsidR="00374E71">
        <w:rPr>
          <w:rFonts w:ascii="Arial" w:hAnsi="Arial" w:cs="Arial"/>
        </w:rPr>
        <w:t xml:space="preserve">311-318 of the Criminal Code); On crimes against the procedural order of obtaining evidence ( </w:t>
      </w:r>
      <w:hyperlink r:id="rId253" w:anchor="st_364" w:tooltip="https://cbd.minjust.gov.kg/112309#st_364" w:history="1">
        <w:r w:rsidR="00374E71">
          <w:rPr>
            <w:rStyle w:val="Hyperlink"/>
            <w:rFonts w:ascii="Arial" w:hAnsi="Arial" w:cs="Arial"/>
          </w:rPr>
          <w:t xml:space="preserve">Articles 364-366 </w:t>
        </w:r>
      </w:hyperlink>
      <w:hyperlink r:id="rId254" w:anchor="st_318" w:tooltip="https://cbd.minjust.gov.kg/112309#st_318" w:history="1">
        <w:r w:rsidR="00374E71">
          <w:rPr>
            <w:rStyle w:val="Hyperlink"/>
            <w:rFonts w:ascii="Arial" w:hAnsi="Arial" w:cs="Arial"/>
          </w:rPr>
          <w:t xml:space="preserve">of </w:t>
        </w:r>
      </w:hyperlink>
      <w:hyperlink r:id="rId255" w:anchor="st_366" w:tooltip="https://cbd.minjust.gov.kg/112309#st_366" w:history="1">
        <w:r w:rsidR="00374E71">
          <w:rPr>
            <w:rStyle w:val="Hyperlink"/>
            <w:rFonts w:ascii="Arial" w:hAnsi="Arial" w:cs="Arial"/>
          </w:rPr>
          <w:t xml:space="preserve">the </w:t>
        </w:r>
      </w:hyperlink>
      <w:r w:rsidR="00374E71">
        <w:rPr>
          <w:rFonts w:ascii="Arial" w:hAnsi="Arial" w:cs="Arial"/>
        </w:rPr>
        <w:t xml:space="preserve">Criminal Code); On crimes against the execution of judicial acts and other executive documents ( </w:t>
      </w:r>
      <w:hyperlink r:id="rId256" w:anchor="st_368" w:tooltip="https://cbd.minjust.gov.kg/112309#st_368" w:history="1">
        <w:r w:rsidR="00374E71">
          <w:rPr>
            <w:rStyle w:val="Hyperlink"/>
            <w:rFonts w:ascii="Arial" w:hAnsi="Arial" w:cs="Arial"/>
          </w:rPr>
          <w:t xml:space="preserve">Articles </w:t>
        </w:r>
      </w:hyperlink>
      <w:r w:rsidR="00374E71">
        <w:rPr>
          <w:rFonts w:ascii="Arial" w:hAnsi="Arial" w:cs="Arial"/>
        </w:rPr>
        <w:t xml:space="preserve">368-373 </w:t>
      </w:r>
      <w:hyperlink r:id="rId257" w:anchor="st_373" w:tooltip="https://cbd.minjust.gov.kg/112309#st_373" w:history="1">
        <w:r w:rsidR="00374E71">
          <w:rPr>
            <w:rStyle w:val="Hyperlink"/>
            <w:rFonts w:ascii="Arial" w:hAnsi="Arial" w:cs="Arial"/>
          </w:rPr>
          <w:t xml:space="preserve">of the Criminal Code); On crimes against the order </w:t>
        </w:r>
      </w:hyperlink>
      <w:r w:rsidR="00374E71">
        <w:rPr>
          <w:rFonts w:ascii="Arial" w:hAnsi="Arial" w:cs="Arial"/>
        </w:rPr>
        <w:t xml:space="preserve">of management ( </w:t>
      </w:r>
      <w:hyperlink r:id="rId258" w:anchor="st_375" w:tooltip="https://cbd.minjust.gov.kg/112309#st_375" w:history="1">
        <w:r w:rsidR="00374E71">
          <w:rPr>
            <w:rStyle w:val="Hyperlink"/>
            <w:rFonts w:ascii="Arial" w:hAnsi="Arial" w:cs="Arial"/>
          </w:rPr>
          <w:t xml:space="preserve">Articles 375 </w:t>
        </w:r>
      </w:hyperlink>
      <w:r w:rsidR="00374E71">
        <w:rPr>
          <w:rFonts w:ascii="Arial" w:hAnsi="Arial" w:cs="Arial"/>
        </w:rPr>
        <w:t xml:space="preserve">, </w:t>
      </w:r>
      <w:hyperlink r:id="rId259" w:anchor="st_380" w:tooltip="https://cbd.minjust.gov.kg/112309#st_380" w:history="1">
        <w:r w:rsidR="00374E71">
          <w:rPr>
            <w:rStyle w:val="Hyperlink"/>
            <w:rFonts w:ascii="Arial" w:hAnsi="Arial" w:cs="Arial"/>
          </w:rPr>
          <w:t xml:space="preserve">380-384 </w:t>
        </w:r>
      </w:hyperlink>
      <w:hyperlink r:id="rId260" w:anchor="st_384" w:tooltip="https://cbd.minjust.gov.kg/112309#st_384" w:history="1">
        <w:r w:rsidR="00374E71">
          <w:rPr>
            <w:rStyle w:val="Hyperlink"/>
            <w:rFonts w:ascii="Arial" w:hAnsi="Arial" w:cs="Arial"/>
          </w:rPr>
          <w:t xml:space="preserve">of </w:t>
        </w:r>
      </w:hyperlink>
      <w:r w:rsidR="00374E71">
        <w:rPr>
          <w:rFonts w:ascii="Arial" w:hAnsi="Arial" w:cs="Arial"/>
        </w:rPr>
        <w:t xml:space="preserve">the Criminal Code); On crimes of conscripts, reservists and military personnel ( </w:t>
      </w:r>
      <w:hyperlink r:id="rId261" w:anchor="st_385" w:tooltip="https://cbd.minjust.gov.kg/112309#st_385" w:history="1">
        <w:r w:rsidR="00374E71">
          <w:rPr>
            <w:rStyle w:val="Hyperlink"/>
            <w:rFonts w:ascii="Arial" w:hAnsi="Arial" w:cs="Arial"/>
          </w:rPr>
          <w:t xml:space="preserve">Article 385 </w:t>
        </w:r>
      </w:hyperlink>
      <w:r w:rsidR="00374E71">
        <w:rPr>
          <w:rFonts w:ascii="Arial" w:hAnsi="Arial" w:cs="Arial"/>
        </w:rPr>
        <w:t>of the Criminal Code) .</w:t>
      </w:r>
    </w:p>
    <w:p w14:paraId="5ECF8A6F" w14:textId="77777777" w:rsidR="00955462" w:rsidRDefault="00374E71">
      <w:pPr>
        <w:spacing w:after="60" w:line="276" w:lineRule="auto"/>
        <w:ind w:firstLine="567"/>
        <w:jc w:val="both"/>
      </w:pPr>
      <w:r>
        <w:rPr>
          <w:rFonts w:ascii="Arial" w:hAnsi="Arial" w:cs="Arial"/>
        </w:rPr>
        <w:t xml:space="preserve">2. Investigators of national security agencies conduct investigations into criminal cases involving crimes against the structure of family relations and the interests of children ( </w:t>
      </w:r>
      <w:hyperlink r:id="rId262" w:anchor="st_182" w:tooltip="https://cbd.minjust.gov.kg/112309#st_182" w:history="1">
        <w:r>
          <w:rPr>
            <w:rStyle w:val="Hyperlink"/>
            <w:rFonts w:ascii="Arial" w:hAnsi="Arial" w:cs="Arial"/>
          </w:rPr>
          <w:t xml:space="preserve">Article 182 </w:t>
        </w:r>
      </w:hyperlink>
      <w:hyperlink r:id="rId263" w:anchor="st_259" w:tooltip="https://cbd.minjust.gov.kg/112309#st_259" w:history="1">
        <w:r>
          <w:rPr>
            <w:rStyle w:val="Hyperlink"/>
            <w:rFonts w:ascii="Arial" w:hAnsi="Arial" w:cs="Arial"/>
          </w:rPr>
          <w:t xml:space="preserve">of </w:t>
        </w:r>
      </w:hyperlink>
      <w:r>
        <w:rPr>
          <w:rFonts w:ascii="Arial" w:hAnsi="Arial" w:cs="Arial"/>
        </w:rPr>
        <w:t xml:space="preserve">the Criminal Code); crimes against public safety ( </w:t>
      </w:r>
      <w:hyperlink r:id="rId264" w:anchor="st_252" w:tooltip="https://cbd.minjust.gov.kg/112309#st_252" w:history="1">
        <w:r>
          <w:rPr>
            <w:rStyle w:val="Hyperlink"/>
            <w:rFonts w:ascii="Arial" w:hAnsi="Arial" w:cs="Arial"/>
          </w:rPr>
          <w:t xml:space="preserve">Articles 252-259 </w:t>
        </w:r>
      </w:hyperlink>
      <w:r>
        <w:rPr>
          <w:rFonts w:ascii="Arial" w:hAnsi="Arial" w:cs="Arial"/>
        </w:rPr>
        <w:t xml:space="preserve">, 264-266 </w:t>
      </w:r>
      <w:hyperlink r:id="rId265" w:anchor="st_264" w:tooltip="https://cbd.minjust.gov.kg/112309#st_264" w:history="1">
        <w:r>
          <w:rPr>
            <w:rStyle w:val="Hyperlink"/>
            <w:rFonts w:ascii="Arial" w:hAnsi="Arial" w:cs="Arial"/>
          </w:rPr>
          <w:t xml:space="preserve">of </w:t>
        </w:r>
      </w:hyperlink>
      <w:hyperlink r:id="rId266" w:anchor="st_266" w:tooltip="https://cbd.minjust.gov.kg/112309#st_266" w:history="1">
        <w:r>
          <w:rPr>
            <w:rStyle w:val="Hyperlink"/>
            <w:rFonts w:ascii="Arial" w:hAnsi="Arial" w:cs="Arial"/>
          </w:rPr>
          <w:t xml:space="preserve">the </w:t>
        </w:r>
      </w:hyperlink>
      <w:hyperlink r:id="rId267" w:anchor="st_329" w:tooltip="https://cbd.minjust.gov.kg/112309#st_329" w:history="1">
        <w:r>
          <w:rPr>
            <w:rStyle w:val="Hyperlink"/>
            <w:rFonts w:ascii="Arial" w:hAnsi="Arial" w:cs="Arial"/>
          </w:rPr>
          <w:t xml:space="preserve">Criminal </w:t>
        </w:r>
      </w:hyperlink>
      <w:r>
        <w:rPr>
          <w:rFonts w:ascii="Arial" w:hAnsi="Arial" w:cs="Arial"/>
        </w:rPr>
        <w:t xml:space="preserve">Code); crimes against information security ( </w:t>
      </w:r>
      <w:hyperlink r:id="rId268" w:anchor="st_322" w:tooltip="https://cbd.minjust.gov.kg/112309#st_322" w:history="1">
        <w:r>
          <w:rPr>
            <w:rStyle w:val="Hyperlink"/>
            <w:rFonts w:ascii="Arial" w:hAnsi="Arial" w:cs="Arial"/>
          </w:rPr>
          <w:t xml:space="preserve">Article 322 </w:t>
        </w:r>
      </w:hyperlink>
      <w:r>
        <w:rPr>
          <w:rFonts w:ascii="Arial" w:hAnsi="Arial" w:cs="Arial"/>
        </w:rPr>
        <w:t xml:space="preserve">of the Criminal Code); crimes against the constitutional order and state security ( Articles 323-329 </w:t>
      </w:r>
      <w:hyperlink r:id="rId269" w:anchor="st_323" w:tooltip="https://cbd.minjust.gov.kg/112309#st_323" w:history="1">
        <w:r>
          <w:rPr>
            <w:rStyle w:val="Hyperlink"/>
            <w:rFonts w:ascii="Arial" w:hAnsi="Arial" w:cs="Arial"/>
          </w:rPr>
          <w:t xml:space="preserve">, </w:t>
        </w:r>
      </w:hyperlink>
      <w:r>
        <w:rPr>
          <w:rFonts w:ascii="Arial" w:hAnsi="Arial" w:cs="Arial"/>
        </w:rPr>
        <w:t xml:space="preserve">333-335 of </w:t>
      </w:r>
      <w:hyperlink r:id="rId270" w:anchor="st_333" w:tooltip="https://cbd.minjust.gov.kg/112309#st_333" w:history="1">
        <w:r>
          <w:rPr>
            <w:rStyle w:val="Hyperlink"/>
            <w:rFonts w:ascii="Arial" w:hAnsi="Arial" w:cs="Arial"/>
          </w:rPr>
          <w:t xml:space="preserve">the </w:t>
        </w:r>
      </w:hyperlink>
      <w:hyperlink r:id="rId271" w:anchor="st_335" w:tooltip="https://cbd.minjust.gov.kg/112309#st_335" w:history="1">
        <w:r>
          <w:rPr>
            <w:rStyle w:val="Hyperlink"/>
            <w:rFonts w:ascii="Arial" w:hAnsi="Arial" w:cs="Arial"/>
          </w:rPr>
          <w:t xml:space="preserve">Criminal </w:t>
        </w:r>
      </w:hyperlink>
      <w:r>
        <w:rPr>
          <w:rFonts w:ascii="Arial" w:hAnsi="Arial" w:cs="Arial"/>
        </w:rPr>
        <w:t xml:space="preserve">Code); crimes against the judiciary ( </w:t>
      </w:r>
      <w:hyperlink r:id="rId272" w:anchor="st_349" w:tooltip="https://cbd.minjust.gov.kg/112309#st_349" w:history="1">
        <w:r>
          <w:rPr>
            <w:rStyle w:val="Hyperlink"/>
            <w:rFonts w:ascii="Arial" w:hAnsi="Arial" w:cs="Arial"/>
          </w:rPr>
          <w:t xml:space="preserve">Articles 349-353 </w:t>
        </w:r>
      </w:hyperlink>
      <w:r>
        <w:rPr>
          <w:rFonts w:ascii="Arial" w:hAnsi="Arial" w:cs="Arial"/>
        </w:rPr>
        <w:t xml:space="preserve">of </w:t>
      </w:r>
      <w:hyperlink r:id="rId273" w:anchor="st_353" w:tooltip="https://cbd.minjust.gov.kg/112309#st_353" w:history="1">
        <w:r>
          <w:rPr>
            <w:rStyle w:val="Hyperlink"/>
            <w:rFonts w:ascii="Arial" w:hAnsi="Arial" w:cs="Arial"/>
          </w:rPr>
          <w:t xml:space="preserve">the </w:t>
        </w:r>
      </w:hyperlink>
      <w:r>
        <w:rPr>
          <w:rFonts w:ascii="Arial" w:hAnsi="Arial" w:cs="Arial"/>
        </w:rPr>
        <w:t xml:space="preserve">Criminal Code); crimes against the order of governance ( </w:t>
      </w:r>
      <w:hyperlink r:id="rId274" w:anchor="st_378" w:tooltip="https://cbd.minjust.gov.kg/112309#st_378" w:history="1">
        <w:r>
          <w:rPr>
            <w:rStyle w:val="Hyperlink"/>
            <w:rFonts w:ascii="Arial" w:hAnsi="Arial" w:cs="Arial"/>
          </w:rPr>
          <w:t xml:space="preserve">Article 378 </w:t>
        </w:r>
      </w:hyperlink>
      <w:r>
        <w:rPr>
          <w:rFonts w:ascii="Arial" w:hAnsi="Arial" w:cs="Arial"/>
        </w:rPr>
        <w:t xml:space="preserve">of the Criminal Code); crimes against the peace and security of mankind ( Articles </w:t>
      </w:r>
      <w:hyperlink r:id="rId275" w:anchor="st_402" w:tooltip="https://cbd.minjust.gov.kg/112309#st_402" w:history="1">
        <w:r>
          <w:rPr>
            <w:rStyle w:val="Hyperlink"/>
            <w:rFonts w:ascii="Arial" w:hAnsi="Arial" w:cs="Arial"/>
          </w:rPr>
          <w:t xml:space="preserve">402-409 </w:t>
        </w:r>
      </w:hyperlink>
      <w:r>
        <w:rPr>
          <w:rFonts w:ascii="Arial" w:hAnsi="Arial" w:cs="Arial"/>
        </w:rPr>
        <w:t xml:space="preserve">of </w:t>
      </w:r>
      <w:hyperlink r:id="rId276" w:anchor="st_409" w:tooltip="https://cbd.minjust.gov.kg/112309#st_409" w:history="1">
        <w:r>
          <w:rPr>
            <w:rStyle w:val="Hyperlink"/>
            <w:rFonts w:ascii="Arial" w:hAnsi="Arial" w:cs="Arial"/>
          </w:rPr>
          <w:t xml:space="preserve">the </w:t>
        </w:r>
      </w:hyperlink>
      <w:r>
        <w:rPr>
          <w:rFonts w:ascii="Arial" w:hAnsi="Arial" w:cs="Arial"/>
        </w:rPr>
        <w:t xml:space="preserve">Criminal Code); war crimes and other violations of the laws and customs of warfare ( </w:t>
      </w:r>
      <w:hyperlink r:id="rId277" w:anchor="st_410" w:tooltip="https://cbd.minjust.gov.kg/112309#st_410" w:history="1">
        <w:r>
          <w:rPr>
            <w:rStyle w:val="Hyperlink"/>
            <w:rFonts w:ascii="Arial" w:hAnsi="Arial" w:cs="Arial"/>
          </w:rPr>
          <w:t xml:space="preserve">Articles 410 </w:t>
        </w:r>
      </w:hyperlink>
      <w:r>
        <w:rPr>
          <w:rFonts w:ascii="Arial" w:hAnsi="Arial" w:cs="Arial"/>
        </w:rPr>
        <w:t xml:space="preserve">, </w:t>
      </w:r>
      <w:hyperlink r:id="rId278" w:anchor="st_411" w:tooltip="https://cbd.minjust.gov.kg/112309#st_411" w:history="1">
        <w:r>
          <w:rPr>
            <w:rStyle w:val="Hyperlink"/>
            <w:rFonts w:ascii="Arial" w:hAnsi="Arial" w:cs="Arial"/>
          </w:rPr>
          <w:t xml:space="preserve">411 </w:t>
        </w:r>
      </w:hyperlink>
      <w:r>
        <w:rPr>
          <w:rFonts w:ascii="Arial" w:hAnsi="Arial" w:cs="Arial"/>
        </w:rPr>
        <w:t xml:space="preserve">, </w:t>
      </w:r>
      <w:hyperlink r:id="rId279" w:anchor="st_414" w:tooltip="https://cbd.minjust.gov.kg/112309#st_414" w:history="1">
        <w:r>
          <w:rPr>
            <w:rStyle w:val="Hyperlink"/>
            <w:rFonts w:ascii="Arial" w:hAnsi="Arial" w:cs="Arial"/>
          </w:rPr>
          <w:t xml:space="preserve">414-416 </w:t>
        </w:r>
      </w:hyperlink>
      <w:hyperlink r:id="rId280" w:anchor="st_416" w:tooltip="https://cbd.minjust.gov.kg/112309#st_416" w:history="1">
        <w:r>
          <w:rPr>
            <w:rStyle w:val="Hyperlink"/>
            <w:rFonts w:ascii="Arial" w:hAnsi="Arial" w:cs="Arial"/>
          </w:rPr>
          <w:t xml:space="preserve">of </w:t>
        </w:r>
      </w:hyperlink>
      <w:r>
        <w:rPr>
          <w:rFonts w:ascii="Arial" w:hAnsi="Arial" w:cs="Arial"/>
        </w:rPr>
        <w:t>the Criminal Code).</w:t>
      </w:r>
    </w:p>
    <w:p w14:paraId="5AFE9E3D" w14:textId="77777777" w:rsidR="00955462" w:rsidRDefault="00374E71">
      <w:pPr>
        <w:spacing w:after="60" w:line="276" w:lineRule="auto"/>
        <w:ind w:firstLine="567"/>
        <w:jc w:val="both"/>
      </w:pPr>
      <w:r>
        <w:rPr>
          <w:rFonts w:ascii="Arial" w:hAnsi="Arial" w:cs="Arial"/>
        </w:rPr>
        <w:t xml:space="preserve">3. Investigators of the military prosecutor's office conduct investigations into criminal cases involving crimes against the order of subordination and observance of military honor ( </w:t>
      </w:r>
      <w:hyperlink r:id="rId281" w:anchor="st_386" w:tooltip="https://cbd.minjust.gov.kg/112309#st_386" w:history="1">
        <w:r>
          <w:rPr>
            <w:rStyle w:val="Hyperlink"/>
            <w:rFonts w:ascii="Arial" w:hAnsi="Arial" w:cs="Arial"/>
          </w:rPr>
          <w:t xml:space="preserve">Articles </w:t>
        </w:r>
      </w:hyperlink>
      <w:r>
        <w:rPr>
          <w:rFonts w:ascii="Arial" w:hAnsi="Arial" w:cs="Arial"/>
        </w:rPr>
        <w:t xml:space="preserve">386-396 </w:t>
      </w:r>
      <w:hyperlink r:id="rId282" w:anchor="st_396" w:tooltip="https://cbd.minjust.gov.kg/112309#st_396" w:history="1">
        <w:r>
          <w:rPr>
            <w:rStyle w:val="Hyperlink"/>
            <w:rFonts w:ascii="Arial" w:hAnsi="Arial" w:cs="Arial"/>
          </w:rPr>
          <w:t xml:space="preserve">of </w:t>
        </w:r>
      </w:hyperlink>
      <w:r>
        <w:rPr>
          <w:rFonts w:ascii="Arial" w:hAnsi="Arial" w:cs="Arial"/>
        </w:rPr>
        <w:t xml:space="preserve">the Criminal Code); crimes against the order of storage or operation of military property ( </w:t>
      </w:r>
      <w:hyperlink r:id="rId283" w:anchor="st_397" w:tooltip="https://cbd.minjust.gov.kg/112309#st_397" w:history="1">
        <w:r>
          <w:rPr>
            <w:rStyle w:val="Hyperlink"/>
            <w:rFonts w:ascii="Arial" w:hAnsi="Arial" w:cs="Arial"/>
          </w:rPr>
          <w:t xml:space="preserve">Articles </w:t>
        </w:r>
      </w:hyperlink>
      <w:r>
        <w:rPr>
          <w:rFonts w:ascii="Arial" w:hAnsi="Arial" w:cs="Arial"/>
        </w:rPr>
        <w:t xml:space="preserve">397-401 </w:t>
      </w:r>
      <w:hyperlink r:id="rId284" w:anchor="st_401" w:tooltip="https://cbd.minjust.gov.kg/112309#st_401" w:history="1">
        <w:r>
          <w:rPr>
            <w:rStyle w:val="Hyperlink"/>
            <w:rFonts w:ascii="Arial" w:hAnsi="Arial" w:cs="Arial"/>
          </w:rPr>
          <w:t xml:space="preserve">of </w:t>
        </w:r>
      </w:hyperlink>
      <w:r>
        <w:rPr>
          <w:rFonts w:ascii="Arial" w:hAnsi="Arial" w:cs="Arial"/>
        </w:rPr>
        <w:t>the Criminal Code) and criminal cases involving crimes committed by military personnel, as well as by conscripts called up for training.</w:t>
      </w:r>
    </w:p>
    <w:p w14:paraId="750962CC" w14:textId="77777777" w:rsidR="00955462" w:rsidRDefault="00374E71">
      <w:pPr>
        <w:spacing w:after="120"/>
        <w:ind w:firstLine="567"/>
        <w:jc w:val="both"/>
      </w:pPr>
      <w:r>
        <w:rPr>
          <w:rFonts w:ascii="Arial" w:hAnsi="Arial" w:cs="Arial"/>
        </w:rPr>
        <w:t>4. Investigators of the bodies of the penal system conduct investigations into criminal cases concerning crimes committed by accused and convicted persons on the territory of correctional institutions and pre-trial detention facilities of the penal system.</w:t>
      </w:r>
    </w:p>
    <w:p w14:paraId="042027BF" w14:textId="77777777" w:rsidR="00955462" w:rsidRDefault="00374E71">
      <w:pPr>
        <w:spacing w:after="120"/>
        <w:ind w:firstLine="567"/>
        <w:jc w:val="both"/>
      </w:pPr>
      <w:r>
        <w:rPr>
          <w:rFonts w:ascii="Arial" w:hAnsi="Arial" w:cs="Arial"/>
        </w:rPr>
        <w:t xml:space="preserve">5. </w:t>
      </w:r>
      <w:r>
        <w:rPr>
          <w:rFonts w:ascii="Arial" w:hAnsi="Arial" w:cs="Arial"/>
          <w:i/>
          <w:iCs/>
        </w:rPr>
        <w:t xml:space="preserve">(Repealed in accordance with the Law of the Kyrgyz Republic dated </w:t>
      </w:r>
      <w:hyperlink r:id="rId285" w:tooltip="https://cbd.minjust.gov.kg/112630" w:history="1">
        <w:r>
          <w:rPr>
            <w:rStyle w:val="Hyperlink"/>
            <w:rFonts w:ascii="Arial" w:hAnsi="Arial" w:cs="Arial"/>
            <w:i/>
            <w:iCs/>
          </w:rPr>
          <w:t xml:space="preserve">July 26, 2023 No. 149 </w:t>
        </w:r>
      </w:hyperlink>
      <w:r>
        <w:rPr>
          <w:rFonts w:ascii="Arial" w:hAnsi="Arial" w:cs="Arial"/>
          <w:i/>
          <w:iCs/>
        </w:rPr>
        <w:t>)</w:t>
      </w:r>
    </w:p>
    <w:p w14:paraId="60A172C5" w14:textId="77777777" w:rsidR="00955462" w:rsidRDefault="00374E71">
      <w:pPr>
        <w:spacing w:after="120"/>
        <w:ind w:firstLine="567"/>
        <w:jc w:val="both"/>
      </w:pPr>
      <w:r>
        <w:rPr>
          <w:rFonts w:ascii="Arial" w:hAnsi="Arial" w:cs="Arial"/>
        </w:rPr>
        <w:t xml:space="preserve">6. 6. Investigators of the national security agencies and internal affairs agencies conduct investigations into criminal cases involving crimes against health ( </w:t>
      </w:r>
      <w:hyperlink r:id="rId286" w:anchor="st_137" w:tooltip="https://cbd.minjust.gov.kg/112309#st_137" w:history="1">
        <w:r>
          <w:rPr>
            <w:rStyle w:val="Hyperlink"/>
            <w:rFonts w:ascii="Arial" w:hAnsi="Arial" w:cs="Arial"/>
          </w:rPr>
          <w:t xml:space="preserve">Article 137 of </w:t>
        </w:r>
      </w:hyperlink>
      <w:r>
        <w:rPr>
          <w:rFonts w:ascii="Arial" w:hAnsi="Arial" w:cs="Arial"/>
        </w:rPr>
        <w:t xml:space="preserve">the Criminal Code); crimes against civil and other human rights ( </w:t>
      </w:r>
      <w:hyperlink r:id="rId287" w:anchor="st_191" w:tooltip="https://cbd.minjust.gov.kg/112309#st_191" w:history="1">
        <w:r>
          <w:rPr>
            <w:rStyle w:val="Hyperlink"/>
            <w:rFonts w:ascii="Arial" w:hAnsi="Arial" w:cs="Arial"/>
          </w:rPr>
          <w:t xml:space="preserve">Articles 191 </w:t>
        </w:r>
      </w:hyperlink>
      <w:r>
        <w:rPr>
          <w:rFonts w:ascii="Arial" w:hAnsi="Arial" w:cs="Arial"/>
        </w:rPr>
        <w:t xml:space="preserve">, </w:t>
      </w:r>
      <w:hyperlink r:id="rId288" w:anchor="st_192" w:tooltip="https://cbd.minjust.gov.kg/112309#st_192" w:history="1">
        <w:r>
          <w:rPr>
            <w:rStyle w:val="Hyperlink"/>
            <w:rFonts w:ascii="Arial" w:hAnsi="Arial" w:cs="Arial"/>
          </w:rPr>
          <w:t xml:space="preserve">192 </w:t>
        </w:r>
      </w:hyperlink>
      <w:r>
        <w:rPr>
          <w:rFonts w:ascii="Arial" w:hAnsi="Arial" w:cs="Arial"/>
        </w:rPr>
        <w:t xml:space="preserve">of the Criminal Code); crimes against the procedure for carrying out economic activity ( </w:t>
      </w:r>
      <w:hyperlink r:id="rId289" w:anchor="st_222" w:tooltip="https://cbd.minjust.gov.kg/112309#st_222" w:history="1">
        <w:r>
          <w:rPr>
            <w:rStyle w:val="Hyperlink"/>
            <w:rFonts w:ascii="Arial" w:hAnsi="Arial" w:cs="Arial"/>
          </w:rPr>
          <w:t xml:space="preserve">Articles 222 </w:t>
        </w:r>
      </w:hyperlink>
      <w:r>
        <w:rPr>
          <w:rFonts w:ascii="Arial" w:hAnsi="Arial" w:cs="Arial"/>
        </w:rPr>
        <w:t xml:space="preserve">, </w:t>
      </w:r>
      <w:hyperlink r:id="rId290" w:anchor="st_226" w:tooltip="https://cbd.minjust.gov.kg/112309#st_226" w:history="1">
        <w:r>
          <w:rPr>
            <w:rStyle w:val="Hyperlink"/>
            <w:rFonts w:ascii="Arial" w:hAnsi="Arial" w:cs="Arial"/>
          </w:rPr>
          <w:t xml:space="preserve">226-228 </w:t>
        </w:r>
      </w:hyperlink>
      <w:r>
        <w:rPr>
          <w:rFonts w:ascii="Arial" w:hAnsi="Arial" w:cs="Arial"/>
        </w:rPr>
        <w:t xml:space="preserve">, </w:t>
      </w:r>
      <w:hyperlink r:id="rId291" w:anchor="st_230" w:tooltip="https://cbd.minjust.gov.kg/112309#st_230" w:history="1">
        <w:r>
          <w:rPr>
            <w:rStyle w:val="Hyperlink"/>
            <w:rFonts w:ascii="Arial" w:hAnsi="Arial" w:cs="Arial"/>
          </w:rPr>
          <w:t xml:space="preserve">230-231 </w:t>
        </w:r>
      </w:hyperlink>
      <w:hyperlink r:id="rId292" w:anchor="st_231" w:tooltip="https://cbd.minjust.gov.kg/112309#st_231" w:history="1">
        <w:r>
          <w:rPr>
            <w:rStyle w:val="Hyperlink"/>
            <w:rFonts w:ascii="Arial" w:hAnsi="Arial" w:cs="Arial"/>
          </w:rPr>
          <w:t xml:space="preserve">of </w:t>
        </w:r>
      </w:hyperlink>
      <w:r>
        <w:rPr>
          <w:rFonts w:ascii="Arial" w:hAnsi="Arial" w:cs="Arial"/>
        </w:rPr>
        <w:t xml:space="preserve">the Criminal Code); crimes in the monetary and foreign exchange spheres ( </w:t>
      </w:r>
      <w:hyperlink r:id="rId293" w:anchor="st_233" w:tooltip="https://cbd.minjust.gov.kg/112309#st_233" w:history="1">
        <w:r>
          <w:rPr>
            <w:rStyle w:val="Hyperlink"/>
            <w:rFonts w:ascii="Arial" w:hAnsi="Arial" w:cs="Arial"/>
          </w:rPr>
          <w:t xml:space="preserve">Articles 233-237 </w:t>
        </w:r>
      </w:hyperlink>
      <w:r>
        <w:rPr>
          <w:rFonts w:ascii="Arial" w:hAnsi="Arial" w:cs="Arial"/>
        </w:rPr>
        <w:t xml:space="preserve">of </w:t>
      </w:r>
      <w:hyperlink r:id="rId294" w:anchor="st_237" w:tooltip="https://cbd.minjust.gov.kg/112309#st_237" w:history="1">
        <w:r>
          <w:rPr>
            <w:rStyle w:val="Hyperlink"/>
            <w:rFonts w:ascii="Arial" w:hAnsi="Arial" w:cs="Arial"/>
          </w:rPr>
          <w:t xml:space="preserve">the </w:t>
        </w:r>
      </w:hyperlink>
      <w:r>
        <w:rPr>
          <w:rFonts w:ascii="Arial" w:hAnsi="Arial" w:cs="Arial"/>
        </w:rPr>
        <w:t xml:space="preserve">Criminal Code); crimes in the field of taxation ( </w:t>
      </w:r>
      <w:hyperlink r:id="rId295" w:anchor="st_228" w:tooltip="https://cbd.minjust.gov.kg/112309#st_228" w:history="1">
        <w:r>
          <w:rPr>
            <w:rStyle w:val="Hyperlink"/>
            <w:rFonts w:ascii="Arial" w:hAnsi="Arial" w:cs="Arial"/>
          </w:rPr>
          <w:t xml:space="preserve">Articles </w:t>
        </w:r>
      </w:hyperlink>
      <w:hyperlink r:id="rId296" w:anchor="st_241" w:tooltip="https://cbd.minjust.gov.kg/112309#st_241" w:history="1">
        <w:r>
          <w:rPr>
            <w:rStyle w:val="Hyperlink"/>
            <w:rFonts w:ascii="Arial" w:hAnsi="Arial" w:cs="Arial"/>
          </w:rPr>
          <w:t xml:space="preserve">241 </w:t>
        </w:r>
      </w:hyperlink>
      <w:r>
        <w:rPr>
          <w:rFonts w:ascii="Arial" w:hAnsi="Arial" w:cs="Arial"/>
        </w:rPr>
        <w:t xml:space="preserve">, </w:t>
      </w:r>
      <w:hyperlink r:id="rId297" w:anchor="st_243" w:tooltip="https://cbd.minjust.gov.kg/112309#st_243" w:history="1">
        <w:r>
          <w:rPr>
            <w:rStyle w:val="Hyperlink"/>
            <w:rFonts w:ascii="Arial" w:hAnsi="Arial" w:cs="Arial"/>
          </w:rPr>
          <w:t xml:space="preserve">243 </w:t>
        </w:r>
      </w:hyperlink>
      <w:r>
        <w:rPr>
          <w:rFonts w:ascii="Arial" w:hAnsi="Arial" w:cs="Arial"/>
        </w:rPr>
        <w:t xml:space="preserve">, </w:t>
      </w:r>
      <w:hyperlink r:id="rId298" w:anchor="st_244" w:tooltip="https://cbd.minjust.gov.kg/112309#st_244" w:history="1">
        <w:r>
          <w:rPr>
            <w:rStyle w:val="Hyperlink"/>
            <w:rFonts w:ascii="Arial" w:hAnsi="Arial" w:cs="Arial"/>
          </w:rPr>
          <w:t xml:space="preserve">244 </w:t>
        </w:r>
      </w:hyperlink>
      <w:r>
        <w:rPr>
          <w:rFonts w:ascii="Arial" w:hAnsi="Arial" w:cs="Arial"/>
        </w:rPr>
        <w:t xml:space="preserve">of the Criminal Code); crimes against the interests of service in commercial and other organizations ( </w:t>
      </w:r>
      <w:hyperlink r:id="rId299" w:anchor="st_245" w:tooltip="https://cbd.minjust.gov.kg/112309#st_245" w:history="1">
        <w:r>
          <w:rPr>
            <w:rStyle w:val="Hyperlink"/>
            <w:rFonts w:ascii="Arial" w:hAnsi="Arial" w:cs="Arial"/>
          </w:rPr>
          <w:t xml:space="preserve">Articles 245 </w:t>
        </w:r>
      </w:hyperlink>
      <w:r>
        <w:rPr>
          <w:rFonts w:ascii="Arial" w:hAnsi="Arial" w:cs="Arial"/>
        </w:rPr>
        <w:t xml:space="preserve">, </w:t>
      </w:r>
      <w:hyperlink r:id="rId300" w:anchor="st_250" w:tooltip="https://cbd.minjust.gov.kg/112309#st_250" w:history="1">
        <w:r>
          <w:rPr>
            <w:rStyle w:val="Hyperlink"/>
            <w:rFonts w:ascii="Arial" w:hAnsi="Arial" w:cs="Arial"/>
          </w:rPr>
          <w:t xml:space="preserve">250 </w:t>
        </w:r>
      </w:hyperlink>
      <w:r>
        <w:rPr>
          <w:rFonts w:ascii="Arial" w:hAnsi="Arial" w:cs="Arial"/>
        </w:rPr>
        <w:t xml:space="preserve">, </w:t>
      </w:r>
      <w:hyperlink r:id="rId301" w:anchor="st_251" w:tooltip="https://cbd.minjust.gov.kg/112309#st_251" w:history="1">
        <w:r>
          <w:rPr>
            <w:rStyle w:val="Hyperlink"/>
            <w:rFonts w:ascii="Arial" w:hAnsi="Arial" w:cs="Arial"/>
          </w:rPr>
          <w:t xml:space="preserve">251 </w:t>
        </w:r>
      </w:hyperlink>
      <w:r>
        <w:rPr>
          <w:rFonts w:ascii="Arial" w:hAnsi="Arial" w:cs="Arial"/>
        </w:rPr>
        <w:t xml:space="preserve">of the Criminal Code); crimes against information security ( </w:t>
      </w:r>
      <w:hyperlink r:id="rId302" w:anchor="st_319" w:tooltip="https://cbd.minjust.gov.kg/112309#st_319" w:history="1">
        <w:r>
          <w:rPr>
            <w:rStyle w:val="Hyperlink"/>
            <w:rFonts w:ascii="Arial" w:hAnsi="Arial" w:cs="Arial"/>
          </w:rPr>
          <w:t xml:space="preserve">Articles </w:t>
        </w:r>
      </w:hyperlink>
      <w:r>
        <w:rPr>
          <w:rFonts w:ascii="Arial" w:hAnsi="Arial" w:cs="Arial"/>
        </w:rPr>
        <w:t xml:space="preserve">319-321 </w:t>
      </w:r>
      <w:hyperlink r:id="rId303" w:anchor="st_321" w:tooltip="https://cbd.minjust.gov.kg/112309#st_321" w:history="1">
        <w:r>
          <w:rPr>
            <w:rStyle w:val="Hyperlink"/>
            <w:rFonts w:ascii="Arial" w:hAnsi="Arial" w:cs="Arial"/>
          </w:rPr>
          <w:t xml:space="preserve">of </w:t>
        </w:r>
      </w:hyperlink>
      <w:r>
        <w:rPr>
          <w:rFonts w:ascii="Arial" w:hAnsi="Arial" w:cs="Arial"/>
        </w:rPr>
        <w:t xml:space="preserve">the Criminal Code); on crimes against the foundations of the constitutional order and state security ( </w:t>
      </w:r>
      <w:hyperlink r:id="rId304" w:anchor="st_330" w:tooltip="https://cbd.minjust.gov.kg/112309#st_330" w:history="1">
        <w:r>
          <w:rPr>
            <w:rStyle w:val="Hyperlink"/>
            <w:rFonts w:ascii="Arial" w:hAnsi="Arial" w:cs="Arial"/>
          </w:rPr>
          <w:t xml:space="preserve">Articles 330-332 </w:t>
        </w:r>
      </w:hyperlink>
      <w:r>
        <w:rPr>
          <w:rFonts w:ascii="Arial" w:hAnsi="Arial" w:cs="Arial"/>
        </w:rPr>
        <w:t xml:space="preserve">of </w:t>
      </w:r>
      <w:hyperlink r:id="rId305" w:anchor="st_332" w:tooltip="https://cbd.minjust.gov.kg/112309#st_332" w:history="1">
        <w:r>
          <w:rPr>
            <w:rStyle w:val="Hyperlink"/>
            <w:rFonts w:ascii="Arial" w:hAnsi="Arial" w:cs="Arial"/>
          </w:rPr>
          <w:t xml:space="preserve">the </w:t>
        </w:r>
      </w:hyperlink>
      <w:r>
        <w:rPr>
          <w:rFonts w:ascii="Arial" w:hAnsi="Arial" w:cs="Arial"/>
        </w:rPr>
        <w:t xml:space="preserve">Criminal Code); on corruption and other crimes against the interests of state and municipal service ( </w:t>
      </w:r>
      <w:hyperlink r:id="rId306" w:anchor="st_336" w:tooltip="https://cbd.minjust.gov.kg/112309#st_336" w:history="1">
        <w:r>
          <w:rPr>
            <w:rStyle w:val="Hyperlink"/>
            <w:rFonts w:ascii="Arial" w:hAnsi="Arial" w:cs="Arial"/>
          </w:rPr>
          <w:t xml:space="preserve">Articles 336-348 </w:t>
        </w:r>
      </w:hyperlink>
      <w:r>
        <w:rPr>
          <w:rFonts w:ascii="Arial" w:hAnsi="Arial" w:cs="Arial"/>
        </w:rPr>
        <w:t xml:space="preserve">of </w:t>
      </w:r>
      <w:hyperlink r:id="rId307" w:anchor="st_348" w:tooltip="https://cbd.minjust.gov.kg/112309#st_348" w:history="1">
        <w:r>
          <w:rPr>
            <w:rStyle w:val="Hyperlink"/>
            <w:rFonts w:ascii="Arial" w:hAnsi="Arial" w:cs="Arial"/>
          </w:rPr>
          <w:t xml:space="preserve">the </w:t>
        </w:r>
      </w:hyperlink>
      <w:r>
        <w:rPr>
          <w:rFonts w:ascii="Arial" w:hAnsi="Arial" w:cs="Arial"/>
        </w:rPr>
        <w:t xml:space="preserve">Criminal Code); on crimes against the procedural order of obtaining evidence ( </w:t>
      </w:r>
      <w:hyperlink r:id="rId308" w:anchor="st_354" w:tooltip="https://cbd.minjust.gov.kg/112309#st_354" w:history="1">
        <w:r>
          <w:rPr>
            <w:rStyle w:val="Hyperlink"/>
            <w:rFonts w:ascii="Arial" w:hAnsi="Arial" w:cs="Arial"/>
          </w:rPr>
          <w:t xml:space="preserve">Articles 354-363 </w:t>
        </w:r>
      </w:hyperlink>
      <w:r>
        <w:rPr>
          <w:rFonts w:ascii="Arial" w:hAnsi="Arial" w:cs="Arial"/>
        </w:rPr>
        <w:t xml:space="preserve">, 367 </w:t>
      </w:r>
      <w:hyperlink r:id="rId309" w:anchor="st_363" w:tooltip="https://cbd.minjust.gov.kg/112309#st_363" w:history="1">
        <w:r>
          <w:rPr>
            <w:rStyle w:val="Hyperlink"/>
            <w:rFonts w:ascii="Arial" w:hAnsi="Arial" w:cs="Arial"/>
          </w:rPr>
          <w:t xml:space="preserve">of </w:t>
        </w:r>
      </w:hyperlink>
      <w:hyperlink r:id="rId310" w:anchor="st_367" w:tooltip="https://cbd.minjust.gov.kg/112309#st_367" w:history="1">
        <w:r>
          <w:rPr>
            <w:rStyle w:val="Hyperlink"/>
            <w:rFonts w:ascii="Arial" w:hAnsi="Arial" w:cs="Arial"/>
          </w:rPr>
          <w:t xml:space="preserve">the </w:t>
        </w:r>
      </w:hyperlink>
      <w:r>
        <w:rPr>
          <w:rFonts w:ascii="Arial" w:hAnsi="Arial" w:cs="Arial"/>
        </w:rPr>
        <w:t xml:space="preserve">Criminal Code); on crimes against the order of governance ( </w:t>
      </w:r>
      <w:hyperlink r:id="rId311" w:anchor="st_374" w:tooltip="https://cbd.minjust.gov.kg/112309#st_374" w:history="1">
        <w:r>
          <w:rPr>
            <w:rStyle w:val="Hyperlink"/>
            <w:rFonts w:ascii="Arial" w:hAnsi="Arial" w:cs="Arial"/>
          </w:rPr>
          <w:t xml:space="preserve">Articles 374 </w:t>
        </w:r>
      </w:hyperlink>
      <w:r>
        <w:rPr>
          <w:rFonts w:ascii="Arial" w:hAnsi="Arial" w:cs="Arial"/>
        </w:rPr>
        <w:t xml:space="preserve">, </w:t>
      </w:r>
      <w:hyperlink r:id="rId312" w:anchor="st_376" w:tooltip="https://cbd.minjust.gov.kg/112309#st_376" w:history="1">
        <w:r>
          <w:rPr>
            <w:rStyle w:val="Hyperlink"/>
            <w:rFonts w:ascii="Arial" w:hAnsi="Arial" w:cs="Arial"/>
          </w:rPr>
          <w:t xml:space="preserve">376 </w:t>
        </w:r>
      </w:hyperlink>
      <w:r>
        <w:rPr>
          <w:rFonts w:ascii="Arial" w:hAnsi="Arial" w:cs="Arial"/>
        </w:rPr>
        <w:t xml:space="preserve">, </w:t>
      </w:r>
      <w:hyperlink r:id="rId313" w:anchor="st_377" w:tooltip="https://cbd.minjust.gov.kg/112309#st_377" w:history="1">
        <w:r>
          <w:rPr>
            <w:rStyle w:val="Hyperlink"/>
            <w:rFonts w:ascii="Arial" w:hAnsi="Arial" w:cs="Arial"/>
          </w:rPr>
          <w:t xml:space="preserve">377 </w:t>
        </w:r>
      </w:hyperlink>
      <w:r>
        <w:rPr>
          <w:rFonts w:ascii="Arial" w:hAnsi="Arial" w:cs="Arial"/>
        </w:rPr>
        <w:t xml:space="preserve">, </w:t>
      </w:r>
      <w:hyperlink r:id="rId314" w:anchor="st_379" w:tooltip="https://cbd.minjust.gov.kg/112309#st_379" w:history="1">
        <w:r>
          <w:rPr>
            <w:rStyle w:val="Hyperlink"/>
            <w:rFonts w:ascii="Arial" w:hAnsi="Arial" w:cs="Arial"/>
          </w:rPr>
          <w:t xml:space="preserve">379 </w:t>
        </w:r>
      </w:hyperlink>
      <w:r>
        <w:rPr>
          <w:rFonts w:ascii="Arial" w:hAnsi="Arial" w:cs="Arial"/>
        </w:rPr>
        <w:t xml:space="preserve">of the Criminal Code); on war crimes and other violations of the laws and customs of warfare ( </w:t>
      </w:r>
      <w:hyperlink r:id="rId315" w:anchor="st_412" w:tooltip="https://cbd.minjust.gov.kg/112309#st_412" w:history="1">
        <w:r>
          <w:rPr>
            <w:rStyle w:val="Hyperlink"/>
            <w:rFonts w:ascii="Arial" w:hAnsi="Arial" w:cs="Arial"/>
          </w:rPr>
          <w:t xml:space="preserve">Articles 412 </w:t>
        </w:r>
      </w:hyperlink>
      <w:r>
        <w:rPr>
          <w:rFonts w:ascii="Arial" w:hAnsi="Arial" w:cs="Arial"/>
        </w:rPr>
        <w:t xml:space="preserve">, </w:t>
      </w:r>
      <w:hyperlink r:id="rId316" w:anchor="st_413" w:tooltip="https://cbd.minjust.gov.kg/112309#st_413" w:history="1">
        <w:r>
          <w:rPr>
            <w:rStyle w:val="Hyperlink"/>
            <w:rFonts w:ascii="Arial" w:hAnsi="Arial" w:cs="Arial"/>
          </w:rPr>
          <w:t xml:space="preserve">413 </w:t>
        </w:r>
      </w:hyperlink>
      <w:r>
        <w:rPr>
          <w:rFonts w:ascii="Arial" w:hAnsi="Arial" w:cs="Arial"/>
        </w:rPr>
        <w:t>of the Criminal Code).</w:t>
      </w:r>
    </w:p>
    <w:p w14:paraId="2CBCEC19" w14:textId="77777777" w:rsidR="00955462" w:rsidRDefault="00374E71">
      <w:pPr>
        <w:spacing w:after="120"/>
        <w:ind w:firstLine="567"/>
        <w:jc w:val="both"/>
      </w:pPr>
      <w:r>
        <w:rPr>
          <w:rFonts w:ascii="Arial" w:hAnsi="Arial" w:cs="Arial"/>
        </w:rPr>
        <w:t xml:space="preserve">7. </w:t>
      </w:r>
      <w:r>
        <w:rPr>
          <w:rFonts w:ascii="Arial" w:hAnsi="Arial" w:cs="Arial"/>
          <w:i/>
          <w:iCs/>
        </w:rPr>
        <w:t xml:space="preserve">(Repealed in accordance with the Law of the Kyrgyz Republic dated </w:t>
      </w:r>
      <w:hyperlink r:id="rId317" w:tooltip="https://cbd.minjust.gov.kg/112630" w:history="1">
        <w:r>
          <w:rPr>
            <w:rStyle w:val="Hyperlink"/>
            <w:rFonts w:ascii="Arial" w:hAnsi="Arial" w:cs="Arial"/>
            <w:i/>
            <w:iCs/>
          </w:rPr>
          <w:t xml:space="preserve">July 26, 2023 No. 149 </w:t>
        </w:r>
      </w:hyperlink>
      <w:r>
        <w:rPr>
          <w:rFonts w:ascii="Arial" w:hAnsi="Arial" w:cs="Arial"/>
          <w:i/>
          <w:iCs/>
        </w:rPr>
        <w:t>)</w:t>
      </w:r>
    </w:p>
    <w:p w14:paraId="66BA5093" w14:textId="77777777" w:rsidR="00955462" w:rsidRDefault="00374E71">
      <w:pPr>
        <w:spacing w:after="120"/>
        <w:ind w:firstLine="567"/>
        <w:jc w:val="both"/>
      </w:pPr>
      <w:r>
        <w:rPr>
          <w:rFonts w:ascii="Arial" w:hAnsi="Arial" w:cs="Arial"/>
        </w:rPr>
        <w:lastRenderedPageBreak/>
        <w:t>8. In the case of a combination of crimes provided for by this article, related to the jurisdiction of different bodies, the jurisdiction is determined by the more serious crime.</w:t>
      </w:r>
    </w:p>
    <w:p w14:paraId="14B1FAE9" w14:textId="77777777" w:rsidR="00955462" w:rsidRDefault="00374E71">
      <w:pPr>
        <w:spacing w:after="120"/>
        <w:ind w:firstLine="567"/>
        <w:jc w:val="both"/>
      </w:pPr>
      <w:r>
        <w:rPr>
          <w:rFonts w:ascii="Arial" w:hAnsi="Arial" w:cs="Arial"/>
        </w:rPr>
        <w:t xml:space="preserve">9. A criminal case under investigation by different bodies shall be investigated by an investigator of the body that initiated the investigation, or by decision of the prosecutor in the manner established </w:t>
      </w:r>
      <w:hyperlink r:id="rId318" w:anchor="st_35" w:tooltip="https://cbd.minjust.gov.kg/112308#st_35" w:history="1">
        <w:r>
          <w:rPr>
            <w:rStyle w:val="Hyperlink"/>
            <w:rFonts w:ascii="Arial" w:hAnsi="Arial" w:cs="Arial"/>
          </w:rPr>
          <w:t xml:space="preserve">by Article 35 </w:t>
        </w:r>
      </w:hyperlink>
      <w:r>
        <w:rPr>
          <w:rFonts w:ascii="Arial" w:hAnsi="Arial" w:cs="Arial"/>
        </w:rPr>
        <w:t>of this Code.</w:t>
      </w:r>
    </w:p>
    <w:p w14:paraId="0AF37884" w14:textId="77777777" w:rsidR="00955462" w:rsidRDefault="00374E71">
      <w:pPr>
        <w:spacing w:after="120"/>
        <w:ind w:firstLine="567"/>
        <w:jc w:val="both"/>
      </w:pPr>
      <w:r>
        <w:rPr>
          <w:rFonts w:ascii="Arial" w:hAnsi="Arial" w:cs="Arial"/>
        </w:rPr>
        <w:t xml:space="preserve">10. Investigation of criminal cases that do not fall within their jurisdiction is not permitted, except in cases provided for in paragraph 5 of part 1 of </w:t>
      </w:r>
      <w:hyperlink r:id="rId319" w:anchor="st_35" w:tooltip="https://cbd.minjust.gov.kg/112308#st_35" w:history="1">
        <w:r>
          <w:rPr>
            <w:rStyle w:val="Hyperlink"/>
            <w:rFonts w:ascii="Arial" w:hAnsi="Arial" w:cs="Arial"/>
          </w:rPr>
          <w:t xml:space="preserve">Article </w:t>
        </w:r>
      </w:hyperlink>
      <w:hyperlink r:id="rId320" w:anchor="st_35" w:tooltip="https://cbd.minjust.gov.kg/112308#st_35" w:history="1">
        <w:r>
          <w:rPr>
            <w:rStyle w:val="Hyperlink"/>
            <w:rFonts w:ascii="Arial" w:hAnsi="Arial" w:cs="Arial"/>
          </w:rPr>
          <w:t xml:space="preserve">35 </w:t>
        </w:r>
      </w:hyperlink>
      <w:r>
        <w:rPr>
          <w:rFonts w:ascii="Arial" w:hAnsi="Arial" w:cs="Arial"/>
        </w:rPr>
        <w:t>of this Code.</w:t>
      </w:r>
    </w:p>
    <w:p w14:paraId="39631873" w14:textId="77777777" w:rsidR="00955462" w:rsidRDefault="00374E71">
      <w:pPr>
        <w:pStyle w:val="tkRedakcijaTekst"/>
      </w:pPr>
      <w:r>
        <w:rPr>
          <w:sz w:val="24"/>
          <w:szCs w:val="24"/>
        </w:rPr>
        <w:t xml:space="preserve">(As amended by the Laws of the Kyrgyz Republic of </w:t>
      </w:r>
      <w:hyperlink r:id="rId321" w:tooltip="https://cbd.minjust.gov.kg/112630" w:history="1">
        <w:r>
          <w:rPr>
            <w:rStyle w:val="Hyperlink"/>
            <w:sz w:val="24"/>
            <w:szCs w:val="24"/>
          </w:rPr>
          <w:t xml:space="preserve">July 26, 2023 No. 149 </w:t>
        </w:r>
      </w:hyperlink>
      <w:r>
        <w:rPr>
          <w:sz w:val="24"/>
          <w:szCs w:val="24"/>
        </w:rPr>
        <w:t xml:space="preserve">, </w:t>
      </w:r>
      <w:hyperlink r:id="rId322" w:tooltip="https://cbd.minjust.gov.kg/112677" w:history="1">
        <w:r>
          <w:rPr>
            <w:rStyle w:val="Hyperlink"/>
            <w:sz w:val="24"/>
            <w:szCs w:val="24"/>
          </w:rPr>
          <w:t xml:space="preserve">October 10, 2023 No. 186 </w:t>
        </w:r>
      </w:hyperlink>
      <w:r>
        <w:rPr>
          <w:sz w:val="24"/>
          <w:szCs w:val="24"/>
        </w:rPr>
        <w:t>)</w:t>
      </w:r>
    </w:p>
    <w:p w14:paraId="29ADCBF8" w14:textId="77777777" w:rsidR="00955462" w:rsidRDefault="00374E71">
      <w:pPr>
        <w:spacing w:after="120"/>
        <w:ind w:firstLine="567"/>
        <w:jc w:val="both"/>
      </w:pPr>
      <w:r>
        <w:t> </w:t>
      </w:r>
    </w:p>
    <w:p w14:paraId="0B76BAEB" w14:textId="77777777" w:rsidR="00955462" w:rsidRDefault="00374E71">
      <w:pPr>
        <w:spacing w:after="120"/>
        <w:ind w:firstLine="567"/>
        <w:jc w:val="both"/>
      </w:pPr>
      <w:bookmarkStart w:id="180" w:name="st_160"/>
      <w:bookmarkEnd w:id="180"/>
      <w:r>
        <w:rPr>
          <w:rFonts w:ascii="Arial" w:hAnsi="Arial" w:cs="Arial"/>
          <w:b/>
          <w:bCs/>
        </w:rPr>
        <w:t>Article 160. Place of investigation</w:t>
      </w:r>
    </w:p>
    <w:p w14:paraId="64ED8A55" w14:textId="77777777" w:rsidR="00955462" w:rsidRDefault="00374E71">
      <w:pPr>
        <w:spacing w:after="120"/>
        <w:ind w:firstLine="567"/>
        <w:jc w:val="both"/>
      </w:pPr>
      <w:r>
        <w:t> </w:t>
      </w:r>
    </w:p>
    <w:p w14:paraId="07E0CB3B" w14:textId="77777777" w:rsidR="00955462" w:rsidRDefault="00374E71">
      <w:pPr>
        <w:spacing w:after="120"/>
        <w:ind w:firstLine="567"/>
        <w:jc w:val="both"/>
      </w:pPr>
      <w:r>
        <w:rPr>
          <w:rFonts w:ascii="Arial" w:hAnsi="Arial" w:cs="Arial"/>
        </w:rPr>
        <w:t xml:space="preserve">1. The investigation is conducted in the area where the crime was committed. </w:t>
      </w:r>
      <w:proofErr w:type="gramStart"/>
      <w:r>
        <w:rPr>
          <w:rFonts w:ascii="Arial" w:hAnsi="Arial" w:cs="Arial"/>
        </w:rPr>
        <w:t>In order to</w:t>
      </w:r>
      <w:proofErr w:type="gramEnd"/>
      <w:r>
        <w:rPr>
          <w:rFonts w:ascii="Arial" w:hAnsi="Arial" w:cs="Arial"/>
        </w:rPr>
        <w:t xml:space="preserve"> ensure the greatest speed, objectivity and completeness, pre-trial proceedings may be conducted at the place where the crime was discovered, as well as at the location of the suspect, accused or the majority of witnesses.</w:t>
      </w:r>
    </w:p>
    <w:p w14:paraId="55E13C92" w14:textId="77777777" w:rsidR="00955462" w:rsidRDefault="00374E71">
      <w:pPr>
        <w:spacing w:after="120"/>
        <w:ind w:firstLine="567"/>
        <w:jc w:val="both"/>
      </w:pPr>
      <w:r>
        <w:rPr>
          <w:rFonts w:ascii="Arial" w:hAnsi="Arial" w:cs="Arial"/>
        </w:rPr>
        <w:t>2. The investigator, having established that the case is not within his jurisdiction, is obliged to carry out procedural actions that do not tolerate delay, after which he transfers the case to the prosecutor for referral according to jurisdiction.</w:t>
      </w:r>
    </w:p>
    <w:p w14:paraId="3CDD9856" w14:textId="77777777" w:rsidR="00955462" w:rsidRDefault="00374E71">
      <w:pPr>
        <w:spacing w:after="120"/>
        <w:ind w:firstLine="567"/>
        <w:jc w:val="both"/>
      </w:pPr>
      <w:r>
        <w:rPr>
          <w:rFonts w:ascii="Arial" w:hAnsi="Arial" w:cs="Arial"/>
        </w:rPr>
        <w:t>3. If it is necessary to carry out investigative actions in another locality, the investigator has the right to carry them out personally or to instruct in writing the investigator of that locality to carry out these actions. The investigator has the right to instruct in writing the investigative body at the place of the investigation or at the place of their implementation to carry out operational-search measures. The investigator's instruction must be carried out within 10 days.</w:t>
      </w:r>
    </w:p>
    <w:p w14:paraId="1C29F948" w14:textId="77777777" w:rsidR="00955462" w:rsidRDefault="00374E71">
      <w:pPr>
        <w:spacing w:after="120"/>
        <w:ind w:firstLine="567"/>
        <w:jc w:val="both"/>
      </w:pPr>
      <w:r>
        <w:t> </w:t>
      </w:r>
    </w:p>
    <w:p w14:paraId="114CF110" w14:textId="77777777" w:rsidR="00955462" w:rsidRDefault="00374E71">
      <w:pPr>
        <w:spacing w:after="120"/>
        <w:ind w:firstLine="567"/>
        <w:jc w:val="both"/>
      </w:pPr>
      <w:bookmarkStart w:id="181" w:name="st_161"/>
      <w:bookmarkEnd w:id="181"/>
      <w:r>
        <w:rPr>
          <w:rFonts w:ascii="Arial" w:hAnsi="Arial" w:cs="Arial"/>
          <w:b/>
          <w:bCs/>
        </w:rPr>
        <w:t>Article 161. Commencement of investigation</w:t>
      </w:r>
    </w:p>
    <w:p w14:paraId="4FC8A53D" w14:textId="77777777" w:rsidR="00955462" w:rsidRDefault="00374E71">
      <w:pPr>
        <w:spacing w:after="120"/>
        <w:ind w:firstLine="567"/>
        <w:jc w:val="both"/>
      </w:pPr>
      <w:r>
        <w:t> </w:t>
      </w:r>
    </w:p>
    <w:p w14:paraId="5F77F85D" w14:textId="77777777" w:rsidR="00955462" w:rsidRDefault="00374E71">
      <w:pPr>
        <w:spacing w:after="120"/>
        <w:ind w:firstLine="567"/>
        <w:jc w:val="both"/>
      </w:pPr>
      <w:r>
        <w:rPr>
          <w:rFonts w:ascii="Arial" w:hAnsi="Arial" w:cs="Arial"/>
        </w:rPr>
        <w:t xml:space="preserve">1. An investigation shall be conducted only after the initiation of a criminal case, with the exception of urgent investigative actions listed in Part 1 </w:t>
      </w:r>
      <w:hyperlink r:id="rId323" w:anchor="st_153" w:tooltip="https://cbd.minjust.gov.kg/112308#st_153" w:history="1">
        <w:r>
          <w:rPr>
            <w:rStyle w:val="Hyperlink"/>
            <w:rFonts w:ascii="Arial" w:hAnsi="Arial" w:cs="Arial"/>
          </w:rPr>
          <w:t xml:space="preserve">of Article 153 </w:t>
        </w:r>
      </w:hyperlink>
      <w:r>
        <w:rPr>
          <w:rFonts w:ascii="Arial" w:hAnsi="Arial" w:cs="Arial"/>
        </w:rPr>
        <w:t>of this Code. The investigator shall be obliged to immediately begin an investigation of a case initiated by him or transferred to him.</w:t>
      </w:r>
    </w:p>
    <w:p w14:paraId="187FF482" w14:textId="77777777" w:rsidR="00955462" w:rsidRDefault="00374E71">
      <w:pPr>
        <w:spacing w:after="120"/>
        <w:ind w:firstLine="567"/>
        <w:jc w:val="both"/>
      </w:pPr>
      <w:r>
        <w:rPr>
          <w:rFonts w:ascii="Arial" w:hAnsi="Arial" w:cs="Arial"/>
        </w:rPr>
        <w:t>2. The investigator enters the relevant data into the Unified Crime Register on the initiation of a criminal case and the acceptance of the case for his/her proceedings, where resolutions are automatically generated, which are necessarily attached to the materials of the criminal case. If a criminal case is initiated by the investigator and accepted by him/her for his/her proceedings upon entering the relevant data into the Unified Crime Register, then a single resolution on the initiation of a criminal case and its acceptance for his/her proceedings is generated. The investigator sends a copy of the above resolutions to the prosecutor no later than 24 hours.</w:t>
      </w:r>
    </w:p>
    <w:p w14:paraId="7FD3E834" w14:textId="77777777" w:rsidR="00955462" w:rsidRDefault="00374E71">
      <w:pPr>
        <w:spacing w:after="120"/>
        <w:ind w:firstLine="567"/>
        <w:jc w:val="both"/>
      </w:pPr>
      <w:r>
        <w:rPr>
          <w:rFonts w:ascii="Arial" w:hAnsi="Arial" w:cs="Arial"/>
        </w:rPr>
        <w:t xml:space="preserve">3. The investigator </w:t>
      </w:r>
      <w:proofErr w:type="gramStart"/>
      <w:r>
        <w:rPr>
          <w:rFonts w:ascii="Arial" w:hAnsi="Arial" w:cs="Arial"/>
        </w:rPr>
        <w:t>conducts an investigation</w:t>
      </w:r>
      <w:proofErr w:type="gramEnd"/>
      <w:r>
        <w:rPr>
          <w:rFonts w:ascii="Arial" w:hAnsi="Arial" w:cs="Arial"/>
        </w:rPr>
        <w:t xml:space="preserve"> without going beyond the fact for which the criminal case was initiated.</w:t>
      </w:r>
    </w:p>
    <w:p w14:paraId="7F800FF1" w14:textId="77777777" w:rsidR="00955462" w:rsidRDefault="00374E71">
      <w:pPr>
        <w:spacing w:after="120"/>
        <w:ind w:firstLine="567"/>
        <w:jc w:val="both"/>
      </w:pPr>
      <w:r>
        <w:t> </w:t>
      </w:r>
    </w:p>
    <w:p w14:paraId="6EF096E5" w14:textId="77777777" w:rsidR="00955462" w:rsidRDefault="00374E71">
      <w:pPr>
        <w:spacing w:after="120"/>
        <w:ind w:firstLine="567"/>
        <w:jc w:val="both"/>
      </w:pPr>
      <w:bookmarkStart w:id="182" w:name="st_162"/>
      <w:bookmarkEnd w:id="182"/>
      <w:r>
        <w:rPr>
          <w:rFonts w:ascii="Arial" w:hAnsi="Arial" w:cs="Arial"/>
          <w:b/>
          <w:bCs/>
        </w:rPr>
        <w:lastRenderedPageBreak/>
        <w:t>Article 162. Investigation period</w:t>
      </w:r>
    </w:p>
    <w:p w14:paraId="1ED9C342" w14:textId="77777777" w:rsidR="00955462" w:rsidRDefault="00374E71">
      <w:pPr>
        <w:spacing w:after="120"/>
        <w:ind w:firstLine="567"/>
        <w:jc w:val="both"/>
      </w:pPr>
      <w:r>
        <w:t> </w:t>
      </w:r>
    </w:p>
    <w:p w14:paraId="23247C64" w14:textId="77777777" w:rsidR="00955462" w:rsidRDefault="00374E71">
      <w:pPr>
        <w:spacing w:after="120"/>
        <w:ind w:firstLine="567"/>
        <w:jc w:val="both"/>
      </w:pPr>
      <w:r>
        <w:rPr>
          <w:rFonts w:ascii="Arial" w:hAnsi="Arial" w:cs="Arial"/>
        </w:rPr>
        <w:t>1. Investigations into cases of minor crimes must be completed within one month, and into all other cases within two months from the date of initiation of the criminal case.</w:t>
      </w:r>
    </w:p>
    <w:p w14:paraId="49C4D1C2" w14:textId="77777777" w:rsidR="00955462" w:rsidRDefault="00374E71">
      <w:pPr>
        <w:spacing w:after="120"/>
        <w:ind w:firstLine="567"/>
        <w:jc w:val="both"/>
      </w:pPr>
      <w:r>
        <w:rPr>
          <w:rFonts w:ascii="Arial" w:hAnsi="Arial" w:cs="Arial"/>
        </w:rPr>
        <w:t>2. The period during which the accused and the lawyer become familiar with the materials of the criminal case is counted towards the pre-trial proceedings.</w:t>
      </w:r>
    </w:p>
    <w:p w14:paraId="1EAFD99E" w14:textId="77777777" w:rsidR="00955462" w:rsidRDefault="00374E71">
      <w:pPr>
        <w:spacing w:after="120"/>
        <w:ind w:firstLine="567"/>
        <w:jc w:val="both"/>
      </w:pPr>
      <w:r>
        <w:rPr>
          <w:rFonts w:ascii="Arial" w:hAnsi="Arial" w:cs="Arial"/>
        </w:rPr>
        <w:t>3. The period of investigation shall not include the time during which the investigation was suspended on the grounds provided for by this Code.</w:t>
      </w:r>
    </w:p>
    <w:p w14:paraId="5B3C4994" w14:textId="77777777" w:rsidR="00955462" w:rsidRDefault="00374E71">
      <w:pPr>
        <w:spacing w:after="120"/>
        <w:ind w:firstLine="567"/>
        <w:jc w:val="both"/>
      </w:pPr>
      <w:r>
        <w:rPr>
          <w:rFonts w:ascii="Arial" w:hAnsi="Arial" w:cs="Arial"/>
        </w:rPr>
        <w:t>4. The investigation period established by Part 1 of this Article may be extended by district and city prosecutors and equivalent prosecutors for up to 4 months, by the regional prosecutor and the prosecutors of the cities of Bishkek and Osh for up to 6 months at the request of the investigator, submitted no later than 7 days before the expiration of the investigation period, information about which must be entered into the Unified Register of Crimes.</w:t>
      </w:r>
    </w:p>
    <w:p w14:paraId="32DFA209" w14:textId="77777777" w:rsidR="00955462" w:rsidRDefault="00374E71">
      <w:pPr>
        <w:spacing w:after="120"/>
        <w:ind w:firstLine="567"/>
        <w:jc w:val="both"/>
      </w:pPr>
      <w:r>
        <w:rPr>
          <w:rFonts w:ascii="Arial" w:hAnsi="Arial" w:cs="Arial"/>
        </w:rPr>
        <w:t>When the court returns a case to fill gaps in the investigation, as well as when resuming a suspended or terminated case, the investigation period is set by the prosecutor supervising the investigation, up to one month from the moment the case is received by him. Further extension of the period is carried out on a general basis.</w:t>
      </w:r>
    </w:p>
    <w:p w14:paraId="485802FE" w14:textId="77777777" w:rsidR="00955462" w:rsidRDefault="00374E71">
      <w:pPr>
        <w:spacing w:after="120"/>
        <w:ind w:firstLine="567"/>
        <w:jc w:val="both"/>
      </w:pPr>
      <w:r>
        <w:rPr>
          <w:rFonts w:ascii="Arial" w:hAnsi="Arial" w:cs="Arial"/>
        </w:rPr>
        <w:t>5. In cases where the investigation is particularly complex, the investigation period may be extended up to 9 months by the Deputy Prosecutors General, and in exceptional cases, a further extension of the period is carried out by the Prosecutor General within the statute of limitations for criminal prosecution.</w:t>
      </w:r>
    </w:p>
    <w:p w14:paraId="7377AE4D" w14:textId="77777777" w:rsidR="00955462" w:rsidRDefault="00374E71">
      <w:pPr>
        <w:spacing w:after="120"/>
        <w:ind w:firstLine="567"/>
        <w:jc w:val="both"/>
      </w:pPr>
      <w:r>
        <w:t> </w:t>
      </w:r>
    </w:p>
    <w:p w14:paraId="5166AC9E" w14:textId="77777777" w:rsidR="00955462" w:rsidRDefault="00374E71">
      <w:pPr>
        <w:spacing w:after="120"/>
        <w:ind w:firstLine="567"/>
        <w:jc w:val="both"/>
      </w:pPr>
      <w:bookmarkStart w:id="183" w:name="st_163"/>
      <w:bookmarkEnd w:id="183"/>
      <w:r>
        <w:rPr>
          <w:rFonts w:ascii="Arial" w:hAnsi="Arial" w:cs="Arial"/>
          <w:b/>
          <w:bCs/>
        </w:rPr>
        <w:t xml:space="preserve">Article 163. </w:t>
      </w:r>
      <w:proofErr w:type="gramStart"/>
      <w:r>
        <w:rPr>
          <w:rFonts w:ascii="Arial" w:hAnsi="Arial" w:cs="Arial"/>
          <w:b/>
          <w:bCs/>
        </w:rPr>
        <w:t>Conducting an investigation</w:t>
      </w:r>
      <w:proofErr w:type="gramEnd"/>
      <w:r>
        <w:rPr>
          <w:rFonts w:ascii="Arial" w:hAnsi="Arial" w:cs="Arial"/>
          <w:b/>
          <w:bCs/>
        </w:rPr>
        <w:t xml:space="preserve"> by a group of investigators</w:t>
      </w:r>
    </w:p>
    <w:p w14:paraId="6AF911EC" w14:textId="77777777" w:rsidR="00955462" w:rsidRDefault="00374E71">
      <w:pPr>
        <w:spacing w:after="120"/>
        <w:ind w:firstLine="567"/>
        <w:jc w:val="both"/>
      </w:pPr>
      <w:r>
        <w:t> </w:t>
      </w:r>
    </w:p>
    <w:p w14:paraId="7031737B" w14:textId="77777777" w:rsidR="00955462" w:rsidRDefault="00374E71">
      <w:pPr>
        <w:spacing w:after="120"/>
        <w:ind w:firstLine="567"/>
        <w:jc w:val="both"/>
      </w:pPr>
      <w:r>
        <w:rPr>
          <w:rFonts w:ascii="Arial" w:hAnsi="Arial" w:cs="Arial"/>
        </w:rPr>
        <w:t>1. The investigation of a criminal case, if it is complex or large, may be assigned to a group of investigators (investigative group), for which the prosecutor or head of the investigative unit issues a separate resolution. The resolution must indicate all investigators assigned to conduct the investigation, including the investigator - the head of the group, who accepts the case for his own proceedings and directs the actions of other investigators.</w:t>
      </w:r>
    </w:p>
    <w:p w14:paraId="3428337D" w14:textId="77777777" w:rsidR="00955462" w:rsidRDefault="00374E71">
      <w:pPr>
        <w:spacing w:after="120"/>
        <w:ind w:firstLine="567"/>
        <w:jc w:val="both"/>
      </w:pPr>
      <w:r>
        <w:rPr>
          <w:rFonts w:ascii="Arial" w:hAnsi="Arial" w:cs="Arial"/>
        </w:rPr>
        <w:t>2. A copy of the decision on the conduct of an investigation by a group of investigators shall be provided to the suspect, the accused, the lawyer, the victim and his representative within 5 days from the date of its issuance, with an explanation of the right to challenge any investigator from the group.</w:t>
      </w:r>
    </w:p>
    <w:p w14:paraId="054C1B5B" w14:textId="77777777" w:rsidR="00955462" w:rsidRDefault="00374E71">
      <w:pPr>
        <w:spacing w:after="120"/>
        <w:ind w:firstLine="567"/>
        <w:jc w:val="both"/>
      </w:pPr>
      <w:r>
        <w:t> </w:t>
      </w:r>
    </w:p>
    <w:p w14:paraId="53C21679" w14:textId="77777777" w:rsidR="00955462" w:rsidRDefault="00374E71">
      <w:pPr>
        <w:spacing w:after="120"/>
        <w:ind w:firstLine="567"/>
        <w:jc w:val="both"/>
      </w:pPr>
      <w:bookmarkStart w:id="184" w:name="st_164"/>
      <w:bookmarkEnd w:id="184"/>
      <w:r>
        <w:rPr>
          <w:rFonts w:ascii="Arial" w:hAnsi="Arial" w:cs="Arial"/>
          <w:b/>
          <w:bCs/>
        </w:rPr>
        <w:t>Article 164. Powers of the head of the investigation team</w:t>
      </w:r>
    </w:p>
    <w:p w14:paraId="57E5046F" w14:textId="77777777" w:rsidR="00955462" w:rsidRDefault="00374E71">
      <w:pPr>
        <w:spacing w:after="120"/>
        <w:ind w:firstLine="567"/>
        <w:jc w:val="both"/>
      </w:pPr>
      <w:r>
        <w:t> </w:t>
      </w:r>
    </w:p>
    <w:p w14:paraId="07E8066C" w14:textId="77777777" w:rsidR="00955462" w:rsidRDefault="00374E71">
      <w:pPr>
        <w:spacing w:after="120"/>
        <w:ind w:firstLine="567"/>
        <w:jc w:val="both"/>
      </w:pPr>
      <w:r>
        <w:rPr>
          <w:rFonts w:ascii="Arial" w:hAnsi="Arial" w:cs="Arial"/>
        </w:rPr>
        <w:t>1. The investigator - the head of the investigative group accepts the criminal case for his/her production, personally conducts pre-trial proceedings, while using the powers of the investigator, organizes the work of the investigative group, makes decisions on the criminal case.</w:t>
      </w:r>
    </w:p>
    <w:p w14:paraId="6B4B0684" w14:textId="77777777" w:rsidR="00955462" w:rsidRDefault="00374E71">
      <w:pPr>
        <w:spacing w:after="120"/>
        <w:ind w:firstLine="567"/>
        <w:jc w:val="both"/>
      </w:pPr>
      <w:r>
        <w:rPr>
          <w:rFonts w:ascii="Arial" w:hAnsi="Arial" w:cs="Arial"/>
        </w:rPr>
        <w:lastRenderedPageBreak/>
        <w:t>2. The decision to combine and separate cases, to initiate motions to extend the investigation period, to apply detention as a preventive measure, to extend it, to change it, to cancel it, to terminate, to suspend or to resume proceedings on the case shall be made only by the head of the investigation team.</w:t>
      </w:r>
    </w:p>
    <w:p w14:paraId="3845F961" w14:textId="77777777" w:rsidR="00955462" w:rsidRDefault="00374E71">
      <w:pPr>
        <w:spacing w:after="120"/>
        <w:ind w:firstLine="567"/>
        <w:jc w:val="both"/>
      </w:pPr>
      <w:r>
        <w:rPr>
          <w:rFonts w:ascii="Arial" w:hAnsi="Arial" w:cs="Arial"/>
        </w:rPr>
        <w:t>3. The decision to bring a person into the defendant’s custody, to apply compulsory medical measures and the indictment shall be drawn up by the head of the investigative team.</w:t>
      </w:r>
    </w:p>
    <w:p w14:paraId="6F7CC8CA" w14:textId="77777777" w:rsidR="00955462" w:rsidRDefault="00374E71">
      <w:pPr>
        <w:spacing w:after="120"/>
        <w:ind w:firstLine="567"/>
        <w:jc w:val="both"/>
      </w:pPr>
      <w:r>
        <w:t> </w:t>
      </w:r>
    </w:p>
    <w:p w14:paraId="212FE352" w14:textId="77777777" w:rsidR="00955462" w:rsidRDefault="00374E71">
      <w:pPr>
        <w:spacing w:after="120"/>
        <w:ind w:firstLine="567"/>
        <w:jc w:val="both"/>
      </w:pPr>
      <w:bookmarkStart w:id="185" w:name="st_165"/>
      <w:bookmarkEnd w:id="185"/>
      <w:r>
        <w:rPr>
          <w:rFonts w:ascii="Arial" w:hAnsi="Arial" w:cs="Arial"/>
          <w:b/>
          <w:bCs/>
        </w:rPr>
        <w:t>Article 165. General rules for the conduct of investigative and other procedural actions</w:t>
      </w:r>
    </w:p>
    <w:p w14:paraId="45309708" w14:textId="77777777" w:rsidR="00955462" w:rsidRDefault="00374E71">
      <w:pPr>
        <w:spacing w:after="120"/>
        <w:ind w:firstLine="567"/>
        <w:jc w:val="both"/>
      </w:pPr>
      <w:r>
        <w:t> </w:t>
      </w:r>
    </w:p>
    <w:p w14:paraId="741EEA5D" w14:textId="77777777" w:rsidR="00955462" w:rsidRDefault="00374E71">
      <w:pPr>
        <w:spacing w:after="120"/>
        <w:ind w:firstLine="567"/>
        <w:jc w:val="both"/>
      </w:pPr>
      <w:r>
        <w:rPr>
          <w:rFonts w:ascii="Arial" w:hAnsi="Arial" w:cs="Arial"/>
        </w:rPr>
        <w:t xml:space="preserve">1. When starting to conduct investigative actions, the investigator shall verify the identity of the participants in the investigative actions, explain to them their rights and obligations in accordance with </w:t>
      </w:r>
      <w:hyperlink r:id="rId324" w:anchor="st_166" w:tooltip="https://cbd.minjust.gov.kg/112308#st_166" w:history="1">
        <w:r>
          <w:rPr>
            <w:rStyle w:val="Hyperlink"/>
            <w:rFonts w:ascii="Arial" w:hAnsi="Arial" w:cs="Arial"/>
          </w:rPr>
          <w:t xml:space="preserve">Article 166 </w:t>
        </w:r>
      </w:hyperlink>
      <w:r>
        <w:rPr>
          <w:rFonts w:ascii="Arial" w:hAnsi="Arial" w:cs="Arial"/>
        </w:rPr>
        <w:t>of this Code, as well as the procedure for conducting investigative actions.</w:t>
      </w:r>
    </w:p>
    <w:p w14:paraId="6111F788" w14:textId="77777777" w:rsidR="00955462" w:rsidRDefault="00374E71">
      <w:pPr>
        <w:spacing w:after="120"/>
        <w:ind w:firstLine="567"/>
        <w:jc w:val="both"/>
      </w:pPr>
      <w:r>
        <w:rPr>
          <w:rFonts w:ascii="Arial" w:hAnsi="Arial" w:cs="Arial"/>
        </w:rPr>
        <w:t>2. Investigative and other procedural actions shall not be carried out at night, except in urgent cases.</w:t>
      </w:r>
    </w:p>
    <w:p w14:paraId="0951FF17" w14:textId="77777777" w:rsidR="00955462" w:rsidRDefault="00374E71">
      <w:pPr>
        <w:spacing w:after="120"/>
        <w:ind w:firstLine="567"/>
        <w:jc w:val="both"/>
      </w:pPr>
      <w:r>
        <w:rPr>
          <w:rFonts w:ascii="Arial" w:hAnsi="Arial" w:cs="Arial"/>
        </w:rPr>
        <w:t>3. When conducting investigative actions, the use of technical means and the use of scientifically based methods of detecting, recording and seizing traces of a crime and material evidence are mandatory in cases provided for by this Code.</w:t>
      </w:r>
    </w:p>
    <w:p w14:paraId="29B3D14D" w14:textId="77777777" w:rsidR="00955462" w:rsidRDefault="00374E71">
      <w:pPr>
        <w:spacing w:after="120"/>
        <w:ind w:firstLine="567"/>
        <w:jc w:val="both"/>
      </w:pPr>
      <w:r>
        <w:rPr>
          <w:rFonts w:ascii="Arial" w:hAnsi="Arial" w:cs="Arial"/>
        </w:rPr>
        <w:t>4. During investigative actions, the use of violence, threats and other illegal actions, as well as the creation of a danger to the life and health of persons participating in them, is unacceptable.</w:t>
      </w:r>
    </w:p>
    <w:p w14:paraId="7271366F" w14:textId="77777777" w:rsidR="00955462" w:rsidRDefault="00374E71">
      <w:pPr>
        <w:spacing w:after="120"/>
        <w:ind w:firstLine="567"/>
        <w:jc w:val="both"/>
      </w:pPr>
      <w:r>
        <w:rPr>
          <w:rFonts w:ascii="Arial" w:hAnsi="Arial" w:cs="Arial"/>
        </w:rPr>
        <w:t>5. In cases provided for by this Code, the investigator, with the consent of the prosecutor, files a petition with the investigating judge to carry out an investigative or other procedural action, about which a ruling is issued.</w:t>
      </w:r>
    </w:p>
    <w:p w14:paraId="7C423AC1" w14:textId="77777777" w:rsidR="00955462" w:rsidRDefault="00374E71">
      <w:pPr>
        <w:spacing w:after="120"/>
        <w:ind w:firstLine="567"/>
        <w:jc w:val="both"/>
      </w:pPr>
      <w:r>
        <w:t> </w:t>
      </w:r>
    </w:p>
    <w:p w14:paraId="13D4F6D3" w14:textId="77777777" w:rsidR="00955462" w:rsidRDefault="00374E71">
      <w:pPr>
        <w:spacing w:after="120"/>
        <w:ind w:firstLine="567"/>
        <w:jc w:val="both"/>
      </w:pPr>
      <w:bookmarkStart w:id="186" w:name="st_166"/>
      <w:bookmarkEnd w:id="186"/>
      <w:r>
        <w:rPr>
          <w:rFonts w:ascii="Arial" w:hAnsi="Arial" w:cs="Arial"/>
          <w:b/>
          <w:bCs/>
        </w:rPr>
        <w:t>Article 166. Mandatory explanation and provision of rights to participants in criminal proceedings</w:t>
      </w:r>
    </w:p>
    <w:p w14:paraId="6C0DC81A" w14:textId="77777777" w:rsidR="00955462" w:rsidRDefault="00374E71">
      <w:pPr>
        <w:spacing w:after="120"/>
        <w:ind w:firstLine="567"/>
        <w:jc w:val="both"/>
      </w:pPr>
      <w:r>
        <w:t> </w:t>
      </w:r>
    </w:p>
    <w:p w14:paraId="67C28A46" w14:textId="77777777" w:rsidR="00955462" w:rsidRDefault="00374E71">
      <w:pPr>
        <w:spacing w:after="120"/>
        <w:ind w:firstLine="567"/>
        <w:jc w:val="both"/>
      </w:pPr>
      <w:r>
        <w:rPr>
          <w:rFonts w:ascii="Arial" w:hAnsi="Arial" w:cs="Arial"/>
        </w:rPr>
        <w:t>The investigator and the prosecutor are obliged to explain to the suspect, the accused, the witness, the victim and (or) his/her representative, as well as other persons participating in the investigative actions, their rights and ensure the possibility of exercising these rights during the investigation. At the same time, they must be explained the duties imposed on them and the consequences of their failure to fulfill them. The explanation of the rights and duties to the persons listed in this article is certified by their signatures.</w:t>
      </w:r>
    </w:p>
    <w:p w14:paraId="2D3F90F3" w14:textId="77777777" w:rsidR="00955462" w:rsidRDefault="00374E71">
      <w:pPr>
        <w:spacing w:after="120"/>
        <w:ind w:firstLine="567"/>
        <w:jc w:val="both"/>
      </w:pPr>
      <w:r>
        <w:t> </w:t>
      </w:r>
    </w:p>
    <w:p w14:paraId="7AA874DE" w14:textId="77777777" w:rsidR="00955462" w:rsidRDefault="00374E71">
      <w:pPr>
        <w:spacing w:after="120"/>
        <w:ind w:firstLine="567"/>
        <w:jc w:val="both"/>
      </w:pPr>
      <w:bookmarkStart w:id="187" w:name="st_167"/>
      <w:bookmarkEnd w:id="187"/>
      <w:r>
        <w:rPr>
          <w:rFonts w:ascii="Arial" w:hAnsi="Arial" w:cs="Arial"/>
          <w:b/>
          <w:bCs/>
        </w:rPr>
        <w:t>Article 167. Inadmissibility of disclosure of investigative data</w:t>
      </w:r>
    </w:p>
    <w:p w14:paraId="2B986A80" w14:textId="77777777" w:rsidR="00955462" w:rsidRDefault="00374E71">
      <w:pPr>
        <w:spacing w:after="120"/>
        <w:ind w:firstLine="567"/>
        <w:jc w:val="both"/>
      </w:pPr>
      <w:r>
        <w:t> </w:t>
      </w:r>
    </w:p>
    <w:p w14:paraId="113A821A" w14:textId="77777777" w:rsidR="00955462" w:rsidRDefault="00374E71">
      <w:pPr>
        <w:spacing w:after="120"/>
        <w:ind w:firstLine="567"/>
        <w:jc w:val="both"/>
      </w:pPr>
      <w:r>
        <w:rPr>
          <w:rFonts w:ascii="Arial" w:hAnsi="Arial" w:cs="Arial"/>
        </w:rPr>
        <w:t xml:space="preserve">1. Data obtained during the investigation of a criminal case shall not be subject to disclosure until the end of the investigation of the criminal case, including by officials of </w:t>
      </w:r>
      <w:r>
        <w:rPr>
          <w:rFonts w:ascii="Arial" w:hAnsi="Arial" w:cs="Arial"/>
        </w:rPr>
        <w:lastRenderedPageBreak/>
        <w:t>the bodies of inquiry, investigation, and the prosecutor's office, except in cases provided for in this article.</w:t>
      </w:r>
    </w:p>
    <w:p w14:paraId="0C9DCB82" w14:textId="77777777" w:rsidR="00955462" w:rsidRDefault="00374E71">
      <w:pPr>
        <w:spacing w:after="120"/>
        <w:ind w:firstLine="567"/>
        <w:jc w:val="both"/>
      </w:pPr>
      <w:r>
        <w:rPr>
          <w:rFonts w:ascii="Arial" w:hAnsi="Arial" w:cs="Arial"/>
        </w:rPr>
        <w:t>2. The investigator and prosecutor shall warn the witness, victim, lawyer, expert, specialist, translator and other persons present during the investigative actions about the inadmissibility of disclosing investigative data and shall have the right to obtain from them a written statement warning of liability in accordance with the Criminal Code.</w:t>
      </w:r>
    </w:p>
    <w:p w14:paraId="1C94E636" w14:textId="77777777" w:rsidR="00955462" w:rsidRDefault="00374E71">
      <w:pPr>
        <w:spacing w:after="120"/>
        <w:ind w:firstLine="567"/>
        <w:jc w:val="both"/>
      </w:pPr>
      <w:r>
        <w:rPr>
          <w:rFonts w:ascii="Arial" w:hAnsi="Arial" w:cs="Arial"/>
        </w:rPr>
        <w:t>A written undertaking is taken only in cases where there is reason to believe that disclosure of investigative data may negatively affect the results of the investigation of a crime, in order to protect the evidence collected in the case, the disclosure of which may lead to its loss, create conditions for its destruction by the suspect or accused, which will allow them to hide from the investigation and the court, obstruct the investigation in other ways, as well as in the event of the need to protect secrets protected by law, honor, dignity and business reputation of the suspect, accused, victim, witnesses and ensure the safety of other participants in the criminal process.</w:t>
      </w:r>
    </w:p>
    <w:p w14:paraId="175070FF" w14:textId="77777777" w:rsidR="00955462" w:rsidRDefault="00374E71">
      <w:pPr>
        <w:spacing w:after="120"/>
        <w:ind w:firstLine="567"/>
        <w:jc w:val="both"/>
      </w:pPr>
      <w:r>
        <w:rPr>
          <w:rFonts w:ascii="Arial" w:hAnsi="Arial" w:cs="Arial"/>
        </w:rPr>
        <w:t>The investigator issues a reasoned ruling on the need to take a non-disclosure agreement on pre-trial proceedings.</w:t>
      </w:r>
    </w:p>
    <w:p w14:paraId="040BB624" w14:textId="77777777" w:rsidR="00955462" w:rsidRDefault="00374E71">
      <w:pPr>
        <w:spacing w:after="120"/>
        <w:ind w:firstLine="567"/>
        <w:jc w:val="both"/>
      </w:pPr>
      <w:r>
        <w:rPr>
          <w:rFonts w:ascii="Arial" w:hAnsi="Arial" w:cs="Arial"/>
        </w:rPr>
        <w:t>3. Investigation data may be disclosed with the permission of the investigator or prosecutor and only to the extent that they deem it permissible, if disclosure does not contradict the interests of the investigation and is not associated with a violation of the rights, freedoms and legitimate interests of participants in criminal proceedings.</w:t>
      </w:r>
    </w:p>
    <w:p w14:paraId="50572BD7" w14:textId="77777777" w:rsidR="00955462" w:rsidRDefault="00374E71">
      <w:pPr>
        <w:spacing w:after="120"/>
        <w:ind w:firstLine="567"/>
        <w:jc w:val="both"/>
      </w:pPr>
      <w:r>
        <w:rPr>
          <w:rFonts w:ascii="Arial" w:hAnsi="Arial" w:cs="Arial"/>
        </w:rPr>
        <w:t xml:space="preserve">With the permission of the investigator or prosecutor, the content of questions asked during interrogations, confrontations, and answers to them, the content of other investigative actions during which the person became aware of the circumstances of the crime committed may be disclosed, </w:t>
      </w:r>
      <w:proofErr w:type="gramStart"/>
      <w:r>
        <w:rPr>
          <w:rFonts w:ascii="Arial" w:hAnsi="Arial" w:cs="Arial"/>
        </w:rPr>
        <w:t>with the exception of</w:t>
      </w:r>
      <w:proofErr w:type="gramEnd"/>
      <w:r>
        <w:rPr>
          <w:rFonts w:ascii="Arial" w:hAnsi="Arial" w:cs="Arial"/>
        </w:rPr>
        <w:t xml:space="preserve"> the disclosure of investigative tactics and security measures taken in relation to participants in criminal proceedings.</w:t>
      </w:r>
    </w:p>
    <w:p w14:paraId="3B39A9C1" w14:textId="77777777" w:rsidR="00955462" w:rsidRDefault="00374E71">
      <w:pPr>
        <w:spacing w:after="120"/>
        <w:ind w:firstLine="567"/>
        <w:jc w:val="both"/>
      </w:pPr>
      <w:r>
        <w:rPr>
          <w:rFonts w:ascii="Arial" w:hAnsi="Arial" w:cs="Arial"/>
        </w:rPr>
        <w:t xml:space="preserve">4. The prohibition on disclosure of investigative data, with the exception of cases provided for in Part 2 </w:t>
      </w:r>
      <w:hyperlink r:id="rId325" w:anchor="st_291" w:tooltip="https://cbd.minjust.gov.kg/112308#st_291" w:history="1">
        <w:r>
          <w:rPr>
            <w:rStyle w:val="Hyperlink"/>
            <w:rFonts w:ascii="Arial" w:hAnsi="Arial" w:cs="Arial"/>
          </w:rPr>
          <w:t xml:space="preserve">of Article 291 </w:t>
        </w:r>
      </w:hyperlink>
      <w:r>
        <w:rPr>
          <w:rFonts w:ascii="Arial" w:hAnsi="Arial" w:cs="Arial"/>
        </w:rPr>
        <w:t>of this Code, does not apply to information:</w:t>
      </w:r>
    </w:p>
    <w:p w14:paraId="2E321201" w14:textId="77777777" w:rsidR="00955462" w:rsidRDefault="00374E71">
      <w:pPr>
        <w:spacing w:after="120"/>
        <w:ind w:firstLine="567"/>
        <w:jc w:val="both"/>
      </w:pPr>
      <w:r>
        <w:rPr>
          <w:rFonts w:ascii="Arial" w:hAnsi="Arial" w:cs="Arial"/>
        </w:rPr>
        <w:t xml:space="preserve">1) on the fact of the commission of a </w:t>
      </w:r>
      <w:proofErr w:type="gramStart"/>
      <w:r>
        <w:rPr>
          <w:rFonts w:ascii="Arial" w:hAnsi="Arial" w:cs="Arial"/>
        </w:rPr>
        <w:t>crime;</w:t>
      </w:r>
      <w:proofErr w:type="gramEnd"/>
    </w:p>
    <w:p w14:paraId="51E96F61" w14:textId="77777777" w:rsidR="00955462" w:rsidRDefault="00374E71">
      <w:pPr>
        <w:spacing w:after="120"/>
        <w:ind w:firstLine="567"/>
        <w:jc w:val="both"/>
      </w:pPr>
      <w:r>
        <w:rPr>
          <w:rFonts w:ascii="Arial" w:hAnsi="Arial" w:cs="Arial"/>
        </w:rPr>
        <w:t xml:space="preserve">2) on the initiation of a criminal </w:t>
      </w:r>
      <w:proofErr w:type="gramStart"/>
      <w:r>
        <w:rPr>
          <w:rFonts w:ascii="Arial" w:hAnsi="Arial" w:cs="Arial"/>
        </w:rPr>
        <w:t>case;</w:t>
      </w:r>
      <w:proofErr w:type="gramEnd"/>
    </w:p>
    <w:p w14:paraId="0362ACDD" w14:textId="77777777" w:rsidR="00955462" w:rsidRDefault="00374E71">
      <w:pPr>
        <w:spacing w:after="120"/>
        <w:ind w:firstLine="567"/>
        <w:jc w:val="both"/>
      </w:pPr>
      <w:r>
        <w:rPr>
          <w:rFonts w:ascii="Arial" w:hAnsi="Arial" w:cs="Arial"/>
        </w:rPr>
        <w:t xml:space="preserve">3) on the detention of a person on suspicion of committing a crime and the application of a preventive </w:t>
      </w:r>
      <w:proofErr w:type="gramStart"/>
      <w:r>
        <w:rPr>
          <w:rFonts w:ascii="Arial" w:hAnsi="Arial" w:cs="Arial"/>
        </w:rPr>
        <w:t>measure;</w:t>
      </w:r>
      <w:proofErr w:type="gramEnd"/>
    </w:p>
    <w:p w14:paraId="7B8E5ED7" w14:textId="77777777" w:rsidR="00955462" w:rsidRDefault="00374E71">
      <w:pPr>
        <w:spacing w:after="120"/>
        <w:ind w:firstLine="567"/>
        <w:jc w:val="both"/>
      </w:pPr>
      <w:r>
        <w:rPr>
          <w:rFonts w:ascii="Arial" w:hAnsi="Arial" w:cs="Arial"/>
        </w:rPr>
        <w:t xml:space="preserve">4) on the filing of </w:t>
      </w:r>
      <w:proofErr w:type="gramStart"/>
      <w:r>
        <w:rPr>
          <w:rFonts w:ascii="Arial" w:hAnsi="Arial" w:cs="Arial"/>
        </w:rPr>
        <w:t>charges;</w:t>
      </w:r>
      <w:proofErr w:type="gramEnd"/>
    </w:p>
    <w:p w14:paraId="1FD96607" w14:textId="77777777" w:rsidR="00955462" w:rsidRDefault="00374E71">
      <w:pPr>
        <w:spacing w:after="120"/>
        <w:ind w:firstLine="567"/>
        <w:jc w:val="both"/>
      </w:pPr>
      <w:r>
        <w:rPr>
          <w:rFonts w:ascii="Arial" w:hAnsi="Arial" w:cs="Arial"/>
        </w:rPr>
        <w:t xml:space="preserve">5) on the completion of the investigation and the drafting of an indictment, the termination of the case or its </w:t>
      </w:r>
      <w:proofErr w:type="gramStart"/>
      <w:r>
        <w:rPr>
          <w:rFonts w:ascii="Arial" w:hAnsi="Arial" w:cs="Arial"/>
        </w:rPr>
        <w:t>suspension;</w:t>
      </w:r>
      <w:proofErr w:type="gramEnd"/>
    </w:p>
    <w:p w14:paraId="722BE133" w14:textId="77777777" w:rsidR="00955462" w:rsidRDefault="00374E71">
      <w:pPr>
        <w:spacing w:after="120"/>
        <w:ind w:firstLine="567"/>
        <w:jc w:val="both"/>
      </w:pPr>
      <w:r>
        <w:rPr>
          <w:rFonts w:ascii="Arial" w:hAnsi="Arial" w:cs="Arial"/>
        </w:rPr>
        <w:t xml:space="preserve">6) from the materials of the criminal case, contained in petitions, statements and complaints submitted in the case, including to state and international bodies for the protection of human rights and </w:t>
      </w:r>
      <w:proofErr w:type="gramStart"/>
      <w:r>
        <w:rPr>
          <w:rFonts w:ascii="Arial" w:hAnsi="Arial" w:cs="Arial"/>
        </w:rPr>
        <w:t>freedoms;</w:t>
      </w:r>
      <w:proofErr w:type="gramEnd"/>
    </w:p>
    <w:p w14:paraId="186B4662" w14:textId="77777777" w:rsidR="00955462" w:rsidRDefault="00374E71">
      <w:pPr>
        <w:spacing w:after="120"/>
        <w:ind w:firstLine="567"/>
        <w:jc w:val="both"/>
      </w:pPr>
      <w:r>
        <w:rPr>
          <w:rFonts w:ascii="Arial" w:hAnsi="Arial" w:cs="Arial"/>
        </w:rPr>
        <w:t xml:space="preserve">7) on facts of violation of the law, human and civil rights and freedoms by government bodies and their </w:t>
      </w:r>
      <w:proofErr w:type="gramStart"/>
      <w:r>
        <w:rPr>
          <w:rFonts w:ascii="Arial" w:hAnsi="Arial" w:cs="Arial"/>
        </w:rPr>
        <w:t>officials;</w:t>
      </w:r>
      <w:proofErr w:type="gramEnd"/>
    </w:p>
    <w:p w14:paraId="6677E3F5" w14:textId="77777777" w:rsidR="00955462" w:rsidRDefault="00374E71">
      <w:pPr>
        <w:spacing w:after="120"/>
        <w:ind w:firstLine="567"/>
        <w:jc w:val="both"/>
      </w:pPr>
      <w:r>
        <w:rPr>
          <w:rFonts w:ascii="Arial" w:hAnsi="Arial" w:cs="Arial"/>
        </w:rPr>
        <w:t>8) which have already been made public, including disseminated by the investigator or prosecutor in the media or in other public ways.</w:t>
      </w:r>
    </w:p>
    <w:p w14:paraId="20711D59" w14:textId="77777777" w:rsidR="00955462" w:rsidRDefault="00374E71">
      <w:pPr>
        <w:spacing w:after="120"/>
        <w:ind w:firstLine="567"/>
        <w:jc w:val="both"/>
      </w:pPr>
      <w:r>
        <w:rPr>
          <w:rFonts w:ascii="Arial" w:hAnsi="Arial" w:cs="Arial"/>
        </w:rPr>
        <w:t xml:space="preserve">Information about the private life of participants in pre-trial proceedings, including the accused, that became known during the investigation may, in exceptional cases, be </w:t>
      </w:r>
      <w:r>
        <w:rPr>
          <w:rFonts w:ascii="Arial" w:hAnsi="Arial" w:cs="Arial"/>
        </w:rPr>
        <w:lastRenderedPageBreak/>
        <w:t>disclosed to third parties or the media, with the consent of the person to whom they relate, if this is in his interests.</w:t>
      </w:r>
    </w:p>
    <w:p w14:paraId="2E7FB607" w14:textId="77777777" w:rsidR="00955462" w:rsidRDefault="00374E71">
      <w:pPr>
        <w:spacing w:after="120"/>
        <w:ind w:firstLine="567"/>
        <w:jc w:val="both"/>
      </w:pPr>
      <w:r>
        <w:rPr>
          <w:rFonts w:ascii="Arial" w:hAnsi="Arial" w:cs="Arial"/>
        </w:rPr>
        <w:t>A person from whom a non-disclosure agreement is requested has the right to demand that the investigator or prosecutor specify the information that he or she has no right to disclose. The investigator is obliged to specify in writing the information that is not subject to disclosure.</w:t>
      </w:r>
    </w:p>
    <w:p w14:paraId="7476E416" w14:textId="77777777" w:rsidR="00955462" w:rsidRDefault="00374E71">
      <w:pPr>
        <w:spacing w:after="120"/>
        <w:ind w:firstLine="567"/>
        <w:jc w:val="both"/>
      </w:pPr>
      <w:r>
        <w:rPr>
          <w:rFonts w:ascii="Arial" w:hAnsi="Arial" w:cs="Arial"/>
        </w:rPr>
        <w:t xml:space="preserve">In the event of disclosure of the above information, it is prohibited to demand that the investigator or prosecutor specify the information provided if this violates the rights and legitimate interests of participants in criminal proceedings, other citizens, </w:t>
      </w:r>
      <w:proofErr w:type="gramStart"/>
      <w:r>
        <w:rPr>
          <w:rFonts w:ascii="Arial" w:hAnsi="Arial" w:cs="Arial"/>
        </w:rPr>
        <w:t>and also</w:t>
      </w:r>
      <w:proofErr w:type="gramEnd"/>
      <w:r>
        <w:rPr>
          <w:rFonts w:ascii="Arial" w:hAnsi="Arial" w:cs="Arial"/>
        </w:rPr>
        <w:t xml:space="preserve"> contradicts the interests of the investigation.</w:t>
      </w:r>
    </w:p>
    <w:p w14:paraId="10190D04" w14:textId="77777777" w:rsidR="00955462" w:rsidRDefault="00374E71">
      <w:pPr>
        <w:spacing w:after="120"/>
        <w:ind w:firstLine="567"/>
        <w:jc w:val="both"/>
      </w:pPr>
      <w:r>
        <w:rPr>
          <w:rFonts w:ascii="Arial" w:hAnsi="Arial" w:cs="Arial"/>
        </w:rPr>
        <w:t>5. In proceedings on cases related to state secrets, a lawyer participating as a defense attorney or representative shall be warned by the person in whose proceedings the case is being conducted about the inadmissibility of disclosing information constituting state secrets that became known to him in connection with the exercise of his legal activities, and about bringing him to justice in the event of their disclosure. In this case, the lawyer shall give an undertaking not to disclose information constituting state secrets. Information containing state secrets must be clearly defined and separated from non-classified materials.</w:t>
      </w:r>
    </w:p>
    <w:p w14:paraId="2C151105" w14:textId="77777777" w:rsidR="00955462" w:rsidRDefault="00374E71">
      <w:pPr>
        <w:spacing w:after="120"/>
        <w:ind w:firstLine="567"/>
        <w:jc w:val="both"/>
      </w:pPr>
      <w:r>
        <w:rPr>
          <w:rFonts w:ascii="Arial" w:hAnsi="Arial" w:cs="Arial"/>
        </w:rPr>
        <w:t>Note. In this article, investigative data means the content of questions asked during interrogations, confrontations, and the answers to them, the content of other investigative actions during which the person became aware of the circumstances of the crime committed.</w:t>
      </w:r>
    </w:p>
    <w:p w14:paraId="3F3AB9FE" w14:textId="77777777" w:rsidR="00955462" w:rsidRDefault="00374E71">
      <w:pPr>
        <w:spacing w:after="120"/>
        <w:ind w:firstLine="567"/>
        <w:jc w:val="both"/>
      </w:pPr>
      <w:r>
        <w:rPr>
          <w:rFonts w:ascii="Arial" w:hAnsi="Arial" w:cs="Arial"/>
          <w:i/>
          <w:iCs/>
        </w:rPr>
        <w:t xml:space="preserve">(As amended by the Law of the Kyrgyz Republic of </w:t>
      </w:r>
      <w:hyperlink r:id="rId326" w:tooltip="https://cbd.minjust.gov.kg/112519" w:history="1">
        <w:r>
          <w:rPr>
            <w:rStyle w:val="Hyperlink"/>
            <w:rFonts w:ascii="Arial" w:hAnsi="Arial" w:cs="Arial"/>
            <w:i/>
            <w:iCs/>
          </w:rPr>
          <w:t xml:space="preserve">February 15, 2023 </w:t>
        </w:r>
      </w:hyperlink>
      <w:hyperlink r:id="rId327" w:tooltip="https://cbd.minjust.gov.kg/112519" w:history="1">
        <w:r>
          <w:rPr>
            <w:rStyle w:val="Hyperlink"/>
            <w:rFonts w:ascii="Arial" w:hAnsi="Arial" w:cs="Arial"/>
            <w:i/>
            <w:iCs/>
            <w:lang w:val="en-US"/>
          </w:rPr>
          <w:t xml:space="preserve">N </w:t>
        </w:r>
      </w:hyperlink>
      <w:hyperlink r:id="rId328" w:tooltip="https://cbd.minjust.gov.kg/112519" w:history="1">
        <w:r>
          <w:rPr>
            <w:rStyle w:val="Hyperlink"/>
            <w:rFonts w:ascii="Arial" w:hAnsi="Arial" w:cs="Arial"/>
            <w:i/>
            <w:iCs/>
          </w:rPr>
          <w:t xml:space="preserve">28 </w:t>
        </w:r>
      </w:hyperlink>
      <w:r>
        <w:rPr>
          <w:rFonts w:ascii="Arial" w:hAnsi="Arial" w:cs="Arial"/>
          <w:i/>
          <w:iCs/>
        </w:rPr>
        <w:t>)</w:t>
      </w:r>
    </w:p>
    <w:p w14:paraId="4AFE228F" w14:textId="77777777" w:rsidR="00955462" w:rsidRDefault="00374E71">
      <w:pPr>
        <w:spacing w:after="120"/>
        <w:ind w:firstLine="567"/>
        <w:jc w:val="both"/>
      </w:pPr>
      <w:r>
        <w:t> </w:t>
      </w:r>
    </w:p>
    <w:p w14:paraId="1280A743" w14:textId="77777777" w:rsidR="00955462" w:rsidRDefault="00374E71">
      <w:pPr>
        <w:spacing w:after="120"/>
        <w:ind w:firstLine="567"/>
        <w:jc w:val="both"/>
      </w:pPr>
      <w:bookmarkStart w:id="188" w:name="st_168"/>
      <w:bookmarkEnd w:id="188"/>
      <w:r>
        <w:rPr>
          <w:rFonts w:ascii="Arial" w:hAnsi="Arial" w:cs="Arial"/>
          <w:b/>
          <w:bCs/>
        </w:rPr>
        <w:t>Article 168. Participation of a specialist</w:t>
      </w:r>
    </w:p>
    <w:p w14:paraId="6C9D6A9D" w14:textId="77777777" w:rsidR="00955462" w:rsidRDefault="00374E71">
      <w:pPr>
        <w:spacing w:after="120"/>
        <w:ind w:firstLine="567"/>
        <w:jc w:val="both"/>
      </w:pPr>
      <w:r>
        <w:t> </w:t>
      </w:r>
    </w:p>
    <w:p w14:paraId="6E0FE87E" w14:textId="77777777" w:rsidR="00955462" w:rsidRDefault="00374E71">
      <w:pPr>
        <w:spacing w:after="120"/>
        <w:ind w:firstLine="567"/>
        <w:jc w:val="both"/>
      </w:pPr>
      <w:r>
        <w:rPr>
          <w:rFonts w:ascii="Arial" w:hAnsi="Arial" w:cs="Arial"/>
        </w:rPr>
        <w:t>1. The investigator or prosecutor has the right to call a specialist who is not interested in the outcome of the case to participate in the investigative action. The investigator or prosecutor's request to call a specialist is mandatory for the head of the organization where the specialist works.</w:t>
      </w:r>
    </w:p>
    <w:p w14:paraId="7357137F" w14:textId="77777777" w:rsidR="00955462" w:rsidRDefault="00374E71">
      <w:pPr>
        <w:spacing w:after="120"/>
        <w:ind w:firstLine="567"/>
        <w:jc w:val="both"/>
      </w:pPr>
      <w:r>
        <w:rPr>
          <w:rFonts w:ascii="Arial" w:hAnsi="Arial" w:cs="Arial"/>
        </w:rPr>
        <w:t xml:space="preserve">2. Before the start of an investigative action, the investigator and the prosecutor shall verify the identity and competence of the </w:t>
      </w:r>
      <w:proofErr w:type="gramStart"/>
      <w:r>
        <w:rPr>
          <w:rFonts w:ascii="Arial" w:hAnsi="Arial" w:cs="Arial"/>
        </w:rPr>
        <w:t>specialist, and</w:t>
      </w:r>
      <w:proofErr w:type="gramEnd"/>
      <w:r>
        <w:rPr>
          <w:rFonts w:ascii="Arial" w:hAnsi="Arial" w:cs="Arial"/>
        </w:rPr>
        <w:t xml:space="preserve"> find out his/her attitude towards the suspect, accused and victim. The investigator and the prosecutor shall explain to the specialist his/her rights and obligations stipulated by </w:t>
      </w:r>
      <w:hyperlink r:id="rId329" w:anchor="st_57" w:tooltip="https://cbd.minjust.gov.kg/112308#st_57" w:history="1">
        <w:r>
          <w:rPr>
            <w:rStyle w:val="Hyperlink"/>
            <w:rFonts w:ascii="Arial" w:hAnsi="Arial" w:cs="Arial"/>
          </w:rPr>
          <w:t xml:space="preserve">Article 57 </w:t>
        </w:r>
      </w:hyperlink>
      <w:r>
        <w:rPr>
          <w:rFonts w:ascii="Arial" w:hAnsi="Arial" w:cs="Arial"/>
        </w:rPr>
        <w:t>of this Code, which shall be certified by the signature of the specialist in the protocol of the investigative action.</w:t>
      </w:r>
    </w:p>
    <w:p w14:paraId="6E93D45D" w14:textId="77777777" w:rsidR="00955462" w:rsidRDefault="00374E71">
      <w:pPr>
        <w:spacing w:after="120"/>
        <w:ind w:firstLine="567"/>
        <w:jc w:val="both"/>
      </w:pPr>
      <w:r>
        <w:t> </w:t>
      </w:r>
    </w:p>
    <w:p w14:paraId="3846DCE9" w14:textId="77777777" w:rsidR="00955462" w:rsidRDefault="00374E71">
      <w:pPr>
        <w:spacing w:after="120"/>
        <w:ind w:firstLine="567"/>
        <w:jc w:val="both"/>
      </w:pPr>
      <w:bookmarkStart w:id="189" w:name="st_169"/>
      <w:bookmarkEnd w:id="189"/>
      <w:r>
        <w:rPr>
          <w:rFonts w:ascii="Arial" w:hAnsi="Arial" w:cs="Arial"/>
          <w:b/>
          <w:bCs/>
        </w:rPr>
        <w:t>Article 169. Participation of an interpreter</w:t>
      </w:r>
    </w:p>
    <w:p w14:paraId="1195AA7E" w14:textId="77777777" w:rsidR="00955462" w:rsidRDefault="00374E71">
      <w:pPr>
        <w:spacing w:after="120"/>
        <w:ind w:firstLine="567"/>
        <w:jc w:val="both"/>
      </w:pPr>
      <w:r>
        <w:t> </w:t>
      </w:r>
    </w:p>
    <w:p w14:paraId="35BA6111" w14:textId="77777777" w:rsidR="00955462" w:rsidRDefault="00374E71">
      <w:pPr>
        <w:spacing w:after="120"/>
        <w:ind w:firstLine="567"/>
        <w:jc w:val="both"/>
      </w:pPr>
      <w:r>
        <w:rPr>
          <w:rFonts w:ascii="Arial" w:hAnsi="Arial" w:cs="Arial"/>
        </w:rPr>
        <w:t xml:space="preserve">1. In cases provided for in Part 2 of </w:t>
      </w:r>
      <w:hyperlink r:id="rId330" w:anchor="st_21" w:tooltip="https://cbd.minjust.gov.kg/112308#st_21" w:history="1">
        <w:r>
          <w:rPr>
            <w:rStyle w:val="Hyperlink"/>
            <w:rFonts w:ascii="Arial" w:hAnsi="Arial" w:cs="Arial"/>
          </w:rPr>
          <w:t xml:space="preserve">Article 21 </w:t>
        </w:r>
      </w:hyperlink>
      <w:r>
        <w:rPr>
          <w:rFonts w:ascii="Arial" w:hAnsi="Arial" w:cs="Arial"/>
        </w:rPr>
        <w:t>of this Code, the investigator and prosecutor are required to invite an interpreter during interrogations and other investigative actions.</w:t>
      </w:r>
    </w:p>
    <w:p w14:paraId="4A2A92FB" w14:textId="77777777" w:rsidR="00955462" w:rsidRDefault="00374E71">
      <w:pPr>
        <w:spacing w:after="120"/>
        <w:ind w:firstLine="567"/>
        <w:jc w:val="both"/>
      </w:pPr>
      <w:r>
        <w:rPr>
          <w:rFonts w:ascii="Arial" w:hAnsi="Arial" w:cs="Arial"/>
        </w:rPr>
        <w:t xml:space="preserve">2. Before the start of an investigative action, the investigator and prosecutor shall explain to the translator his rights and obligations, as provided for in </w:t>
      </w:r>
      <w:hyperlink r:id="rId331" w:anchor="st_58" w:tooltip="https://cbd.minjust.gov.kg/112308#st_58" w:history="1">
        <w:r>
          <w:rPr>
            <w:rStyle w:val="Hyperlink"/>
            <w:rFonts w:ascii="Arial" w:hAnsi="Arial" w:cs="Arial"/>
          </w:rPr>
          <w:t xml:space="preserve">Article 58 </w:t>
        </w:r>
      </w:hyperlink>
      <w:r>
        <w:rPr>
          <w:rFonts w:ascii="Arial" w:hAnsi="Arial" w:cs="Arial"/>
        </w:rPr>
        <w:t xml:space="preserve">of this </w:t>
      </w:r>
      <w:r>
        <w:rPr>
          <w:rFonts w:ascii="Arial" w:hAnsi="Arial" w:cs="Arial"/>
        </w:rPr>
        <w:lastRenderedPageBreak/>
        <w:t>Code, and shall warn him of criminal liability for knowingly incorrect translation, which shall be noted in the protocol of the investigative action and certified by the translator’s signature.</w:t>
      </w:r>
    </w:p>
    <w:p w14:paraId="5E557DCD" w14:textId="77777777" w:rsidR="00955462" w:rsidRDefault="00374E71">
      <w:pPr>
        <w:spacing w:after="120"/>
        <w:ind w:firstLine="567"/>
        <w:jc w:val="both"/>
      </w:pPr>
      <w:r>
        <w:t> </w:t>
      </w:r>
    </w:p>
    <w:p w14:paraId="10C7FA6A" w14:textId="77777777" w:rsidR="00955462" w:rsidRDefault="00374E71">
      <w:pPr>
        <w:spacing w:after="120"/>
        <w:ind w:firstLine="567"/>
        <w:jc w:val="both"/>
      </w:pPr>
      <w:bookmarkStart w:id="190" w:name="st_170"/>
      <w:bookmarkEnd w:id="190"/>
      <w:r>
        <w:rPr>
          <w:rFonts w:ascii="Arial" w:hAnsi="Arial" w:cs="Arial"/>
          <w:b/>
          <w:bCs/>
        </w:rPr>
        <w:t>Article 170. Protocol of investigative action</w:t>
      </w:r>
    </w:p>
    <w:p w14:paraId="62DE7F49" w14:textId="77777777" w:rsidR="00955462" w:rsidRDefault="00374E71">
      <w:pPr>
        <w:spacing w:after="120"/>
        <w:ind w:firstLine="567"/>
        <w:jc w:val="both"/>
      </w:pPr>
      <w:r>
        <w:t> </w:t>
      </w:r>
    </w:p>
    <w:p w14:paraId="0CC5F800" w14:textId="77777777" w:rsidR="00955462" w:rsidRDefault="00374E71">
      <w:pPr>
        <w:spacing w:after="120"/>
        <w:ind w:firstLine="567"/>
        <w:jc w:val="both"/>
      </w:pPr>
      <w:r>
        <w:rPr>
          <w:rFonts w:ascii="Arial" w:hAnsi="Arial" w:cs="Arial"/>
        </w:rPr>
        <w:t>1. The protocol of the investigative action is drawn up during the investigative action or immediately after its completion.</w:t>
      </w:r>
    </w:p>
    <w:p w14:paraId="21C7E1BB" w14:textId="77777777" w:rsidR="00955462" w:rsidRDefault="00374E71">
      <w:pPr>
        <w:spacing w:after="120"/>
        <w:ind w:firstLine="567"/>
        <w:jc w:val="both"/>
      </w:pPr>
      <w:r>
        <w:rPr>
          <w:rFonts w:ascii="Arial" w:hAnsi="Arial" w:cs="Arial"/>
        </w:rPr>
        <w:t>2. The protocol may be written by hand or prepared by computer. To ensure the completeness of the protocol, stenography, photography, sound and video recording are used. The stenographic record, photography materials, sound and video recordings are kept in the file.</w:t>
      </w:r>
    </w:p>
    <w:p w14:paraId="0C2B9296" w14:textId="77777777" w:rsidR="00955462" w:rsidRDefault="00374E71">
      <w:pPr>
        <w:spacing w:after="120"/>
        <w:ind w:firstLine="567"/>
        <w:jc w:val="both"/>
      </w:pPr>
      <w:r>
        <w:rPr>
          <w:rFonts w:ascii="Arial" w:hAnsi="Arial" w:cs="Arial"/>
        </w:rPr>
        <w:t>3. The protocol shall indicate the place and date of the investigative action, the time of its beginning and end, the position, last name and initials of the person who drew up the protocol, the last name, first name and patronymic of each person who participated in the investigative action, and, where necessary, their address. The protocol shall set out the procedural actions in the order in which they took place, the circumstances material to the case revealed during their conduct, as well as the statements of the persons who participated in the investigative action.</w:t>
      </w:r>
    </w:p>
    <w:p w14:paraId="7EA33B30" w14:textId="77777777" w:rsidR="00955462" w:rsidRDefault="00374E71">
      <w:pPr>
        <w:spacing w:after="120"/>
        <w:ind w:firstLine="567"/>
        <w:jc w:val="both"/>
      </w:pPr>
      <w:r>
        <w:rPr>
          <w:rFonts w:ascii="Arial" w:hAnsi="Arial" w:cs="Arial"/>
        </w:rPr>
        <w:t>4. If photography, audio and video recording were used during the investigative action, or if casts and impressions of traces were made, drawings, diagrams, plans were prepared, the protocol, in addition to this, must also indicate the technical means used during the relevant investigative action, the conditions and procedure for their use, the objects to which these means were used, and the results obtained. The protocol must also note that, before the technical means were used, the persons participating in the investigative action were notified of this.</w:t>
      </w:r>
    </w:p>
    <w:p w14:paraId="57229134" w14:textId="77777777" w:rsidR="00955462" w:rsidRDefault="00374E71">
      <w:pPr>
        <w:spacing w:after="120"/>
        <w:ind w:firstLine="567"/>
        <w:jc w:val="both"/>
      </w:pPr>
      <w:r>
        <w:rPr>
          <w:rFonts w:ascii="Arial" w:hAnsi="Arial" w:cs="Arial"/>
        </w:rPr>
        <w:t>5. The protocol shall be presented for review to all persons who participated in the investigative action. They shall be informed of their right to make comments to be included in the protocol. All comments, additions and corrections included in the protocol shall be agreed upon and certified by the signatures of these persons.</w:t>
      </w:r>
    </w:p>
    <w:p w14:paraId="64295FF7" w14:textId="77777777" w:rsidR="00955462" w:rsidRDefault="00374E71">
      <w:pPr>
        <w:spacing w:after="120"/>
        <w:ind w:firstLine="567"/>
        <w:jc w:val="both"/>
      </w:pPr>
      <w:r>
        <w:rPr>
          <w:rFonts w:ascii="Arial" w:hAnsi="Arial" w:cs="Arial"/>
        </w:rPr>
        <w:t xml:space="preserve">6. If a refusal to use a lawyer is declared </w:t>
      </w:r>
      <w:proofErr w:type="gramStart"/>
      <w:r>
        <w:rPr>
          <w:rFonts w:ascii="Arial" w:hAnsi="Arial" w:cs="Arial"/>
        </w:rPr>
        <w:t>during the course of</w:t>
      </w:r>
      <w:proofErr w:type="gramEnd"/>
      <w:r>
        <w:rPr>
          <w:rFonts w:ascii="Arial" w:hAnsi="Arial" w:cs="Arial"/>
        </w:rPr>
        <w:t xml:space="preserve"> an investigative action, then a note about this is made in the protocol of this investigative action.</w:t>
      </w:r>
    </w:p>
    <w:p w14:paraId="22536C09" w14:textId="77777777" w:rsidR="00955462" w:rsidRDefault="00374E71">
      <w:pPr>
        <w:spacing w:after="120"/>
        <w:ind w:firstLine="567"/>
        <w:jc w:val="both"/>
      </w:pPr>
      <w:r>
        <w:rPr>
          <w:rFonts w:ascii="Arial" w:hAnsi="Arial" w:cs="Arial"/>
        </w:rPr>
        <w:t xml:space="preserve">7. The protocol shall be signed by the investigator, the person interrogated, the interpreter, the specialist, the lawyer and other persons who participated in the investigative action. In the event of refusal to sign or the impossibility of signing the protocol of the investigative action, certification of this fact shall be carried out in accordance with </w:t>
      </w:r>
      <w:hyperlink r:id="rId332" w:anchor="st_171" w:tooltip="https://cbd.minjust.gov.kg/112308#st_171" w:history="1">
        <w:r>
          <w:rPr>
            <w:rStyle w:val="Hyperlink"/>
            <w:rFonts w:ascii="Arial" w:hAnsi="Arial" w:cs="Arial"/>
          </w:rPr>
          <w:t xml:space="preserve">Article 171 </w:t>
        </w:r>
      </w:hyperlink>
      <w:r>
        <w:rPr>
          <w:rFonts w:ascii="Arial" w:hAnsi="Arial" w:cs="Arial"/>
        </w:rPr>
        <w:t>of this Code.</w:t>
      </w:r>
    </w:p>
    <w:p w14:paraId="75645EEC" w14:textId="77777777" w:rsidR="00955462" w:rsidRDefault="00374E71">
      <w:pPr>
        <w:spacing w:after="120"/>
        <w:ind w:firstLine="567"/>
        <w:jc w:val="both"/>
      </w:pPr>
      <w:r>
        <w:rPr>
          <w:rFonts w:ascii="Arial" w:hAnsi="Arial" w:cs="Arial"/>
        </w:rPr>
        <w:t>8. Attached to the protocol are photographs, slides, interrogation recordings, video cassettes, electronic information carriers, drawings, plans, diagrams, casts and impressions of traces made during the investigative action.</w:t>
      </w:r>
    </w:p>
    <w:p w14:paraId="269A72C8" w14:textId="77777777" w:rsidR="00955462" w:rsidRDefault="00374E71">
      <w:pPr>
        <w:spacing w:after="120"/>
        <w:ind w:firstLine="567"/>
        <w:jc w:val="both"/>
      </w:pPr>
      <w:r>
        <w:rPr>
          <w:rFonts w:ascii="Arial" w:hAnsi="Arial" w:cs="Arial"/>
        </w:rPr>
        <w:t xml:space="preserve">9. If, </w:t>
      </w:r>
      <w:proofErr w:type="gramStart"/>
      <w:r>
        <w:rPr>
          <w:rFonts w:ascii="Arial" w:hAnsi="Arial" w:cs="Arial"/>
        </w:rPr>
        <w:t>during the course of</w:t>
      </w:r>
      <w:proofErr w:type="gramEnd"/>
      <w:r>
        <w:rPr>
          <w:rFonts w:ascii="Arial" w:hAnsi="Arial" w:cs="Arial"/>
        </w:rPr>
        <w:t xml:space="preserve"> an investigative action, a specialist has drawn up an official document based on the results of the conducted research, it is attached to the protocol, and a corresponding entry is made in it.</w:t>
      </w:r>
    </w:p>
    <w:p w14:paraId="0E321DA1" w14:textId="77777777" w:rsidR="00955462" w:rsidRDefault="00374E71">
      <w:pPr>
        <w:spacing w:after="120"/>
        <w:ind w:firstLine="567"/>
        <w:jc w:val="both"/>
      </w:pPr>
      <w:r>
        <w:rPr>
          <w:rFonts w:ascii="Arial" w:hAnsi="Arial" w:cs="Arial"/>
        </w:rPr>
        <w:t xml:space="preserve">10. If there are grounds to believe that it is necessary to ensure the safety of the victim, witness, suspect, accused and other persons participating in the investigative </w:t>
      </w:r>
      <w:r>
        <w:rPr>
          <w:rFonts w:ascii="Arial" w:hAnsi="Arial" w:cs="Arial"/>
        </w:rPr>
        <w:lastRenderedPageBreak/>
        <w:t>actions and their close relatives, spouse, the investigator does not provide information about their identity in the protocol of the investigative action in which the said persons participate. In this case, the investigator is obliged to issue a resolution setting out the reasons for the decision taken to keep the identity of the participant in the investigative action secret, indicating the pseudonym and signature sample that he will use in the protocols of investigative actions with his participation. The resolution is placed in a sealed envelope, the contents of which, in addition to the investigator, may be familiarized only with the prosecutor and the judge.</w:t>
      </w:r>
    </w:p>
    <w:p w14:paraId="33A75B18" w14:textId="77777777" w:rsidR="00955462" w:rsidRDefault="00374E71">
      <w:pPr>
        <w:spacing w:after="120"/>
        <w:ind w:firstLine="567"/>
        <w:jc w:val="both"/>
      </w:pPr>
      <w:r>
        <w:t> </w:t>
      </w:r>
    </w:p>
    <w:p w14:paraId="365E64A3" w14:textId="77777777" w:rsidR="00955462" w:rsidRDefault="00374E71">
      <w:pPr>
        <w:spacing w:after="120"/>
        <w:ind w:firstLine="567"/>
        <w:jc w:val="both"/>
      </w:pPr>
      <w:bookmarkStart w:id="191" w:name="st_171"/>
      <w:bookmarkEnd w:id="191"/>
      <w:r>
        <w:rPr>
          <w:rFonts w:ascii="Arial" w:hAnsi="Arial" w:cs="Arial"/>
          <w:b/>
          <w:bCs/>
        </w:rPr>
        <w:t>Article 171. Certification of the fact of refusal to sign or impossibility to sign the protocol of an investigative action</w:t>
      </w:r>
    </w:p>
    <w:p w14:paraId="5E478E8A" w14:textId="77777777" w:rsidR="00955462" w:rsidRDefault="00374E71">
      <w:pPr>
        <w:spacing w:after="120"/>
        <w:ind w:firstLine="567"/>
        <w:jc w:val="both"/>
      </w:pPr>
      <w:r>
        <w:t> </w:t>
      </w:r>
    </w:p>
    <w:p w14:paraId="7A342F5A" w14:textId="77777777" w:rsidR="00955462" w:rsidRDefault="00374E71">
      <w:pPr>
        <w:spacing w:after="120"/>
        <w:ind w:firstLine="567"/>
        <w:jc w:val="both"/>
      </w:pPr>
      <w:r>
        <w:rPr>
          <w:rFonts w:ascii="Arial" w:hAnsi="Arial" w:cs="Arial"/>
        </w:rPr>
        <w:t xml:space="preserve">1. If a suspect, accused, witness or other person participating in an </w:t>
      </w:r>
      <w:proofErr w:type="gramStart"/>
      <w:r>
        <w:rPr>
          <w:rFonts w:ascii="Arial" w:hAnsi="Arial" w:cs="Arial"/>
        </w:rPr>
        <w:t>investigative action refuses</w:t>
      </w:r>
      <w:proofErr w:type="gramEnd"/>
      <w:r>
        <w:rPr>
          <w:rFonts w:ascii="Arial" w:hAnsi="Arial" w:cs="Arial"/>
        </w:rPr>
        <w:t xml:space="preserve"> to sign the protocol of the investigative action, a note about this is made in the protocol, certified by the signature of the person who carried out the investigative action, and this is recorded using a video recording.</w:t>
      </w:r>
    </w:p>
    <w:p w14:paraId="3F098D20" w14:textId="77777777" w:rsidR="00955462" w:rsidRDefault="00374E71">
      <w:pPr>
        <w:spacing w:after="120"/>
        <w:ind w:firstLine="567"/>
        <w:jc w:val="both"/>
      </w:pPr>
      <w:r>
        <w:rPr>
          <w:rFonts w:ascii="Arial" w:hAnsi="Arial" w:cs="Arial"/>
        </w:rPr>
        <w:t>2. A person who refuses to sign the protocol must be given the opportunity to explain the reasons for the refusal, which are recorded in the protocol.</w:t>
      </w:r>
    </w:p>
    <w:p w14:paraId="6C77E129" w14:textId="77777777" w:rsidR="00955462" w:rsidRDefault="00374E71">
      <w:pPr>
        <w:spacing w:after="120"/>
        <w:ind w:firstLine="567"/>
        <w:jc w:val="both"/>
      </w:pPr>
      <w:r>
        <w:rPr>
          <w:rFonts w:ascii="Arial" w:hAnsi="Arial" w:cs="Arial"/>
        </w:rPr>
        <w:t>3. If the suspect, accused, victim or witness is unable to sign the protocol of his interrogation due to physical disabilities or health conditions, then at his request the protocol shall be signed by a lawyer, his representative or the investigator shall invite an outside person who, with the consent of the person being interrogated, shall certify with his signature the correctness of the recording of his testimony. This protocol shall also be signed by the investigator who conducted the interrogation. If for the same reasons one of the persons specified in Part 1 of this Article is unable to sign the protocol of another investigative action, a note to this effect shall be made in the protocol, certified by the signature of the investigator.</w:t>
      </w:r>
    </w:p>
    <w:p w14:paraId="4E05C83F" w14:textId="77777777" w:rsidR="00955462" w:rsidRDefault="00374E71">
      <w:pPr>
        <w:spacing w:after="120"/>
        <w:ind w:firstLine="567"/>
        <w:jc w:val="both"/>
      </w:pPr>
      <w:r>
        <w:t> </w:t>
      </w:r>
    </w:p>
    <w:p w14:paraId="4EDFF785" w14:textId="77777777" w:rsidR="00955462" w:rsidRDefault="00374E71">
      <w:pPr>
        <w:spacing w:after="120"/>
        <w:ind w:firstLine="567"/>
        <w:jc w:val="center"/>
      </w:pPr>
      <w:bookmarkStart w:id="192" w:name="g22"/>
      <w:bookmarkEnd w:id="192"/>
      <w:r>
        <w:rPr>
          <w:rFonts w:ascii="Arial" w:hAnsi="Arial" w:cs="Arial"/>
          <w:b/>
          <w:bCs/>
        </w:rPr>
        <w:t>Chapter 22. Inspection</w:t>
      </w:r>
    </w:p>
    <w:p w14:paraId="012792F8" w14:textId="77777777" w:rsidR="00955462" w:rsidRDefault="00374E71">
      <w:pPr>
        <w:spacing w:after="120"/>
        <w:ind w:firstLine="567"/>
        <w:jc w:val="both"/>
      </w:pPr>
      <w:r>
        <w:t> </w:t>
      </w:r>
    </w:p>
    <w:p w14:paraId="663DEBEA" w14:textId="77777777" w:rsidR="00955462" w:rsidRDefault="00374E71">
      <w:pPr>
        <w:spacing w:after="120"/>
        <w:ind w:firstLine="567"/>
        <w:jc w:val="both"/>
      </w:pPr>
      <w:bookmarkStart w:id="193" w:name="st_172"/>
      <w:bookmarkEnd w:id="193"/>
      <w:r>
        <w:rPr>
          <w:rFonts w:ascii="Arial" w:hAnsi="Arial" w:cs="Arial"/>
          <w:b/>
          <w:bCs/>
        </w:rPr>
        <w:t>Article 172. Inspection of the scene of the incident</w:t>
      </w:r>
    </w:p>
    <w:p w14:paraId="70905635" w14:textId="77777777" w:rsidR="00955462" w:rsidRDefault="00374E71">
      <w:pPr>
        <w:spacing w:after="120"/>
        <w:ind w:firstLine="567"/>
        <w:jc w:val="both"/>
      </w:pPr>
      <w:r>
        <w:t> </w:t>
      </w:r>
    </w:p>
    <w:p w14:paraId="6C4831A0" w14:textId="77777777" w:rsidR="00955462" w:rsidRDefault="00374E71">
      <w:pPr>
        <w:spacing w:after="120"/>
        <w:ind w:firstLine="567"/>
        <w:jc w:val="both"/>
      </w:pPr>
      <w:r>
        <w:rPr>
          <w:rFonts w:ascii="Arial" w:hAnsi="Arial" w:cs="Arial"/>
        </w:rPr>
        <w:t xml:space="preserve">1. </w:t>
      </w:r>
      <w:proofErr w:type="gramStart"/>
      <w:r>
        <w:rPr>
          <w:rFonts w:ascii="Arial" w:hAnsi="Arial" w:cs="Arial"/>
        </w:rPr>
        <w:t>For the purpose of</w:t>
      </w:r>
      <w:proofErr w:type="gramEnd"/>
      <w:r>
        <w:rPr>
          <w:rFonts w:ascii="Arial" w:hAnsi="Arial" w:cs="Arial"/>
        </w:rPr>
        <w:t xml:space="preserve"> directly detecting, identifying and recording various material objects and traces on them, as well as clarifying the circumstances of the incident and establishing other circumstances that are significant for the criminal case, the investigator conducts an inspection of the scene of the incident.</w:t>
      </w:r>
    </w:p>
    <w:p w14:paraId="28A4C96D" w14:textId="77777777" w:rsidR="00955462" w:rsidRDefault="00374E71">
      <w:pPr>
        <w:spacing w:after="120"/>
        <w:ind w:firstLine="567"/>
        <w:jc w:val="both"/>
      </w:pPr>
      <w:r>
        <w:rPr>
          <w:rFonts w:ascii="Arial" w:hAnsi="Arial" w:cs="Arial"/>
        </w:rPr>
        <w:t xml:space="preserve">2. If necessary, the victim, suspect, accused, witness and lawyer may be invited to participate in the inspection of the scene of the incident. </w:t>
      </w:r>
      <w:proofErr w:type="gramStart"/>
      <w:r>
        <w:rPr>
          <w:rFonts w:ascii="Arial" w:hAnsi="Arial" w:cs="Arial"/>
        </w:rPr>
        <w:t>In order to</w:t>
      </w:r>
      <w:proofErr w:type="gramEnd"/>
      <w:r>
        <w:rPr>
          <w:rFonts w:ascii="Arial" w:hAnsi="Arial" w:cs="Arial"/>
        </w:rPr>
        <w:t xml:space="preserve"> obtain assistance on issues that require special knowledge, the investigator may invite specialists from various fields of knowledge to participate in the inspection of the scene of the incident.</w:t>
      </w:r>
    </w:p>
    <w:p w14:paraId="54D02FA4" w14:textId="77777777" w:rsidR="00955462" w:rsidRDefault="00374E71">
      <w:pPr>
        <w:spacing w:after="120"/>
        <w:ind w:firstLine="567"/>
        <w:jc w:val="both"/>
      </w:pPr>
      <w:r>
        <w:rPr>
          <w:rFonts w:ascii="Arial" w:hAnsi="Arial" w:cs="Arial"/>
        </w:rPr>
        <w:t xml:space="preserve">3. The employees of the investigative bodies are obliged to provide assistance during the inspection of the scene of the incident and, at the request of the investigator, to carry out the necessary measures to protect the scene of the incident, identify eyewitnesses, locate and detain persons who have committed a criminal offense, or to </w:t>
      </w:r>
      <w:r>
        <w:rPr>
          <w:rFonts w:ascii="Arial" w:hAnsi="Arial" w:cs="Arial"/>
        </w:rPr>
        <w:lastRenderedPageBreak/>
        <w:t>organize the pursuit of suspects on the trail, evacuate victims, transport the dead, suppress ongoing and prevent repeated criminal offenses, and eliminate other consequences of the incident.</w:t>
      </w:r>
    </w:p>
    <w:p w14:paraId="51C086A3" w14:textId="77777777" w:rsidR="00955462" w:rsidRDefault="00374E71">
      <w:pPr>
        <w:spacing w:after="120"/>
        <w:ind w:firstLine="567"/>
        <w:jc w:val="both"/>
      </w:pPr>
      <w:r>
        <w:rPr>
          <w:rFonts w:ascii="Arial" w:hAnsi="Arial" w:cs="Arial"/>
        </w:rPr>
        <w:t>4. If the investigator is unable to arrive in a timely manner, the inspection of the scene of the incident may be carried out by an employee of the inquiry agency on his behalf.</w:t>
      </w:r>
    </w:p>
    <w:p w14:paraId="61F9EFCF" w14:textId="77777777" w:rsidR="00955462" w:rsidRDefault="00374E71">
      <w:pPr>
        <w:spacing w:after="120"/>
        <w:ind w:firstLine="567"/>
        <w:jc w:val="both"/>
      </w:pPr>
      <w:r>
        <w:rPr>
          <w:rFonts w:ascii="Arial" w:hAnsi="Arial" w:cs="Arial"/>
        </w:rPr>
        <w:t>5. Inspection of the scene of an incident that is a home or other object owned or otherwise held shall be carried out with the consent of the persons living there.</w:t>
      </w:r>
    </w:p>
    <w:p w14:paraId="4C71B4CF" w14:textId="77777777" w:rsidR="00955462" w:rsidRDefault="00374E71">
      <w:pPr>
        <w:spacing w:after="120"/>
        <w:ind w:firstLine="567"/>
        <w:jc w:val="both"/>
      </w:pPr>
      <w:r>
        <w:rPr>
          <w:rFonts w:ascii="Arial" w:hAnsi="Arial" w:cs="Arial"/>
        </w:rPr>
        <w:t xml:space="preserve">If persons residing in a dwelling or other facility object to the inspection or are children or known to suffer from mental illness, a forced inspection of the scene of the incident must be carried out </w:t>
      </w:r>
      <w:proofErr w:type="gramStart"/>
      <w:r>
        <w:rPr>
          <w:rFonts w:ascii="Arial" w:hAnsi="Arial" w:cs="Arial"/>
        </w:rPr>
        <w:t>on the basis of</w:t>
      </w:r>
      <w:proofErr w:type="gramEnd"/>
      <w:r>
        <w:rPr>
          <w:rFonts w:ascii="Arial" w:hAnsi="Arial" w:cs="Arial"/>
        </w:rPr>
        <w:t xml:space="preserve"> a decision by the investigating judge. In the event of a refusal to grant permission, the inspection of the scene of the incident shall not be carried out.</w:t>
      </w:r>
    </w:p>
    <w:p w14:paraId="41325685" w14:textId="77777777" w:rsidR="00955462" w:rsidRDefault="00374E71">
      <w:pPr>
        <w:spacing w:after="120"/>
        <w:ind w:firstLine="567"/>
        <w:jc w:val="both"/>
      </w:pPr>
      <w:r>
        <w:rPr>
          <w:rFonts w:ascii="Arial" w:hAnsi="Arial" w:cs="Arial"/>
        </w:rPr>
        <w:t xml:space="preserve">6. In the presence of circumstances that cannot tolerate delay, related to the need to save human life or property or the immediate prosecution of a person who is reasonably suspected of having committed a crime, an inspection of the scene of the incident in a home or other object owned or otherwise held may be conducted on the basis of a ruling by the investigator without obtaining a decision from the investigating judge. In this case, the investigator, in accordance with the established procedure, within 24 hours from the start of the inspection, notifies the investigating judge of the investigative action being conducted. A copy of the protocol of the inspection of the scene of the incident shall be attached to the notification to verify the legality of the decision to conduct it. Upon receipt of the said notification, the investigating judge, within 24 hours, in the manner prescribed by </w:t>
      </w:r>
      <w:hyperlink r:id="rId333" w:anchor="st_270" w:tooltip="https://cbd.minjust.gov.kg/112308#st_270" w:history="1">
        <w:r>
          <w:rPr>
            <w:rStyle w:val="Hyperlink"/>
            <w:rFonts w:ascii="Arial" w:hAnsi="Arial" w:cs="Arial"/>
          </w:rPr>
          <w:t xml:space="preserve">Article 2 </w:t>
        </w:r>
      </w:hyperlink>
      <w:hyperlink r:id="rId334" w:anchor="st_270" w:tooltip="https://cbd.minjust.gov.kg/112308#st_270" w:history="1">
        <w:r>
          <w:rPr>
            <w:rStyle w:val="Hyperlink"/>
            <w:rFonts w:ascii="Arial" w:hAnsi="Arial" w:cs="Arial"/>
          </w:rPr>
          <w:t xml:space="preserve">70 </w:t>
        </w:r>
      </w:hyperlink>
      <w:r>
        <w:rPr>
          <w:rFonts w:ascii="Arial" w:hAnsi="Arial" w:cs="Arial"/>
        </w:rPr>
        <w:t xml:space="preserve">of this Code, verifies the legality of the inspection of the scene of the incident and issues a ruling on its legality or illegality. If the investigating judge finds the investigative action carried out to be illegal, all evidence obtained during the inspection of the scene of the incident shall be deemed inadmissible in accordance with Part 4 </w:t>
      </w:r>
      <w:hyperlink r:id="rId335" w:anchor="st_80" w:tooltip="https://cbd.minjust.gov.kg/112308#st_80" w:history="1">
        <w:r>
          <w:rPr>
            <w:rStyle w:val="Hyperlink"/>
            <w:rFonts w:ascii="Arial" w:hAnsi="Arial" w:cs="Arial"/>
          </w:rPr>
          <w:t xml:space="preserve">of Article 80 </w:t>
        </w:r>
      </w:hyperlink>
      <w:r>
        <w:rPr>
          <w:rFonts w:ascii="Arial" w:hAnsi="Arial" w:cs="Arial"/>
        </w:rPr>
        <w:t>of this Code.</w:t>
      </w:r>
    </w:p>
    <w:p w14:paraId="432E06AE" w14:textId="77777777" w:rsidR="00955462" w:rsidRDefault="00374E71">
      <w:pPr>
        <w:spacing w:after="120"/>
        <w:ind w:firstLine="567"/>
        <w:jc w:val="both"/>
      </w:pPr>
      <w:r>
        <w:rPr>
          <w:rFonts w:ascii="Arial" w:hAnsi="Arial" w:cs="Arial"/>
        </w:rPr>
        <w:t>7. When inspecting a scene of an incident that is a residential premises or other object, the presence of an adult residing therein must be ensured. If his presence is impossible, representatives of the local government body are invited.</w:t>
      </w:r>
    </w:p>
    <w:p w14:paraId="57C31D4C" w14:textId="77777777" w:rsidR="00955462" w:rsidRDefault="00374E71">
      <w:pPr>
        <w:spacing w:after="120"/>
        <w:ind w:firstLine="567"/>
        <w:jc w:val="both"/>
      </w:pPr>
      <w:r>
        <w:rPr>
          <w:rFonts w:ascii="Arial" w:hAnsi="Arial" w:cs="Arial"/>
        </w:rPr>
        <w:t>8. Inspection of the scene of an incident, which is the premises of an organization, is carried out in the presence of a representative of the administration of the relevant organization. If it is impossible to ensure his participation in the inspection of the scene of an incident, a record of this is made in the protocol.</w:t>
      </w:r>
    </w:p>
    <w:p w14:paraId="7347CF83" w14:textId="77777777" w:rsidR="00955462" w:rsidRDefault="00374E71">
      <w:pPr>
        <w:spacing w:after="120"/>
        <w:ind w:firstLine="567"/>
        <w:jc w:val="both"/>
      </w:pPr>
      <w:r>
        <w:rPr>
          <w:rFonts w:ascii="Arial" w:hAnsi="Arial" w:cs="Arial"/>
        </w:rPr>
        <w:t>9. Inspection of the scene of an incident in the premises occupied by diplomatic missions, as well as in the premises in which members of diplomatic missions and their families reside, may be conducted with the consent of the head of the diplomatic mission or the person replacing him, and in his presence. The consent of the diplomatic representative is requested through the authorized state body. When conducting an inspection of the scene of an incident, the presence of a prosecutor and a representative of the authorized state body is mandatory.</w:t>
      </w:r>
    </w:p>
    <w:p w14:paraId="24F0CBCE" w14:textId="77777777" w:rsidR="00955462" w:rsidRDefault="00374E71">
      <w:pPr>
        <w:spacing w:after="120"/>
        <w:ind w:firstLine="567"/>
        <w:jc w:val="both"/>
      </w:pPr>
      <w:r>
        <w:rPr>
          <w:rFonts w:ascii="Arial" w:hAnsi="Arial" w:cs="Arial"/>
        </w:rPr>
        <w:t xml:space="preserve">10. Inspection of traces of a crime and other discovered objects shall be conducted at the scene of the incident. In cases where it requires a long period of time or inspection at the scene is difficult, the objects shall be seized, packed, sealed, certified by the signatures of the investigator, authorized official of the inquiry body, recorded by means of photo and video filming at the scene of the inspection and delivered to another place </w:t>
      </w:r>
      <w:r>
        <w:rPr>
          <w:rFonts w:ascii="Arial" w:hAnsi="Arial" w:cs="Arial"/>
        </w:rPr>
        <w:lastRenderedPageBreak/>
        <w:t>convenient for inspection. Only those objects that may be related to the criminal case shall be subject to seizure. In this case, the protocol of inspection of the scene of the incident shall indicate the individual characteristics and features of the seized objects.</w:t>
      </w:r>
    </w:p>
    <w:p w14:paraId="44C75103" w14:textId="77777777" w:rsidR="00955462" w:rsidRDefault="00374E71">
      <w:pPr>
        <w:spacing w:after="120"/>
        <w:ind w:firstLine="567"/>
        <w:jc w:val="both"/>
      </w:pPr>
      <w:r>
        <w:rPr>
          <w:rFonts w:ascii="Arial" w:hAnsi="Arial" w:cs="Arial"/>
        </w:rPr>
        <w:t>11. Everything discovered and seized during the inspection of the scene of the incident must be recorded using photography and video and presented to the participants in the inspection, which is noted in the report.</w:t>
      </w:r>
    </w:p>
    <w:p w14:paraId="2D7BBC41" w14:textId="77777777" w:rsidR="00955462" w:rsidRDefault="00374E71">
      <w:pPr>
        <w:spacing w:after="120"/>
        <w:ind w:firstLine="567"/>
        <w:jc w:val="both"/>
      </w:pPr>
      <w:r>
        <w:rPr>
          <w:rFonts w:ascii="Arial" w:hAnsi="Arial" w:cs="Arial"/>
        </w:rPr>
        <w:t xml:space="preserve">12. Persons participating in the inspection of the scene of the incident have the right to draw the investigator’s attention to anything that, in their opinion, may contribute to clarifying the circumstances of the case, </w:t>
      </w:r>
      <w:proofErr w:type="gramStart"/>
      <w:r>
        <w:rPr>
          <w:rFonts w:ascii="Arial" w:hAnsi="Arial" w:cs="Arial"/>
        </w:rPr>
        <w:t>and also</w:t>
      </w:r>
      <w:proofErr w:type="gramEnd"/>
      <w:r>
        <w:rPr>
          <w:rFonts w:ascii="Arial" w:hAnsi="Arial" w:cs="Arial"/>
        </w:rPr>
        <w:t xml:space="preserve"> have the right to make statements that are subject to entry in the inspection report.</w:t>
      </w:r>
    </w:p>
    <w:p w14:paraId="7EF1CD1F" w14:textId="77777777" w:rsidR="00955462" w:rsidRDefault="00374E71">
      <w:pPr>
        <w:spacing w:after="120"/>
        <w:ind w:firstLine="567"/>
        <w:jc w:val="both"/>
      </w:pPr>
      <w:r>
        <w:rPr>
          <w:rFonts w:ascii="Arial" w:hAnsi="Arial" w:cs="Arial"/>
        </w:rPr>
        <w:t>13. The investigator has the right to prohibit any person from leaving the scene of the incident inspection before its completion and from performing any actions that interfere with the inspection.</w:t>
      </w:r>
    </w:p>
    <w:p w14:paraId="1D57115B" w14:textId="77777777" w:rsidR="00955462" w:rsidRDefault="00374E71">
      <w:pPr>
        <w:spacing w:after="120"/>
        <w:ind w:firstLine="567"/>
        <w:jc w:val="both"/>
      </w:pPr>
      <w:r>
        <w:rPr>
          <w:rFonts w:ascii="Arial" w:hAnsi="Arial" w:cs="Arial"/>
        </w:rPr>
        <w:t>14. A repeat inspection of the same scene of the incident may be carried out in the following cases:</w:t>
      </w:r>
    </w:p>
    <w:p w14:paraId="30418389" w14:textId="77777777" w:rsidR="00955462" w:rsidRDefault="00374E71">
      <w:pPr>
        <w:spacing w:after="120"/>
        <w:ind w:firstLine="567"/>
        <w:jc w:val="both"/>
      </w:pPr>
      <w:r>
        <w:rPr>
          <w:rFonts w:ascii="Arial" w:hAnsi="Arial" w:cs="Arial"/>
        </w:rPr>
        <w:t xml:space="preserve">1) when the prosecutor or the head of the investigative unit has given a written, mandatory instruction to the investigator to conduct a re-examination of the scene of the </w:t>
      </w:r>
      <w:proofErr w:type="gramStart"/>
      <w:r>
        <w:rPr>
          <w:rFonts w:ascii="Arial" w:hAnsi="Arial" w:cs="Arial"/>
        </w:rPr>
        <w:t>incident;</w:t>
      </w:r>
      <w:proofErr w:type="gramEnd"/>
    </w:p>
    <w:p w14:paraId="5C5FF071" w14:textId="77777777" w:rsidR="00955462" w:rsidRDefault="00374E71">
      <w:pPr>
        <w:spacing w:after="120"/>
        <w:ind w:firstLine="567"/>
        <w:jc w:val="both"/>
      </w:pPr>
      <w:r>
        <w:rPr>
          <w:rFonts w:ascii="Arial" w:hAnsi="Arial" w:cs="Arial"/>
        </w:rPr>
        <w:t xml:space="preserve">2) when the conditions of the initial inspection of the scene of the incident were </w:t>
      </w:r>
      <w:proofErr w:type="spellStart"/>
      <w:r>
        <w:rPr>
          <w:rFonts w:ascii="Arial" w:hAnsi="Arial" w:cs="Arial"/>
        </w:rPr>
        <w:t>unfavourable</w:t>
      </w:r>
      <w:proofErr w:type="spellEnd"/>
      <w:r>
        <w:rPr>
          <w:rFonts w:ascii="Arial" w:hAnsi="Arial" w:cs="Arial"/>
        </w:rPr>
        <w:t xml:space="preserve"> for the effective perception of the </w:t>
      </w:r>
      <w:proofErr w:type="gramStart"/>
      <w:r>
        <w:rPr>
          <w:rFonts w:ascii="Arial" w:hAnsi="Arial" w:cs="Arial"/>
        </w:rPr>
        <w:t>object;</w:t>
      </w:r>
      <w:proofErr w:type="gramEnd"/>
    </w:p>
    <w:p w14:paraId="6797F870" w14:textId="77777777" w:rsidR="00955462" w:rsidRDefault="00374E71">
      <w:pPr>
        <w:spacing w:after="120"/>
        <w:ind w:firstLine="567"/>
        <w:jc w:val="both"/>
      </w:pPr>
      <w:r>
        <w:rPr>
          <w:rFonts w:ascii="Arial" w:hAnsi="Arial" w:cs="Arial"/>
        </w:rPr>
        <w:t xml:space="preserve">3) when new information may be obtained after the initial inspection of the scene of the </w:t>
      </w:r>
      <w:proofErr w:type="gramStart"/>
      <w:r>
        <w:rPr>
          <w:rFonts w:ascii="Arial" w:hAnsi="Arial" w:cs="Arial"/>
        </w:rPr>
        <w:t>incident;</w:t>
      </w:r>
      <w:proofErr w:type="gramEnd"/>
    </w:p>
    <w:p w14:paraId="4C22D547" w14:textId="77777777" w:rsidR="00955462" w:rsidRDefault="00374E71">
      <w:pPr>
        <w:spacing w:after="120"/>
        <w:ind w:firstLine="567"/>
        <w:jc w:val="both"/>
      </w:pPr>
      <w:r>
        <w:rPr>
          <w:rFonts w:ascii="Arial" w:hAnsi="Arial" w:cs="Arial"/>
        </w:rPr>
        <w:t xml:space="preserve">4) if the initial inspection of the scene of the incident was carried out </w:t>
      </w:r>
      <w:proofErr w:type="gramStart"/>
      <w:r>
        <w:rPr>
          <w:rFonts w:ascii="Arial" w:hAnsi="Arial" w:cs="Arial"/>
        </w:rPr>
        <w:t>poorly;</w:t>
      </w:r>
      <w:proofErr w:type="gramEnd"/>
    </w:p>
    <w:p w14:paraId="6F5CD08B" w14:textId="77777777" w:rsidR="00955462" w:rsidRDefault="00374E71">
      <w:pPr>
        <w:spacing w:after="120"/>
        <w:ind w:firstLine="567"/>
        <w:jc w:val="both"/>
      </w:pPr>
      <w:r>
        <w:rPr>
          <w:rFonts w:ascii="Arial" w:hAnsi="Arial" w:cs="Arial"/>
        </w:rPr>
        <w:t>5) transfer of a criminal case from one investigator to another.</w:t>
      </w:r>
    </w:p>
    <w:p w14:paraId="56B956D6" w14:textId="77777777" w:rsidR="00955462" w:rsidRDefault="00374E71">
      <w:pPr>
        <w:spacing w:after="120"/>
        <w:ind w:firstLine="567"/>
        <w:jc w:val="both"/>
      </w:pPr>
      <w:r>
        <w:t> </w:t>
      </w:r>
    </w:p>
    <w:p w14:paraId="1F4530C7" w14:textId="77777777" w:rsidR="00955462" w:rsidRDefault="00374E71">
      <w:pPr>
        <w:spacing w:after="120"/>
        <w:ind w:firstLine="567"/>
        <w:jc w:val="both"/>
      </w:pPr>
      <w:bookmarkStart w:id="194" w:name="st_173"/>
      <w:bookmarkEnd w:id="194"/>
      <w:r>
        <w:rPr>
          <w:rFonts w:ascii="Arial" w:hAnsi="Arial" w:cs="Arial"/>
          <w:b/>
          <w:bCs/>
        </w:rPr>
        <w:t>Article 173. Inspection of material evidence</w:t>
      </w:r>
    </w:p>
    <w:p w14:paraId="3C6CFE63" w14:textId="77777777" w:rsidR="00955462" w:rsidRDefault="00374E71">
      <w:pPr>
        <w:spacing w:after="120"/>
        <w:ind w:firstLine="567"/>
        <w:jc w:val="both"/>
      </w:pPr>
      <w:r>
        <w:t> </w:t>
      </w:r>
    </w:p>
    <w:p w14:paraId="3C67E95E" w14:textId="77777777" w:rsidR="00955462" w:rsidRDefault="00374E71">
      <w:pPr>
        <w:spacing w:after="120"/>
        <w:ind w:firstLine="567"/>
        <w:jc w:val="both"/>
      </w:pPr>
      <w:r>
        <w:rPr>
          <w:rFonts w:ascii="Arial" w:hAnsi="Arial" w:cs="Arial"/>
        </w:rPr>
        <w:t xml:space="preserve">1. Items discovered during inspection of the scene of a crime, seized during a search, seizure, investigative experiment or other investigative actions, or presented at the request of an investigator by individuals or legal entities, shall be subject to inspection in accordance with the rules established </w:t>
      </w:r>
      <w:hyperlink r:id="rId336" w:anchor="st_172" w:tooltip="https://cbd.minjust.gov.kg/112308#st_172" w:history="1">
        <w:r>
          <w:rPr>
            <w:rStyle w:val="Hyperlink"/>
            <w:rFonts w:ascii="Arial" w:hAnsi="Arial" w:cs="Arial"/>
          </w:rPr>
          <w:t xml:space="preserve">by Article 172 </w:t>
        </w:r>
      </w:hyperlink>
      <w:r>
        <w:rPr>
          <w:rFonts w:ascii="Arial" w:hAnsi="Arial" w:cs="Arial"/>
        </w:rPr>
        <w:t>of this Code.</w:t>
      </w:r>
    </w:p>
    <w:p w14:paraId="797086F9" w14:textId="77777777" w:rsidR="00955462" w:rsidRDefault="00374E71">
      <w:pPr>
        <w:spacing w:after="120"/>
        <w:ind w:firstLine="567"/>
        <w:jc w:val="both"/>
      </w:pPr>
      <w:r>
        <w:rPr>
          <w:rFonts w:ascii="Arial" w:hAnsi="Arial" w:cs="Arial"/>
        </w:rPr>
        <w:t xml:space="preserve">2. After inspection, the said items may be recognized as material evidence in accordance with </w:t>
      </w:r>
      <w:hyperlink r:id="rId337" w:anchor="st_86" w:tooltip="https://cbd.minjust.gov.kg/112308#st_86" w:history="1">
        <w:r>
          <w:rPr>
            <w:rStyle w:val="Hyperlink"/>
            <w:rFonts w:ascii="Arial" w:hAnsi="Arial" w:cs="Arial"/>
          </w:rPr>
          <w:t xml:space="preserve">Article 86 </w:t>
        </w:r>
      </w:hyperlink>
      <w:r>
        <w:rPr>
          <w:rFonts w:ascii="Arial" w:hAnsi="Arial" w:cs="Arial"/>
        </w:rPr>
        <w:t>of this Code.</w:t>
      </w:r>
    </w:p>
    <w:p w14:paraId="6CF6F7C3" w14:textId="77777777" w:rsidR="00955462" w:rsidRDefault="00374E71">
      <w:pPr>
        <w:spacing w:after="120"/>
        <w:ind w:firstLine="567"/>
        <w:jc w:val="both"/>
      </w:pPr>
      <w:r>
        <w:rPr>
          <w:rFonts w:ascii="Arial" w:hAnsi="Arial" w:cs="Arial"/>
        </w:rPr>
        <w:t>The investigator issues a ruling on recognizing an item as material evidence and attaching it to the case, which must also resolve the issue of leaving the material evidence in the case or handing it over for safekeeping to the owner or other persons or organizations.</w:t>
      </w:r>
    </w:p>
    <w:p w14:paraId="598BF70A" w14:textId="77777777" w:rsidR="00955462" w:rsidRDefault="00374E71">
      <w:pPr>
        <w:spacing w:after="120"/>
        <w:ind w:firstLine="567"/>
        <w:jc w:val="both"/>
      </w:pPr>
      <w:r>
        <w:rPr>
          <w:rFonts w:ascii="Arial" w:hAnsi="Arial" w:cs="Arial"/>
        </w:rPr>
        <w:t xml:space="preserve">3. The procedure for the seizure, recording, storage and transfer of material evidence in criminal cases by the investigator shall be determined in accordance with Articles </w:t>
      </w:r>
      <w:hyperlink r:id="rId338" w:anchor="st_86" w:tooltip="https://cbd.minjust.gov.kg/112308#st_86" w:history="1">
        <w:r>
          <w:rPr>
            <w:rStyle w:val="Hyperlink"/>
            <w:rFonts w:ascii="Arial" w:hAnsi="Arial" w:cs="Arial"/>
          </w:rPr>
          <w:t xml:space="preserve">86 </w:t>
        </w:r>
      </w:hyperlink>
      <w:r>
        <w:rPr>
          <w:rFonts w:ascii="Arial" w:hAnsi="Arial" w:cs="Arial"/>
        </w:rPr>
        <w:t xml:space="preserve">and </w:t>
      </w:r>
      <w:hyperlink r:id="rId339" w:anchor="st_87" w:tooltip="https://cbd.minjust.gov.kg/112308#st_87" w:history="1">
        <w:r>
          <w:rPr>
            <w:rStyle w:val="Hyperlink"/>
            <w:rFonts w:ascii="Arial" w:hAnsi="Arial" w:cs="Arial"/>
          </w:rPr>
          <w:t xml:space="preserve">87 </w:t>
        </w:r>
      </w:hyperlink>
      <w:r>
        <w:rPr>
          <w:rFonts w:ascii="Arial" w:hAnsi="Arial" w:cs="Arial"/>
        </w:rPr>
        <w:t>of this Code.</w:t>
      </w:r>
    </w:p>
    <w:p w14:paraId="69911691" w14:textId="77777777" w:rsidR="00955462" w:rsidRDefault="00374E71">
      <w:pPr>
        <w:spacing w:after="120"/>
        <w:ind w:firstLine="567"/>
        <w:jc w:val="both"/>
      </w:pPr>
      <w:r>
        <w:t> </w:t>
      </w:r>
    </w:p>
    <w:p w14:paraId="7E1BB401" w14:textId="77777777" w:rsidR="00955462" w:rsidRDefault="00374E71">
      <w:pPr>
        <w:spacing w:after="120"/>
        <w:ind w:firstLine="567"/>
        <w:jc w:val="both"/>
      </w:pPr>
      <w:bookmarkStart w:id="195" w:name="st_174"/>
      <w:bookmarkEnd w:id="195"/>
      <w:r>
        <w:rPr>
          <w:rFonts w:ascii="Arial" w:hAnsi="Arial" w:cs="Arial"/>
          <w:b/>
          <w:bCs/>
        </w:rPr>
        <w:t>Article 174. Examination of the corpse</w:t>
      </w:r>
    </w:p>
    <w:p w14:paraId="07D589D2" w14:textId="77777777" w:rsidR="00955462" w:rsidRDefault="00374E71">
      <w:pPr>
        <w:spacing w:after="120"/>
        <w:ind w:firstLine="567"/>
        <w:jc w:val="both"/>
      </w:pPr>
      <w:r>
        <w:lastRenderedPageBreak/>
        <w:t> </w:t>
      </w:r>
    </w:p>
    <w:p w14:paraId="2614EFB8" w14:textId="77777777" w:rsidR="00955462" w:rsidRDefault="00374E71">
      <w:pPr>
        <w:spacing w:after="120"/>
        <w:ind w:firstLine="567"/>
        <w:jc w:val="both"/>
      </w:pPr>
      <w:r>
        <w:rPr>
          <w:rFonts w:ascii="Arial" w:hAnsi="Arial" w:cs="Arial"/>
        </w:rPr>
        <w:t xml:space="preserve">1. The investigator shall examine the corpse at the place of its discovery in compliance with the requirements of </w:t>
      </w:r>
      <w:hyperlink r:id="rId340" w:anchor="st_172" w:tooltip="https://cbd.minjust.gov.kg/112308#st_172" w:history="1">
        <w:r>
          <w:rPr>
            <w:rStyle w:val="Hyperlink"/>
            <w:rFonts w:ascii="Arial" w:hAnsi="Arial" w:cs="Arial"/>
          </w:rPr>
          <w:t xml:space="preserve">Article 172 </w:t>
        </w:r>
      </w:hyperlink>
      <w:r>
        <w:rPr>
          <w:rFonts w:ascii="Arial" w:hAnsi="Arial" w:cs="Arial"/>
        </w:rPr>
        <w:t>of this Code and with the participation of a forensic medical expert. If the participation of an expert proves impossible, another specialist in the field of medicine shall be involved. If necessary, other specialists may also be involved in examining the corpse.</w:t>
      </w:r>
    </w:p>
    <w:p w14:paraId="0C3D22B0" w14:textId="77777777" w:rsidR="00955462" w:rsidRDefault="00374E71">
      <w:pPr>
        <w:spacing w:after="120"/>
        <w:ind w:firstLine="567"/>
        <w:jc w:val="both"/>
      </w:pPr>
      <w:r>
        <w:rPr>
          <w:rFonts w:ascii="Arial" w:hAnsi="Arial" w:cs="Arial"/>
        </w:rPr>
        <w:t>2. An external examination of a corpse does not replace or exclude the subsequent appointment and performance of a forensic medical examination.</w:t>
      </w:r>
    </w:p>
    <w:p w14:paraId="2068804C" w14:textId="77777777" w:rsidR="00955462" w:rsidRDefault="00374E71">
      <w:pPr>
        <w:spacing w:after="120"/>
        <w:ind w:firstLine="567"/>
        <w:jc w:val="both"/>
      </w:pPr>
      <w:r>
        <w:rPr>
          <w:rFonts w:ascii="Arial" w:hAnsi="Arial" w:cs="Arial"/>
        </w:rPr>
        <w:t>3. Unidentified corpses are subject to mandatory photographing, fingerprinting and the removal of tissue samples for subsequent identification of the corpse.</w:t>
      </w:r>
    </w:p>
    <w:p w14:paraId="640EAC96" w14:textId="77777777" w:rsidR="00955462" w:rsidRDefault="00374E71">
      <w:pPr>
        <w:spacing w:after="120"/>
        <w:ind w:firstLine="567"/>
        <w:jc w:val="both"/>
      </w:pPr>
      <w:r>
        <w:rPr>
          <w:rFonts w:ascii="Arial" w:hAnsi="Arial" w:cs="Arial"/>
        </w:rPr>
        <w:t>4. If it is necessary to conduct an additional or repeated examination of the body, the participation of a forensic expert is mandatory.</w:t>
      </w:r>
    </w:p>
    <w:p w14:paraId="21FFF38D" w14:textId="77777777" w:rsidR="00955462" w:rsidRDefault="00374E71">
      <w:pPr>
        <w:spacing w:after="120"/>
        <w:ind w:firstLine="567"/>
        <w:jc w:val="both"/>
      </w:pPr>
      <w:r>
        <w:rPr>
          <w:rFonts w:ascii="Arial" w:hAnsi="Arial" w:cs="Arial"/>
        </w:rPr>
        <w:t>5. Statements by citizens regarding the identification of the deceased, made during the examination of the body, are entered into the protocol of this investigative action with subsequent questioning of the applicant as a witness, which does not preclude the further presentation of the body for identification to other persons.</w:t>
      </w:r>
    </w:p>
    <w:p w14:paraId="732F21C4" w14:textId="77777777" w:rsidR="00955462" w:rsidRDefault="00374E71">
      <w:pPr>
        <w:spacing w:after="120"/>
        <w:ind w:firstLine="567"/>
        <w:jc w:val="both"/>
      </w:pPr>
      <w:r>
        <w:t> </w:t>
      </w:r>
    </w:p>
    <w:p w14:paraId="722F4939" w14:textId="77777777" w:rsidR="00955462" w:rsidRDefault="00374E71">
      <w:pPr>
        <w:spacing w:after="120"/>
        <w:ind w:firstLine="567"/>
        <w:jc w:val="both"/>
      </w:pPr>
      <w:bookmarkStart w:id="196" w:name="st_175"/>
      <w:bookmarkEnd w:id="196"/>
      <w:r>
        <w:rPr>
          <w:rFonts w:ascii="Arial" w:hAnsi="Arial" w:cs="Arial"/>
          <w:b/>
          <w:bCs/>
        </w:rPr>
        <w:t>Article 175. Examination</w:t>
      </w:r>
    </w:p>
    <w:p w14:paraId="1B18F4A3" w14:textId="77777777" w:rsidR="00955462" w:rsidRDefault="00374E71">
      <w:pPr>
        <w:spacing w:after="120"/>
        <w:ind w:firstLine="567"/>
        <w:jc w:val="both"/>
      </w:pPr>
      <w:r>
        <w:t> </w:t>
      </w:r>
    </w:p>
    <w:p w14:paraId="276DDE78" w14:textId="77777777" w:rsidR="00955462" w:rsidRDefault="00374E71">
      <w:pPr>
        <w:spacing w:after="120"/>
        <w:ind w:firstLine="567"/>
        <w:jc w:val="both"/>
      </w:pPr>
      <w:r>
        <w:rPr>
          <w:rFonts w:ascii="Arial" w:hAnsi="Arial" w:cs="Arial"/>
        </w:rPr>
        <w:t xml:space="preserve">1. </w:t>
      </w:r>
      <w:proofErr w:type="gramStart"/>
      <w:r>
        <w:rPr>
          <w:rFonts w:ascii="Arial" w:hAnsi="Arial" w:cs="Arial"/>
        </w:rPr>
        <w:t>In order to</w:t>
      </w:r>
      <w:proofErr w:type="gramEnd"/>
      <w:r>
        <w:rPr>
          <w:rFonts w:ascii="Arial" w:hAnsi="Arial" w:cs="Arial"/>
        </w:rPr>
        <w:t xml:space="preserve"> detect special signs, traces of a crime, bodily injuries, a state of intoxication or other properties and characteristics that are significant for a criminal case on a person's body, if this does not require a forensic examination, an examination of the suspect, accused and victim may be conducted. During the examination, no actions that are dangerous to the person or degrade his dignity are allowed.</w:t>
      </w:r>
    </w:p>
    <w:p w14:paraId="3CFC5F7C" w14:textId="77777777" w:rsidR="00955462" w:rsidRDefault="00374E71">
      <w:pPr>
        <w:spacing w:after="120"/>
        <w:ind w:firstLine="567"/>
        <w:jc w:val="both"/>
      </w:pPr>
      <w:r>
        <w:rPr>
          <w:rFonts w:ascii="Arial" w:hAnsi="Arial" w:cs="Arial"/>
        </w:rPr>
        <w:t>2. The investigator issues a ruling on the conduct of the examination, which specifies the grounds for conducting this investigative action, its purpose, and the person who will be subjected to the examination.</w:t>
      </w:r>
    </w:p>
    <w:p w14:paraId="38E7F33C" w14:textId="77777777" w:rsidR="00955462" w:rsidRDefault="00374E71">
      <w:pPr>
        <w:spacing w:after="120"/>
        <w:ind w:firstLine="567"/>
        <w:jc w:val="both"/>
      </w:pPr>
      <w:r>
        <w:rPr>
          <w:rFonts w:ascii="Arial" w:hAnsi="Arial" w:cs="Arial"/>
        </w:rPr>
        <w:t xml:space="preserve">3. If a person refuses to undergo an examination, he shall be brought in and subsequently subjected to compulsory examination on the basis of a ruling by the investigating judge in the manner established </w:t>
      </w:r>
      <w:hyperlink r:id="rId341" w:anchor="st_269" w:tooltip="https://cbd.minjust.gov.kg/112308#st_269" w:history="1">
        <w:r>
          <w:rPr>
            <w:rStyle w:val="Hyperlink"/>
            <w:rFonts w:ascii="Arial" w:hAnsi="Arial" w:cs="Arial"/>
          </w:rPr>
          <w:t xml:space="preserve">by Article 269 </w:t>
        </w:r>
      </w:hyperlink>
      <w:r>
        <w:rPr>
          <w:rFonts w:ascii="Arial" w:hAnsi="Arial" w:cs="Arial"/>
        </w:rPr>
        <w:t>of this Code.</w:t>
      </w:r>
    </w:p>
    <w:p w14:paraId="356B20CF" w14:textId="77777777" w:rsidR="00955462" w:rsidRDefault="00374E71">
      <w:pPr>
        <w:spacing w:after="120"/>
        <w:ind w:firstLine="567"/>
        <w:jc w:val="both"/>
      </w:pPr>
      <w:r>
        <w:rPr>
          <w:rFonts w:ascii="Arial" w:hAnsi="Arial" w:cs="Arial"/>
        </w:rPr>
        <w:t>4. The examination is carried out by an investigator or an official of the inquiry body. If necessary, the investigator involves a specialist in the examination.</w:t>
      </w:r>
    </w:p>
    <w:p w14:paraId="69D68122" w14:textId="77777777" w:rsidR="00955462" w:rsidRDefault="00374E71">
      <w:pPr>
        <w:spacing w:after="120"/>
        <w:ind w:firstLine="567"/>
        <w:jc w:val="both"/>
      </w:pPr>
      <w:r>
        <w:rPr>
          <w:rFonts w:ascii="Arial" w:hAnsi="Arial" w:cs="Arial"/>
        </w:rPr>
        <w:t>5. When examining a person of the opposite sex, the investigator is not present. In this case, the examination is carried out by a doctor.</w:t>
      </w:r>
    </w:p>
    <w:p w14:paraId="6524F0AE" w14:textId="77777777" w:rsidR="00955462" w:rsidRDefault="00374E71">
      <w:pPr>
        <w:spacing w:after="120"/>
        <w:ind w:firstLine="567"/>
        <w:jc w:val="both"/>
      </w:pPr>
      <w:r>
        <w:rPr>
          <w:rFonts w:ascii="Arial" w:hAnsi="Arial" w:cs="Arial"/>
        </w:rPr>
        <w:t>6. Photographing and video recording in cases stipulated by Part 5 of this Article shall be carried out with the consent of the person being examined. Images, the demonstration of which may be considered offensive to the person being examined, shall be kept in sealed form and may only be presented to the court during the trial.</w:t>
      </w:r>
    </w:p>
    <w:p w14:paraId="553242AA" w14:textId="77777777" w:rsidR="00955462" w:rsidRDefault="00374E71">
      <w:pPr>
        <w:spacing w:after="120"/>
        <w:ind w:firstLine="567"/>
        <w:jc w:val="both"/>
      </w:pPr>
      <w:r>
        <w:rPr>
          <w:rFonts w:ascii="Arial" w:hAnsi="Arial" w:cs="Arial"/>
        </w:rPr>
        <w:t xml:space="preserve">7. The investigator shall draw up a report on the examination in compliance with the requirements of this article and </w:t>
      </w:r>
      <w:hyperlink r:id="rId342" w:anchor="st_170" w:tooltip="https://cbd.minjust.gov.kg/112308#st_170" w:history="1">
        <w:r>
          <w:rPr>
            <w:rStyle w:val="Hyperlink"/>
            <w:rFonts w:ascii="Arial" w:hAnsi="Arial" w:cs="Arial"/>
          </w:rPr>
          <w:t xml:space="preserve">Article 170 </w:t>
        </w:r>
      </w:hyperlink>
      <w:r>
        <w:rPr>
          <w:rFonts w:ascii="Arial" w:hAnsi="Arial" w:cs="Arial"/>
        </w:rPr>
        <w:t>of this Code.</w:t>
      </w:r>
    </w:p>
    <w:p w14:paraId="04344C7A" w14:textId="77777777" w:rsidR="00955462" w:rsidRDefault="00374E71">
      <w:pPr>
        <w:spacing w:after="120"/>
        <w:ind w:firstLine="567"/>
        <w:jc w:val="both"/>
      </w:pPr>
      <w:r>
        <w:rPr>
          <w:rFonts w:ascii="Arial" w:hAnsi="Arial" w:cs="Arial"/>
        </w:rPr>
        <w:t xml:space="preserve">8. The protocol describes all actions of the investigator or official of the inquiry body, as well as all properties and characteristics discovered during the examination of the </w:t>
      </w:r>
      <w:r>
        <w:rPr>
          <w:rFonts w:ascii="Arial" w:hAnsi="Arial" w:cs="Arial"/>
        </w:rPr>
        <w:lastRenderedPageBreak/>
        <w:t>person in the order in which the examination was conducted and in the form in which the discovery was observed at the time of the examination.</w:t>
      </w:r>
    </w:p>
    <w:p w14:paraId="65669A31" w14:textId="77777777" w:rsidR="00955462" w:rsidRDefault="00374E71">
      <w:pPr>
        <w:spacing w:after="120"/>
        <w:ind w:firstLine="567"/>
        <w:jc w:val="both"/>
      </w:pPr>
      <w:r>
        <w:t> </w:t>
      </w:r>
    </w:p>
    <w:p w14:paraId="2C363AA5" w14:textId="77777777" w:rsidR="00955462" w:rsidRDefault="00374E71">
      <w:pPr>
        <w:spacing w:after="120"/>
        <w:ind w:firstLine="567"/>
        <w:jc w:val="center"/>
      </w:pPr>
      <w:bookmarkStart w:id="197" w:name="g23"/>
      <w:bookmarkEnd w:id="197"/>
      <w:r>
        <w:rPr>
          <w:rFonts w:ascii="Arial" w:hAnsi="Arial" w:cs="Arial"/>
          <w:b/>
          <w:bCs/>
        </w:rPr>
        <w:t>Chapter 23. Exhumation</w:t>
      </w:r>
    </w:p>
    <w:p w14:paraId="3774948C" w14:textId="77777777" w:rsidR="00955462" w:rsidRDefault="00374E71">
      <w:pPr>
        <w:spacing w:after="120"/>
        <w:ind w:firstLine="567"/>
        <w:jc w:val="both"/>
      </w:pPr>
      <w:r>
        <w:t> </w:t>
      </w:r>
    </w:p>
    <w:p w14:paraId="0E739914" w14:textId="77777777" w:rsidR="00955462" w:rsidRDefault="00374E71">
      <w:pPr>
        <w:spacing w:after="120"/>
        <w:ind w:firstLine="567"/>
        <w:jc w:val="both"/>
      </w:pPr>
      <w:bookmarkStart w:id="198" w:name="st_176"/>
      <w:bookmarkEnd w:id="198"/>
      <w:r>
        <w:rPr>
          <w:rFonts w:ascii="Arial" w:hAnsi="Arial" w:cs="Arial"/>
          <w:b/>
          <w:bCs/>
        </w:rPr>
        <w:t>Article 176. Grounds for exhumation</w:t>
      </w:r>
    </w:p>
    <w:p w14:paraId="03C43C0E" w14:textId="77777777" w:rsidR="00955462" w:rsidRDefault="00374E71">
      <w:pPr>
        <w:spacing w:after="120"/>
        <w:ind w:firstLine="567"/>
        <w:jc w:val="both"/>
      </w:pPr>
      <w:r>
        <w:t> </w:t>
      </w:r>
    </w:p>
    <w:p w14:paraId="1A40A9DF" w14:textId="77777777" w:rsidR="00955462" w:rsidRDefault="00374E71">
      <w:pPr>
        <w:spacing w:after="120"/>
        <w:ind w:firstLine="567"/>
        <w:jc w:val="both"/>
      </w:pPr>
      <w:r>
        <w:rPr>
          <w:rFonts w:ascii="Arial" w:hAnsi="Arial" w:cs="Arial"/>
        </w:rPr>
        <w:t>1. The removal of a body from a burial site (exhumation) is carried out in cases where it is necessary:</w:t>
      </w:r>
    </w:p>
    <w:p w14:paraId="3DC1A01C" w14:textId="77777777" w:rsidR="00955462" w:rsidRDefault="00374E71">
      <w:pPr>
        <w:spacing w:after="120"/>
        <w:ind w:firstLine="567"/>
        <w:jc w:val="both"/>
      </w:pPr>
      <w:r>
        <w:rPr>
          <w:rFonts w:ascii="Arial" w:hAnsi="Arial" w:cs="Arial"/>
        </w:rPr>
        <w:t xml:space="preserve">1) conduct an inspection of the buried </w:t>
      </w:r>
      <w:proofErr w:type="gramStart"/>
      <w:r>
        <w:rPr>
          <w:rFonts w:ascii="Arial" w:hAnsi="Arial" w:cs="Arial"/>
        </w:rPr>
        <w:t>body;</w:t>
      </w:r>
      <w:proofErr w:type="gramEnd"/>
    </w:p>
    <w:p w14:paraId="482832AE" w14:textId="77777777" w:rsidR="00955462" w:rsidRDefault="00374E71">
      <w:pPr>
        <w:spacing w:after="120"/>
        <w:ind w:firstLine="567"/>
        <w:jc w:val="both"/>
      </w:pPr>
      <w:r>
        <w:rPr>
          <w:rFonts w:ascii="Arial" w:hAnsi="Arial" w:cs="Arial"/>
        </w:rPr>
        <w:t xml:space="preserve">2) present the body for </w:t>
      </w:r>
      <w:proofErr w:type="gramStart"/>
      <w:r>
        <w:rPr>
          <w:rFonts w:ascii="Arial" w:hAnsi="Arial" w:cs="Arial"/>
        </w:rPr>
        <w:t>identification;</w:t>
      </w:r>
      <w:proofErr w:type="gramEnd"/>
    </w:p>
    <w:p w14:paraId="492D1540" w14:textId="77777777" w:rsidR="00955462" w:rsidRDefault="00374E71">
      <w:pPr>
        <w:spacing w:after="120"/>
        <w:ind w:firstLine="567"/>
        <w:jc w:val="both"/>
      </w:pPr>
      <w:r>
        <w:rPr>
          <w:rFonts w:ascii="Arial" w:hAnsi="Arial" w:cs="Arial"/>
        </w:rPr>
        <w:t xml:space="preserve">3) obtain samples of tissues and organs or parts of the corpse necessary for the </w:t>
      </w:r>
      <w:proofErr w:type="gramStart"/>
      <w:r>
        <w:rPr>
          <w:rFonts w:ascii="Arial" w:hAnsi="Arial" w:cs="Arial"/>
        </w:rPr>
        <w:t>examination;</w:t>
      </w:r>
      <w:proofErr w:type="gramEnd"/>
    </w:p>
    <w:p w14:paraId="6195227F" w14:textId="77777777" w:rsidR="00955462" w:rsidRDefault="00374E71">
      <w:pPr>
        <w:spacing w:after="120"/>
        <w:ind w:firstLine="567"/>
        <w:jc w:val="both"/>
      </w:pPr>
      <w:r>
        <w:rPr>
          <w:rFonts w:ascii="Arial" w:hAnsi="Arial" w:cs="Arial"/>
        </w:rPr>
        <w:t xml:space="preserve">4) establishing other circumstances that </w:t>
      </w:r>
      <w:proofErr w:type="gramStart"/>
      <w:r>
        <w:rPr>
          <w:rFonts w:ascii="Arial" w:hAnsi="Arial" w:cs="Arial"/>
        </w:rPr>
        <w:t>are of significant importance</w:t>
      </w:r>
      <w:proofErr w:type="gramEnd"/>
      <w:r>
        <w:rPr>
          <w:rFonts w:ascii="Arial" w:hAnsi="Arial" w:cs="Arial"/>
        </w:rPr>
        <w:t xml:space="preserve"> for the criminal case.</w:t>
      </w:r>
    </w:p>
    <w:p w14:paraId="315951B5" w14:textId="77777777" w:rsidR="00955462" w:rsidRDefault="00374E71">
      <w:pPr>
        <w:spacing w:after="120"/>
        <w:ind w:firstLine="567"/>
        <w:jc w:val="both"/>
      </w:pPr>
      <w:r>
        <w:rPr>
          <w:rFonts w:ascii="Arial" w:hAnsi="Arial" w:cs="Arial"/>
        </w:rPr>
        <w:t xml:space="preserve">2. Exhumation is carried out </w:t>
      </w:r>
      <w:proofErr w:type="gramStart"/>
      <w:r>
        <w:rPr>
          <w:rFonts w:ascii="Arial" w:hAnsi="Arial" w:cs="Arial"/>
        </w:rPr>
        <w:t>on the basis of</w:t>
      </w:r>
      <w:proofErr w:type="gramEnd"/>
      <w:r>
        <w:rPr>
          <w:rFonts w:ascii="Arial" w:hAnsi="Arial" w:cs="Arial"/>
        </w:rPr>
        <w:t xml:space="preserve"> a reasoned decision of the prosecutor, investigator, investigating judge, judge, court, or court ruling.</w:t>
      </w:r>
    </w:p>
    <w:p w14:paraId="4AA051FD" w14:textId="77777777" w:rsidR="00955462" w:rsidRDefault="00374E71">
      <w:pPr>
        <w:spacing w:after="120"/>
        <w:ind w:firstLine="567"/>
        <w:jc w:val="both"/>
      </w:pPr>
      <w:r>
        <w:t> </w:t>
      </w:r>
    </w:p>
    <w:p w14:paraId="03762A76" w14:textId="77777777" w:rsidR="00955462" w:rsidRDefault="00374E71">
      <w:pPr>
        <w:spacing w:after="120"/>
        <w:ind w:firstLine="567"/>
        <w:jc w:val="both"/>
      </w:pPr>
      <w:bookmarkStart w:id="199" w:name="st_177"/>
      <w:bookmarkEnd w:id="199"/>
      <w:r>
        <w:rPr>
          <w:rFonts w:ascii="Arial" w:hAnsi="Arial" w:cs="Arial"/>
          <w:b/>
          <w:bCs/>
        </w:rPr>
        <w:t>Article 177. Procedure for carrying out exhumation</w:t>
      </w:r>
    </w:p>
    <w:p w14:paraId="67479248" w14:textId="77777777" w:rsidR="00955462" w:rsidRDefault="00374E71">
      <w:pPr>
        <w:spacing w:after="120"/>
        <w:ind w:firstLine="567"/>
        <w:jc w:val="both"/>
      </w:pPr>
      <w:r>
        <w:t> </w:t>
      </w:r>
    </w:p>
    <w:p w14:paraId="3FC3D4CF" w14:textId="77777777" w:rsidR="00955462" w:rsidRDefault="00374E71">
      <w:pPr>
        <w:spacing w:after="120"/>
        <w:ind w:firstLine="567"/>
        <w:jc w:val="both"/>
      </w:pPr>
      <w:r>
        <w:rPr>
          <w:rFonts w:ascii="Arial" w:hAnsi="Arial" w:cs="Arial"/>
        </w:rPr>
        <w:t>1. If it is necessary to remove a body from the burial site, the investigator, with the consent of the prosecutor, issues a ruling on exhumation and notifies the close relatives and spouse of the deceased about this.</w:t>
      </w:r>
    </w:p>
    <w:p w14:paraId="56C7DE51" w14:textId="77777777" w:rsidR="00955462" w:rsidRDefault="00374E71">
      <w:pPr>
        <w:spacing w:after="120"/>
        <w:ind w:firstLine="567"/>
        <w:jc w:val="both"/>
      </w:pPr>
      <w:r>
        <w:rPr>
          <w:rFonts w:ascii="Arial" w:hAnsi="Arial" w:cs="Arial"/>
        </w:rPr>
        <w:t>In the absence of consent from close relatives or the spouse of the deceased, the investigator issues a ruling to initiate a petition for exhumation before the investigating judge.</w:t>
      </w:r>
    </w:p>
    <w:p w14:paraId="4CA8B074" w14:textId="77777777" w:rsidR="00955462" w:rsidRDefault="00374E71">
      <w:pPr>
        <w:spacing w:after="120"/>
        <w:ind w:firstLine="567"/>
        <w:jc w:val="both"/>
      </w:pPr>
      <w:r>
        <w:rPr>
          <w:rFonts w:ascii="Arial" w:hAnsi="Arial" w:cs="Arial"/>
        </w:rPr>
        <w:t>2. The petition for exhumation shall be considered by the investigating judge without the participation of the parties within 24 hours from the moment the materials are received by the court. If it is necessary to examine the circumstances that are important for making a lawful and reasoned decision, the investigating judge shall decide to hold a court hearing with the participation of the relevant persons and the prosecutor.</w:t>
      </w:r>
    </w:p>
    <w:p w14:paraId="7E86229C" w14:textId="77777777" w:rsidR="00955462" w:rsidRDefault="00374E71">
      <w:pPr>
        <w:spacing w:after="120"/>
        <w:ind w:firstLine="567"/>
        <w:jc w:val="both"/>
      </w:pPr>
      <w:r>
        <w:rPr>
          <w:rFonts w:ascii="Arial" w:hAnsi="Arial" w:cs="Arial"/>
        </w:rPr>
        <w:t>3. Having reviewed the petition and the presented case materials, the investigating judge issues a ruling on the exhumation or on the refusal to perform it, which is sent to the investigator who petitioned for the exhumation.</w:t>
      </w:r>
    </w:p>
    <w:p w14:paraId="7AEABE05" w14:textId="77777777" w:rsidR="00955462" w:rsidRDefault="00374E71">
      <w:pPr>
        <w:spacing w:after="120"/>
        <w:ind w:firstLine="567"/>
        <w:jc w:val="both"/>
      </w:pPr>
      <w:r>
        <w:rPr>
          <w:rFonts w:ascii="Arial" w:hAnsi="Arial" w:cs="Arial"/>
        </w:rPr>
        <w:t>4. The ruling of the investigating judge is binding on the administration of the relevant burial site.</w:t>
      </w:r>
    </w:p>
    <w:p w14:paraId="1A88AFB1" w14:textId="77777777" w:rsidR="00955462" w:rsidRDefault="00374E71">
      <w:pPr>
        <w:spacing w:after="120"/>
        <w:ind w:firstLine="567"/>
        <w:jc w:val="both"/>
      </w:pPr>
      <w:r>
        <w:rPr>
          <w:rFonts w:ascii="Arial" w:hAnsi="Arial" w:cs="Arial"/>
        </w:rPr>
        <w:t>5. Exhumation is carried out by the administration of the burial site or by the local government body in the presence of a specialist in the field of forensic medicine and, if necessary, another specialist.</w:t>
      </w:r>
    </w:p>
    <w:p w14:paraId="08C8E61B" w14:textId="77777777" w:rsidR="00955462" w:rsidRDefault="00374E71">
      <w:pPr>
        <w:spacing w:after="120"/>
        <w:ind w:firstLine="567"/>
        <w:jc w:val="both"/>
      </w:pPr>
      <w:r>
        <w:rPr>
          <w:rFonts w:ascii="Arial" w:hAnsi="Arial" w:cs="Arial"/>
        </w:rPr>
        <w:lastRenderedPageBreak/>
        <w:t>6. Identification and examination of the body, obtaining samples can be carried out at the site of exhumation, and the body can also be delivered to the institution for other studies.</w:t>
      </w:r>
    </w:p>
    <w:p w14:paraId="1E305441" w14:textId="77777777" w:rsidR="00955462" w:rsidRDefault="00374E71">
      <w:pPr>
        <w:spacing w:after="120"/>
        <w:ind w:firstLine="567"/>
        <w:jc w:val="both"/>
      </w:pPr>
      <w:r>
        <w:rPr>
          <w:rFonts w:ascii="Arial" w:hAnsi="Arial" w:cs="Arial"/>
        </w:rPr>
        <w:t xml:space="preserve">7. The progress and results of the exhumation are reflected in a protocol, which is drawn up in compliance with the requirements of </w:t>
      </w:r>
      <w:hyperlink r:id="rId343" w:anchor="st_170" w:tooltip="https://cbd.minjust.gov.kg/112308#st_170" w:history="1">
        <w:r>
          <w:rPr>
            <w:rStyle w:val="Hyperlink"/>
            <w:rFonts w:ascii="Arial" w:hAnsi="Arial" w:cs="Arial"/>
          </w:rPr>
          <w:t xml:space="preserve">Article 170 </w:t>
        </w:r>
      </w:hyperlink>
      <w:r>
        <w:rPr>
          <w:rFonts w:ascii="Arial" w:hAnsi="Arial" w:cs="Arial"/>
        </w:rPr>
        <w:t>of this Code, in which the following are indicated:</w:t>
      </w:r>
    </w:p>
    <w:p w14:paraId="3F1D0F2A" w14:textId="77777777" w:rsidR="00955462" w:rsidRDefault="00374E71">
      <w:pPr>
        <w:spacing w:after="120"/>
        <w:ind w:firstLine="567"/>
        <w:jc w:val="both"/>
      </w:pPr>
      <w:r>
        <w:rPr>
          <w:rFonts w:ascii="Arial" w:hAnsi="Arial" w:cs="Arial"/>
        </w:rPr>
        <w:t xml:space="preserve">1) date, time and place of the investigative </w:t>
      </w:r>
      <w:proofErr w:type="gramStart"/>
      <w:r>
        <w:rPr>
          <w:rFonts w:ascii="Arial" w:hAnsi="Arial" w:cs="Arial"/>
        </w:rPr>
        <w:t>action;</w:t>
      </w:r>
      <w:proofErr w:type="gramEnd"/>
    </w:p>
    <w:p w14:paraId="58DB9805" w14:textId="77777777" w:rsidR="00955462" w:rsidRDefault="00374E71">
      <w:pPr>
        <w:spacing w:after="120"/>
        <w:ind w:firstLine="567"/>
        <w:jc w:val="both"/>
      </w:pPr>
      <w:r>
        <w:rPr>
          <w:rFonts w:ascii="Arial" w:hAnsi="Arial" w:cs="Arial"/>
        </w:rPr>
        <w:t xml:space="preserve">2) the position, surname and initials of the person who drew up the </w:t>
      </w:r>
      <w:proofErr w:type="gramStart"/>
      <w:r>
        <w:rPr>
          <w:rFonts w:ascii="Arial" w:hAnsi="Arial" w:cs="Arial"/>
        </w:rPr>
        <w:t>protocol;</w:t>
      </w:r>
      <w:proofErr w:type="gramEnd"/>
    </w:p>
    <w:p w14:paraId="7B63E8E1" w14:textId="77777777" w:rsidR="00955462" w:rsidRDefault="00374E71">
      <w:pPr>
        <w:spacing w:after="120"/>
        <w:ind w:firstLine="567"/>
        <w:jc w:val="both"/>
      </w:pPr>
      <w:r>
        <w:rPr>
          <w:rFonts w:ascii="Arial" w:hAnsi="Arial" w:cs="Arial"/>
        </w:rPr>
        <w:t xml:space="preserve">3) the last name, first name, patronymic of the buried person, date of death and everything discovered during exhumation in the order in which the discovery took </w:t>
      </w:r>
      <w:proofErr w:type="gramStart"/>
      <w:r>
        <w:rPr>
          <w:rFonts w:ascii="Arial" w:hAnsi="Arial" w:cs="Arial"/>
        </w:rPr>
        <w:t>place;</w:t>
      </w:r>
      <w:proofErr w:type="gramEnd"/>
    </w:p>
    <w:p w14:paraId="42EA039D" w14:textId="77777777" w:rsidR="00955462" w:rsidRDefault="00374E71">
      <w:pPr>
        <w:spacing w:after="120"/>
        <w:ind w:firstLine="567"/>
        <w:jc w:val="both"/>
      </w:pPr>
      <w:r>
        <w:rPr>
          <w:rFonts w:ascii="Arial" w:hAnsi="Arial" w:cs="Arial"/>
        </w:rPr>
        <w:t xml:space="preserve">4) the position, last name, first name, patronymic of the specialist in the field of forensic medicine who participated in the </w:t>
      </w:r>
      <w:proofErr w:type="gramStart"/>
      <w:r>
        <w:rPr>
          <w:rFonts w:ascii="Arial" w:hAnsi="Arial" w:cs="Arial"/>
        </w:rPr>
        <w:t>exhumation;</w:t>
      </w:r>
      <w:proofErr w:type="gramEnd"/>
    </w:p>
    <w:p w14:paraId="26996BE3" w14:textId="77777777" w:rsidR="00955462" w:rsidRDefault="00374E71">
      <w:pPr>
        <w:spacing w:after="120"/>
        <w:ind w:firstLine="567"/>
        <w:jc w:val="both"/>
      </w:pPr>
      <w:r>
        <w:rPr>
          <w:rFonts w:ascii="Arial" w:hAnsi="Arial" w:cs="Arial"/>
        </w:rPr>
        <w:t xml:space="preserve">5) the last name, first name, patronymic of each person who participated in the investigative </w:t>
      </w:r>
      <w:proofErr w:type="gramStart"/>
      <w:r>
        <w:rPr>
          <w:rFonts w:ascii="Arial" w:hAnsi="Arial" w:cs="Arial"/>
        </w:rPr>
        <w:t>action;</w:t>
      </w:r>
      <w:proofErr w:type="gramEnd"/>
    </w:p>
    <w:p w14:paraId="66CCB2BD" w14:textId="77777777" w:rsidR="00955462" w:rsidRDefault="00374E71">
      <w:pPr>
        <w:spacing w:after="120"/>
        <w:ind w:firstLine="567"/>
        <w:jc w:val="both"/>
      </w:pPr>
      <w:r>
        <w:rPr>
          <w:rFonts w:ascii="Arial" w:hAnsi="Arial" w:cs="Arial"/>
        </w:rPr>
        <w:t xml:space="preserve">6) a note on the photography, use of audio, video or other recording </w:t>
      </w:r>
      <w:proofErr w:type="gramStart"/>
      <w:r>
        <w:rPr>
          <w:rFonts w:ascii="Arial" w:hAnsi="Arial" w:cs="Arial"/>
        </w:rPr>
        <w:t>equipment;</w:t>
      </w:r>
      <w:proofErr w:type="gramEnd"/>
    </w:p>
    <w:p w14:paraId="55F1DD3E" w14:textId="77777777" w:rsidR="00955462" w:rsidRDefault="00374E71">
      <w:pPr>
        <w:spacing w:after="120"/>
        <w:ind w:firstLine="567"/>
        <w:jc w:val="both"/>
      </w:pPr>
      <w:r>
        <w:rPr>
          <w:rFonts w:ascii="Arial" w:hAnsi="Arial" w:cs="Arial"/>
        </w:rPr>
        <w:t xml:space="preserve">7) comments from persons who participated in the investigative </w:t>
      </w:r>
      <w:proofErr w:type="gramStart"/>
      <w:r>
        <w:rPr>
          <w:rFonts w:ascii="Arial" w:hAnsi="Arial" w:cs="Arial"/>
        </w:rPr>
        <w:t>action;</w:t>
      </w:r>
      <w:proofErr w:type="gramEnd"/>
    </w:p>
    <w:p w14:paraId="3AC17288" w14:textId="77777777" w:rsidR="00955462" w:rsidRDefault="00374E71">
      <w:pPr>
        <w:spacing w:after="120"/>
        <w:ind w:firstLine="567"/>
        <w:jc w:val="both"/>
      </w:pPr>
      <w:r>
        <w:rPr>
          <w:rFonts w:ascii="Arial" w:hAnsi="Arial" w:cs="Arial"/>
        </w:rPr>
        <w:t>8) the institution to which the body or other objects of significance to the case, discovered during the performance of this investigative action, are sent after exhumation.</w:t>
      </w:r>
    </w:p>
    <w:p w14:paraId="2A53B189" w14:textId="77777777" w:rsidR="00955462" w:rsidRDefault="00374E71">
      <w:pPr>
        <w:spacing w:after="120"/>
        <w:ind w:firstLine="567"/>
        <w:jc w:val="both"/>
      </w:pPr>
      <w:r>
        <w:rPr>
          <w:rFonts w:ascii="Arial" w:hAnsi="Arial" w:cs="Arial"/>
        </w:rPr>
        <w:t>8. The protocol on exhumation is signed by all participants of the investigative action. If the protocol is drawn up on several pages, the participants of the investigative action sign each of its sheets.</w:t>
      </w:r>
    </w:p>
    <w:p w14:paraId="67CE9E59" w14:textId="77777777" w:rsidR="00955462" w:rsidRDefault="00374E71">
      <w:pPr>
        <w:spacing w:after="120"/>
        <w:ind w:firstLine="567"/>
        <w:jc w:val="both"/>
      </w:pPr>
      <w:r>
        <w:rPr>
          <w:rFonts w:ascii="Arial" w:hAnsi="Arial" w:cs="Arial"/>
        </w:rPr>
        <w:t>Photographs, films or other information carriers obtained during exhumation are attached to the protocol.</w:t>
      </w:r>
    </w:p>
    <w:p w14:paraId="7C9DA467" w14:textId="77777777" w:rsidR="00955462" w:rsidRDefault="00374E71">
      <w:pPr>
        <w:spacing w:after="120"/>
        <w:ind w:firstLine="567"/>
        <w:jc w:val="both"/>
      </w:pPr>
      <w:r>
        <w:rPr>
          <w:rFonts w:ascii="Arial" w:hAnsi="Arial" w:cs="Arial"/>
        </w:rPr>
        <w:t>9. If identification, examination of the body, and obtaining of samples were carried out in another place, a separate report is drawn up about this.</w:t>
      </w:r>
    </w:p>
    <w:p w14:paraId="46B90F16" w14:textId="77777777" w:rsidR="00955462" w:rsidRDefault="00374E71">
      <w:pPr>
        <w:spacing w:after="120"/>
        <w:ind w:firstLine="567"/>
        <w:jc w:val="both"/>
      </w:pPr>
      <w:r>
        <w:rPr>
          <w:rFonts w:ascii="Arial" w:hAnsi="Arial" w:cs="Arial"/>
        </w:rPr>
        <w:t>10. The burial of the body after exhumation and subsequent procedural actions is carried out by the administration of the burial site in the presence of an investigator, an official of the inquiry body, about which a protocol is drawn up.</w:t>
      </w:r>
    </w:p>
    <w:p w14:paraId="448488A6" w14:textId="77777777" w:rsidR="00955462" w:rsidRDefault="00374E71">
      <w:pPr>
        <w:spacing w:after="120"/>
        <w:ind w:firstLine="567"/>
        <w:jc w:val="both"/>
      </w:pPr>
      <w:r>
        <w:rPr>
          <w:rFonts w:ascii="Arial" w:hAnsi="Arial" w:cs="Arial"/>
        </w:rPr>
        <w:t>11. Expenses associated with the exhumation and subsequent burial of the body shall be reimbursed from the state budget.</w:t>
      </w:r>
    </w:p>
    <w:p w14:paraId="2B7B10FD" w14:textId="77777777" w:rsidR="00955462" w:rsidRDefault="00374E71">
      <w:pPr>
        <w:spacing w:after="120"/>
        <w:ind w:firstLine="567"/>
        <w:jc w:val="both"/>
      </w:pPr>
      <w:r>
        <w:t> </w:t>
      </w:r>
    </w:p>
    <w:p w14:paraId="2B4774BB" w14:textId="77777777" w:rsidR="00955462" w:rsidRDefault="00374E71">
      <w:pPr>
        <w:spacing w:after="120"/>
        <w:ind w:firstLine="567"/>
        <w:jc w:val="center"/>
      </w:pPr>
      <w:bookmarkStart w:id="200" w:name="g24"/>
      <w:bookmarkEnd w:id="200"/>
      <w:r>
        <w:rPr>
          <w:rFonts w:ascii="Arial" w:hAnsi="Arial" w:cs="Arial"/>
          <w:b/>
          <w:bCs/>
        </w:rPr>
        <w:t>Chapter 24. Expertise</w:t>
      </w:r>
    </w:p>
    <w:p w14:paraId="6F55F3F6" w14:textId="77777777" w:rsidR="00955462" w:rsidRDefault="00374E71">
      <w:pPr>
        <w:spacing w:after="120"/>
        <w:ind w:firstLine="567"/>
        <w:jc w:val="both"/>
      </w:pPr>
      <w:r>
        <w:t> </w:t>
      </w:r>
    </w:p>
    <w:p w14:paraId="4F7D0FE4" w14:textId="77777777" w:rsidR="00955462" w:rsidRDefault="00374E71">
      <w:pPr>
        <w:spacing w:after="120"/>
        <w:ind w:firstLine="567"/>
        <w:jc w:val="both"/>
      </w:pPr>
      <w:bookmarkStart w:id="201" w:name="st_178"/>
      <w:bookmarkEnd w:id="201"/>
      <w:r>
        <w:rPr>
          <w:rFonts w:ascii="Arial" w:hAnsi="Arial" w:cs="Arial"/>
          <w:b/>
          <w:bCs/>
        </w:rPr>
        <w:t>Article 178. Grounds for appointment of an examination</w:t>
      </w:r>
    </w:p>
    <w:p w14:paraId="0BD76A7C" w14:textId="77777777" w:rsidR="00955462" w:rsidRDefault="00374E71">
      <w:pPr>
        <w:spacing w:after="120"/>
        <w:ind w:firstLine="567"/>
        <w:jc w:val="both"/>
      </w:pPr>
      <w:r>
        <w:t> </w:t>
      </w:r>
    </w:p>
    <w:p w14:paraId="621CC38D" w14:textId="77777777" w:rsidR="00955462" w:rsidRDefault="00374E71">
      <w:pPr>
        <w:spacing w:after="120"/>
        <w:ind w:firstLine="567"/>
        <w:jc w:val="both"/>
      </w:pPr>
      <w:r>
        <w:rPr>
          <w:rFonts w:ascii="Arial" w:hAnsi="Arial" w:cs="Arial"/>
        </w:rPr>
        <w:t xml:space="preserve">1. An expert examination shall be ordered in cases where circumstances that are significant for the case can be established </w:t>
      </w:r>
      <w:proofErr w:type="gramStart"/>
      <w:r>
        <w:rPr>
          <w:rFonts w:ascii="Arial" w:hAnsi="Arial" w:cs="Arial"/>
        </w:rPr>
        <w:t>as a result of</w:t>
      </w:r>
      <w:proofErr w:type="gramEnd"/>
      <w:r>
        <w:rPr>
          <w:rFonts w:ascii="Arial" w:hAnsi="Arial" w:cs="Arial"/>
        </w:rPr>
        <w:t xml:space="preserve"> an examination of materials conducted by an expert on the basis of special scientific knowledge. The presence of such knowledge in other persons participating in criminal proceedings does not relieve the investigating judge, court, investigator, or prosecutor from the need to order an expert examination in appropriate cases.</w:t>
      </w:r>
    </w:p>
    <w:p w14:paraId="0486F462" w14:textId="77777777" w:rsidR="00955462" w:rsidRDefault="00374E71">
      <w:pPr>
        <w:spacing w:after="120"/>
        <w:ind w:firstLine="567"/>
        <w:jc w:val="both"/>
      </w:pPr>
      <w:r>
        <w:rPr>
          <w:rFonts w:ascii="Arial" w:hAnsi="Arial" w:cs="Arial"/>
        </w:rPr>
        <w:lastRenderedPageBreak/>
        <w:t>It is not permitted to conduct an expert examination to clarify the legal issues of the case.</w:t>
      </w:r>
    </w:p>
    <w:p w14:paraId="485A0641" w14:textId="77777777" w:rsidR="00955462" w:rsidRDefault="00374E71">
      <w:pPr>
        <w:spacing w:after="120"/>
        <w:ind w:firstLine="567"/>
        <w:jc w:val="both"/>
      </w:pPr>
      <w:r>
        <w:rPr>
          <w:rFonts w:ascii="Arial" w:hAnsi="Arial" w:cs="Arial"/>
        </w:rPr>
        <w:t xml:space="preserve">2. The appointment and conduct of a forensic examination </w:t>
      </w:r>
      <w:proofErr w:type="gramStart"/>
      <w:r>
        <w:rPr>
          <w:rFonts w:ascii="Arial" w:hAnsi="Arial" w:cs="Arial"/>
        </w:rPr>
        <w:t>is</w:t>
      </w:r>
      <w:proofErr w:type="gramEnd"/>
      <w:r>
        <w:rPr>
          <w:rFonts w:ascii="Arial" w:hAnsi="Arial" w:cs="Arial"/>
        </w:rPr>
        <w:t xml:space="preserve"> mandatory if it is necessary to establish:</w:t>
      </w:r>
    </w:p>
    <w:p w14:paraId="40AEBD5C" w14:textId="77777777" w:rsidR="00955462" w:rsidRDefault="00374E71">
      <w:pPr>
        <w:spacing w:after="120"/>
        <w:ind w:firstLine="567"/>
        <w:jc w:val="both"/>
      </w:pPr>
      <w:r>
        <w:rPr>
          <w:rFonts w:ascii="Arial" w:hAnsi="Arial" w:cs="Arial"/>
        </w:rPr>
        <w:t xml:space="preserve">1) cause of </w:t>
      </w:r>
      <w:proofErr w:type="gramStart"/>
      <w:r>
        <w:rPr>
          <w:rFonts w:ascii="Arial" w:hAnsi="Arial" w:cs="Arial"/>
        </w:rPr>
        <w:t>death;</w:t>
      </w:r>
      <w:proofErr w:type="gramEnd"/>
    </w:p>
    <w:p w14:paraId="0AA352C9" w14:textId="77777777" w:rsidR="00955462" w:rsidRDefault="00374E71">
      <w:pPr>
        <w:spacing w:after="120"/>
        <w:ind w:firstLine="567"/>
        <w:jc w:val="both"/>
      </w:pPr>
      <w:r>
        <w:rPr>
          <w:rFonts w:ascii="Arial" w:hAnsi="Arial" w:cs="Arial"/>
        </w:rPr>
        <w:t xml:space="preserve">2) the nature and extent of harm caused to </w:t>
      </w:r>
      <w:proofErr w:type="gramStart"/>
      <w:r>
        <w:rPr>
          <w:rFonts w:ascii="Arial" w:hAnsi="Arial" w:cs="Arial"/>
        </w:rPr>
        <w:t>health;</w:t>
      </w:r>
      <w:proofErr w:type="gramEnd"/>
    </w:p>
    <w:p w14:paraId="36AB8CC3" w14:textId="77777777" w:rsidR="00955462" w:rsidRDefault="00374E71">
      <w:pPr>
        <w:spacing w:after="120"/>
        <w:ind w:firstLine="567"/>
        <w:jc w:val="both"/>
      </w:pPr>
      <w:r>
        <w:rPr>
          <w:rFonts w:ascii="Arial" w:hAnsi="Arial" w:cs="Arial"/>
        </w:rPr>
        <w:t xml:space="preserve">3) the mental or physical state of the suspect or accused, if doubts arise about his sanity or ability to independently defend his rights and legitimate interests in criminal </w:t>
      </w:r>
      <w:proofErr w:type="gramStart"/>
      <w:r>
        <w:rPr>
          <w:rFonts w:ascii="Arial" w:hAnsi="Arial" w:cs="Arial"/>
        </w:rPr>
        <w:t>proceedings;</w:t>
      </w:r>
      <w:proofErr w:type="gramEnd"/>
    </w:p>
    <w:p w14:paraId="6E43E0F7" w14:textId="77777777" w:rsidR="00955462" w:rsidRDefault="00374E71">
      <w:pPr>
        <w:spacing w:after="120"/>
        <w:ind w:firstLine="567"/>
        <w:jc w:val="both"/>
      </w:pPr>
      <w:r>
        <w:rPr>
          <w:rFonts w:ascii="Arial" w:hAnsi="Arial" w:cs="Arial"/>
        </w:rPr>
        <w:t xml:space="preserve">4) the mental or physical state of the victim or witness, if doubts arise regarding his ability to correctly perceive circumstances that are significant for the criminal case and to give </w:t>
      </w:r>
      <w:proofErr w:type="gramStart"/>
      <w:r>
        <w:rPr>
          <w:rFonts w:ascii="Arial" w:hAnsi="Arial" w:cs="Arial"/>
        </w:rPr>
        <w:t>testimony;</w:t>
      </w:r>
      <w:proofErr w:type="gramEnd"/>
    </w:p>
    <w:p w14:paraId="3D1A528D" w14:textId="77777777" w:rsidR="00955462" w:rsidRDefault="00374E71">
      <w:pPr>
        <w:spacing w:after="120"/>
        <w:ind w:firstLine="567"/>
        <w:jc w:val="both"/>
      </w:pPr>
      <w:r>
        <w:rPr>
          <w:rFonts w:ascii="Arial" w:hAnsi="Arial" w:cs="Arial"/>
        </w:rPr>
        <w:t xml:space="preserve">5) the age of the suspect, accused, or victim, if this is relevant to the criminal case, and documents confirming his or her age are missing or raise </w:t>
      </w:r>
      <w:proofErr w:type="gramStart"/>
      <w:r>
        <w:rPr>
          <w:rFonts w:ascii="Arial" w:hAnsi="Arial" w:cs="Arial"/>
        </w:rPr>
        <w:t>doubts;</w:t>
      </w:r>
      <w:proofErr w:type="gramEnd"/>
    </w:p>
    <w:p w14:paraId="35DDB793" w14:textId="77777777" w:rsidR="00955462" w:rsidRDefault="00374E71">
      <w:pPr>
        <w:spacing w:after="120"/>
        <w:ind w:firstLine="567"/>
        <w:jc w:val="both"/>
      </w:pPr>
      <w:r>
        <w:rPr>
          <w:rFonts w:ascii="Arial" w:hAnsi="Arial" w:cs="Arial"/>
        </w:rPr>
        <w:t>6) other circumstances that cannot be reliably established by other evidence.</w:t>
      </w:r>
    </w:p>
    <w:p w14:paraId="15D85FC4" w14:textId="77777777" w:rsidR="00955462" w:rsidRDefault="00374E71">
      <w:pPr>
        <w:spacing w:after="120"/>
        <w:ind w:firstLine="567"/>
        <w:jc w:val="both"/>
      </w:pPr>
      <w:r>
        <w:rPr>
          <w:rFonts w:ascii="Arial" w:hAnsi="Arial" w:cs="Arial"/>
        </w:rPr>
        <w:t>3. Compulsory involvement in the conduct of a medical or psychiatric examination is carried out by order of the investigating judge.</w:t>
      </w:r>
    </w:p>
    <w:p w14:paraId="28DEA21E" w14:textId="77777777" w:rsidR="00955462" w:rsidRDefault="00374E71">
      <w:pPr>
        <w:spacing w:after="120"/>
        <w:ind w:firstLine="567"/>
        <w:jc w:val="both"/>
      </w:pPr>
      <w:r>
        <w:rPr>
          <w:rFonts w:ascii="Arial" w:hAnsi="Arial" w:cs="Arial"/>
        </w:rPr>
        <w:t xml:space="preserve">4. If necessary, in accordance with Part 6 </w:t>
      </w:r>
      <w:hyperlink r:id="rId344" w:anchor="st_97" w:tooltip="https://cbd.minjust.gov.kg/112308#st_97" w:history="1">
        <w:r>
          <w:rPr>
            <w:rStyle w:val="Hyperlink"/>
            <w:rFonts w:ascii="Arial" w:hAnsi="Arial" w:cs="Arial"/>
          </w:rPr>
          <w:t xml:space="preserve">of Article 97 </w:t>
        </w:r>
      </w:hyperlink>
      <w:r>
        <w:rPr>
          <w:rFonts w:ascii="Arial" w:hAnsi="Arial" w:cs="Arial"/>
        </w:rPr>
        <w:t xml:space="preserve">and Part 8 </w:t>
      </w:r>
      <w:hyperlink r:id="rId345" w:anchor="st_114" w:tooltip="https://cbd.minjust.gov.kg/112308#st_114" w:history="1">
        <w:r>
          <w:rPr>
            <w:rStyle w:val="Hyperlink"/>
            <w:rFonts w:ascii="Arial" w:hAnsi="Arial" w:cs="Arial"/>
          </w:rPr>
          <w:t xml:space="preserve">of Article 114 </w:t>
        </w:r>
      </w:hyperlink>
      <w:r>
        <w:rPr>
          <w:rFonts w:ascii="Arial" w:hAnsi="Arial" w:cs="Arial"/>
        </w:rPr>
        <w:t>of this Code, a forensic medical examination of a suspect or accused may be carried out by experts from both state and non-state expert organizations.</w:t>
      </w:r>
    </w:p>
    <w:p w14:paraId="7FFE3069" w14:textId="77777777" w:rsidR="00955462" w:rsidRDefault="00374E71">
      <w:pPr>
        <w:spacing w:after="120"/>
        <w:ind w:firstLine="567"/>
        <w:jc w:val="both"/>
      </w:pPr>
      <w:r>
        <w:t> </w:t>
      </w:r>
    </w:p>
    <w:p w14:paraId="55943257" w14:textId="77777777" w:rsidR="00955462" w:rsidRDefault="00374E71">
      <w:pPr>
        <w:spacing w:after="120"/>
        <w:ind w:firstLine="567"/>
        <w:jc w:val="both"/>
      </w:pPr>
      <w:bookmarkStart w:id="202" w:name="st_179"/>
      <w:bookmarkEnd w:id="202"/>
      <w:r>
        <w:rPr>
          <w:rFonts w:ascii="Arial" w:hAnsi="Arial" w:cs="Arial"/>
          <w:b/>
          <w:bCs/>
        </w:rPr>
        <w:t>Article 179. Procedure for appointing an expert examination</w:t>
      </w:r>
    </w:p>
    <w:p w14:paraId="315C19BC" w14:textId="77777777" w:rsidR="00955462" w:rsidRDefault="00374E71">
      <w:pPr>
        <w:spacing w:after="120"/>
        <w:ind w:firstLine="567"/>
        <w:jc w:val="both"/>
      </w:pPr>
      <w:r>
        <w:t> </w:t>
      </w:r>
    </w:p>
    <w:p w14:paraId="35540AE1" w14:textId="77777777" w:rsidR="00955462" w:rsidRDefault="00374E71">
      <w:pPr>
        <w:spacing w:after="120"/>
        <w:ind w:firstLine="567"/>
        <w:jc w:val="both"/>
      </w:pPr>
      <w:r>
        <w:rPr>
          <w:rFonts w:ascii="Arial" w:hAnsi="Arial" w:cs="Arial"/>
        </w:rPr>
        <w:t>1. Having recognized the need to appoint an expert examination, the investigator, prosecutor, investigating judge, or court shall issue a ruling or determination on this matter, which shall indicate:</w:t>
      </w:r>
    </w:p>
    <w:p w14:paraId="74321B73" w14:textId="77777777" w:rsidR="00955462" w:rsidRDefault="00374E71">
      <w:pPr>
        <w:spacing w:after="120"/>
        <w:ind w:firstLine="567"/>
        <w:jc w:val="both"/>
      </w:pPr>
      <w:r>
        <w:rPr>
          <w:rFonts w:ascii="Arial" w:hAnsi="Arial" w:cs="Arial"/>
        </w:rPr>
        <w:t xml:space="preserve">1) the position, last name and initials of the person who ordered the </w:t>
      </w:r>
      <w:proofErr w:type="gramStart"/>
      <w:r>
        <w:rPr>
          <w:rFonts w:ascii="Arial" w:hAnsi="Arial" w:cs="Arial"/>
        </w:rPr>
        <w:t>examination;</w:t>
      </w:r>
      <w:proofErr w:type="gramEnd"/>
    </w:p>
    <w:p w14:paraId="4153F015" w14:textId="77777777" w:rsidR="00955462" w:rsidRDefault="00374E71">
      <w:pPr>
        <w:spacing w:after="120"/>
        <w:ind w:firstLine="567"/>
        <w:jc w:val="both"/>
      </w:pPr>
      <w:r>
        <w:rPr>
          <w:rFonts w:ascii="Arial" w:hAnsi="Arial" w:cs="Arial"/>
        </w:rPr>
        <w:t xml:space="preserve">2) type of </w:t>
      </w:r>
      <w:proofErr w:type="gramStart"/>
      <w:r>
        <w:rPr>
          <w:rFonts w:ascii="Arial" w:hAnsi="Arial" w:cs="Arial"/>
        </w:rPr>
        <w:t>examination;</w:t>
      </w:r>
      <w:proofErr w:type="gramEnd"/>
    </w:p>
    <w:p w14:paraId="4C2E1F48" w14:textId="77777777" w:rsidR="00955462" w:rsidRDefault="00374E71">
      <w:pPr>
        <w:spacing w:after="120"/>
        <w:ind w:firstLine="567"/>
        <w:jc w:val="both"/>
      </w:pPr>
      <w:r>
        <w:rPr>
          <w:rFonts w:ascii="Arial" w:hAnsi="Arial" w:cs="Arial"/>
        </w:rPr>
        <w:t xml:space="preserve">3) grounds for appointing an </w:t>
      </w:r>
      <w:proofErr w:type="gramStart"/>
      <w:r>
        <w:rPr>
          <w:rFonts w:ascii="Arial" w:hAnsi="Arial" w:cs="Arial"/>
        </w:rPr>
        <w:t>examination;</w:t>
      </w:r>
      <w:proofErr w:type="gramEnd"/>
    </w:p>
    <w:p w14:paraId="2072FC34" w14:textId="77777777" w:rsidR="00955462" w:rsidRDefault="00374E71">
      <w:pPr>
        <w:spacing w:after="120"/>
        <w:ind w:firstLine="567"/>
        <w:jc w:val="both"/>
      </w:pPr>
      <w:r>
        <w:rPr>
          <w:rFonts w:ascii="Arial" w:hAnsi="Arial" w:cs="Arial"/>
        </w:rPr>
        <w:t xml:space="preserve">4) information about the person sent for </w:t>
      </w:r>
      <w:proofErr w:type="gramStart"/>
      <w:r>
        <w:rPr>
          <w:rFonts w:ascii="Arial" w:hAnsi="Arial" w:cs="Arial"/>
        </w:rPr>
        <w:t>examination;</w:t>
      </w:r>
      <w:proofErr w:type="gramEnd"/>
    </w:p>
    <w:p w14:paraId="764211B5" w14:textId="77777777" w:rsidR="00955462" w:rsidRDefault="00374E71">
      <w:pPr>
        <w:spacing w:after="120"/>
        <w:ind w:firstLine="567"/>
        <w:jc w:val="both"/>
      </w:pPr>
      <w:r>
        <w:rPr>
          <w:rFonts w:ascii="Arial" w:hAnsi="Arial" w:cs="Arial"/>
        </w:rPr>
        <w:t xml:space="preserve">5) objects sent for examination and information about their origin, as well as permission for the possible complete or partial destruction of the said objects, changes in their appearance or basic properties during the course of the </w:t>
      </w:r>
      <w:proofErr w:type="gramStart"/>
      <w:r>
        <w:rPr>
          <w:rFonts w:ascii="Arial" w:hAnsi="Arial" w:cs="Arial"/>
        </w:rPr>
        <w:t>examination;</w:t>
      </w:r>
      <w:proofErr w:type="gramEnd"/>
    </w:p>
    <w:p w14:paraId="5FAE3D25" w14:textId="77777777" w:rsidR="00955462" w:rsidRDefault="00374E71">
      <w:pPr>
        <w:spacing w:after="120"/>
        <w:ind w:firstLine="567"/>
        <w:jc w:val="both"/>
      </w:pPr>
      <w:r>
        <w:rPr>
          <w:rFonts w:ascii="Arial" w:hAnsi="Arial" w:cs="Arial"/>
        </w:rPr>
        <w:t xml:space="preserve">6) the last name, first name and patronymic of the expert or the name of the expert organization in which the examination is to be carried </w:t>
      </w:r>
      <w:proofErr w:type="gramStart"/>
      <w:r>
        <w:rPr>
          <w:rFonts w:ascii="Arial" w:hAnsi="Arial" w:cs="Arial"/>
        </w:rPr>
        <w:t>out;</w:t>
      </w:r>
      <w:proofErr w:type="gramEnd"/>
    </w:p>
    <w:p w14:paraId="3A6C9FF7" w14:textId="77777777" w:rsidR="00955462" w:rsidRDefault="00374E71">
      <w:pPr>
        <w:spacing w:after="120"/>
        <w:ind w:firstLine="567"/>
        <w:jc w:val="both"/>
      </w:pPr>
      <w:r>
        <w:rPr>
          <w:rFonts w:ascii="Arial" w:hAnsi="Arial" w:cs="Arial"/>
        </w:rPr>
        <w:t>7) questions put to the expert.</w:t>
      </w:r>
    </w:p>
    <w:p w14:paraId="7441934E" w14:textId="77777777" w:rsidR="00955462" w:rsidRDefault="00374E71">
      <w:pPr>
        <w:spacing w:after="120"/>
        <w:ind w:firstLine="567"/>
        <w:jc w:val="both"/>
      </w:pPr>
      <w:r>
        <w:rPr>
          <w:rFonts w:ascii="Arial" w:hAnsi="Arial" w:cs="Arial"/>
        </w:rPr>
        <w:t>2. A resolution or determination on the appointment of an examination is mandatory for execution by the bodies or persons to whom it is addressed and is within their competence.</w:t>
      </w:r>
    </w:p>
    <w:p w14:paraId="12BD099B" w14:textId="77777777" w:rsidR="00955462" w:rsidRDefault="00374E71">
      <w:pPr>
        <w:spacing w:after="120"/>
        <w:ind w:firstLine="567"/>
        <w:jc w:val="both"/>
      </w:pPr>
      <w:r>
        <w:rPr>
          <w:rFonts w:ascii="Arial" w:hAnsi="Arial" w:cs="Arial"/>
        </w:rPr>
        <w:t>3. The examination may be commissioned and carried out:</w:t>
      </w:r>
    </w:p>
    <w:p w14:paraId="792632EE" w14:textId="77777777" w:rsidR="00955462" w:rsidRDefault="00374E71">
      <w:pPr>
        <w:spacing w:after="120"/>
        <w:ind w:firstLine="567"/>
        <w:jc w:val="both"/>
      </w:pPr>
      <w:r>
        <w:rPr>
          <w:rFonts w:ascii="Arial" w:hAnsi="Arial" w:cs="Arial"/>
        </w:rPr>
        <w:lastRenderedPageBreak/>
        <w:t xml:space="preserve">1) state and (or) non-state </w:t>
      </w:r>
      <w:proofErr w:type="gramStart"/>
      <w:r>
        <w:rPr>
          <w:rFonts w:ascii="Arial" w:hAnsi="Arial" w:cs="Arial"/>
        </w:rPr>
        <w:t>experts;</w:t>
      </w:r>
      <w:proofErr w:type="gramEnd"/>
    </w:p>
    <w:p w14:paraId="497CDA6F" w14:textId="77777777" w:rsidR="00955462" w:rsidRDefault="00374E71">
      <w:pPr>
        <w:spacing w:after="120"/>
        <w:ind w:firstLine="567"/>
        <w:jc w:val="both"/>
      </w:pPr>
      <w:r>
        <w:rPr>
          <w:rFonts w:ascii="Arial" w:hAnsi="Arial" w:cs="Arial"/>
        </w:rPr>
        <w:t xml:space="preserve">2) on a one-time basis by other persons possessing special knowledge, in the manner and under the conditions provided by </w:t>
      </w:r>
      <w:proofErr w:type="gramStart"/>
      <w:r>
        <w:rPr>
          <w:rFonts w:ascii="Arial" w:hAnsi="Arial" w:cs="Arial"/>
        </w:rPr>
        <w:t>law;</w:t>
      </w:r>
      <w:proofErr w:type="gramEnd"/>
    </w:p>
    <w:p w14:paraId="55D4A578" w14:textId="77777777" w:rsidR="00955462" w:rsidRDefault="00374E71">
      <w:pPr>
        <w:spacing w:after="120"/>
        <w:ind w:firstLine="567"/>
        <w:jc w:val="both"/>
      </w:pPr>
      <w:r>
        <w:rPr>
          <w:rFonts w:ascii="Arial" w:hAnsi="Arial" w:cs="Arial"/>
        </w:rPr>
        <w:t>3) persons from among those proposed by the participants in the process who have special knowledge, including those who are not citizens of the Kyrgyz Republic.</w:t>
      </w:r>
    </w:p>
    <w:p w14:paraId="59DCE1EE" w14:textId="77777777" w:rsidR="00955462" w:rsidRDefault="00374E71">
      <w:pPr>
        <w:spacing w:after="120"/>
        <w:ind w:firstLine="567"/>
        <w:jc w:val="both"/>
      </w:pPr>
      <w:r>
        <w:rPr>
          <w:rFonts w:ascii="Arial" w:hAnsi="Arial" w:cs="Arial"/>
        </w:rPr>
        <w:t>4. The request of the investigating judge, court, prosecutor, investigator to summon the person entrusted with conducting the examination is mandatory for the head of the organization where the said person works.</w:t>
      </w:r>
    </w:p>
    <w:p w14:paraId="09D45289" w14:textId="77777777" w:rsidR="00955462" w:rsidRDefault="00374E71">
      <w:pPr>
        <w:spacing w:after="120"/>
        <w:ind w:firstLine="567"/>
        <w:jc w:val="both"/>
      </w:pPr>
      <w:r>
        <w:rPr>
          <w:rFonts w:ascii="Arial" w:hAnsi="Arial" w:cs="Arial"/>
        </w:rPr>
        <w:t xml:space="preserve">5. The investigating judge, the court, the prosecutor, and the investigator shall familiarize the suspect, the accused, the victim, his representative, and the lawyer with the resolution on the appointment of an expert examination and shall explain to them the rights provided for in </w:t>
      </w:r>
      <w:hyperlink r:id="rId346" w:anchor="st_181" w:tooltip="https://cbd.minjust.gov.kg/112308#st_181" w:history="1">
        <w:r>
          <w:rPr>
            <w:rStyle w:val="Hyperlink"/>
            <w:rFonts w:ascii="Arial" w:hAnsi="Arial" w:cs="Arial"/>
          </w:rPr>
          <w:t xml:space="preserve">Article 181 </w:t>
        </w:r>
      </w:hyperlink>
      <w:r>
        <w:rPr>
          <w:rFonts w:ascii="Arial" w:hAnsi="Arial" w:cs="Arial"/>
        </w:rPr>
        <w:t>of this Code. A protocol shall be drawn up about this, signed by the prosecutor, the investigator, and the persons who have been familiarized with the resolution.</w:t>
      </w:r>
    </w:p>
    <w:p w14:paraId="316F1AE7" w14:textId="77777777" w:rsidR="00955462" w:rsidRDefault="00374E71">
      <w:pPr>
        <w:spacing w:after="120"/>
        <w:ind w:firstLine="567"/>
        <w:jc w:val="both"/>
      </w:pPr>
      <w:r>
        <w:rPr>
          <w:rFonts w:ascii="Arial" w:hAnsi="Arial" w:cs="Arial"/>
        </w:rPr>
        <w:t xml:space="preserve">6. An examination of a victim, with the exception of cases provided for in Part 2 </w:t>
      </w:r>
      <w:hyperlink r:id="rId347" w:anchor="st_178" w:tooltip="https://cbd.minjust.gov.kg/112308#st_178" w:history="1">
        <w:r>
          <w:rPr>
            <w:rStyle w:val="Hyperlink"/>
            <w:rFonts w:ascii="Arial" w:hAnsi="Arial" w:cs="Arial"/>
          </w:rPr>
          <w:t xml:space="preserve">of Article 178 </w:t>
        </w:r>
      </w:hyperlink>
      <w:r>
        <w:rPr>
          <w:rFonts w:ascii="Arial" w:hAnsi="Arial" w:cs="Arial"/>
        </w:rPr>
        <w:t>of this Code, as well as of a witness, shall be carried out with their consent or the consent of their legal representatives, which is given by the said persons in writing.</w:t>
      </w:r>
    </w:p>
    <w:p w14:paraId="0E67CE30" w14:textId="77777777" w:rsidR="00955462" w:rsidRDefault="00374E71">
      <w:pPr>
        <w:spacing w:after="120"/>
        <w:ind w:firstLine="567"/>
        <w:jc w:val="both"/>
      </w:pPr>
      <w:r>
        <w:rPr>
          <w:rFonts w:ascii="Arial" w:hAnsi="Arial" w:cs="Arial"/>
        </w:rPr>
        <w:t xml:space="preserve">7. An expert examination may be ordered at the initiative of the participants in the proceedings who are defending their own or represented rights and interests. The participants in the proceedings who are defending their own or represented rights and interests shall submit to the investigator in writing the questions on which, in their opinion, an expert opinion should be given, shall indicate the objects of the study, and shall also name the person(s) who may be invited as an expert. In this case, the investigator shall not have the right to refuse to order an expert examination, except in cases where the questions submitted for their resolution are clearly not related to the criminal case or the subject of the expert examination. In the event of the investigator's refusal to order an expert examination, the participant in the proceedings who is defending their own or represented rights and interests shall have the right to apply to the investigating judge with a petition in the manner prescribed by </w:t>
      </w:r>
      <w:hyperlink r:id="rId348" w:anchor="st_182" w:tooltip="https://cbd.minjust.gov.kg/112308#st_182" w:history="1">
        <w:r>
          <w:rPr>
            <w:rStyle w:val="Hyperlink"/>
            <w:rFonts w:ascii="Arial" w:hAnsi="Arial" w:cs="Arial"/>
          </w:rPr>
          <w:t xml:space="preserve">Article 182 </w:t>
        </w:r>
      </w:hyperlink>
      <w:r>
        <w:rPr>
          <w:rFonts w:ascii="Arial" w:hAnsi="Arial" w:cs="Arial"/>
        </w:rPr>
        <w:t>of this Code.</w:t>
      </w:r>
    </w:p>
    <w:p w14:paraId="3F5DB8BE" w14:textId="77777777" w:rsidR="00955462" w:rsidRDefault="00374E71">
      <w:pPr>
        <w:spacing w:after="120"/>
        <w:ind w:firstLine="567"/>
        <w:jc w:val="both"/>
      </w:pPr>
      <w:r>
        <w:rPr>
          <w:rFonts w:ascii="Arial" w:hAnsi="Arial" w:cs="Arial"/>
        </w:rPr>
        <w:t>8. A participant in the process, on whose initiative the examination is appointed, may present objects and documents as objects of the expert examination.</w:t>
      </w:r>
    </w:p>
    <w:p w14:paraId="0985186F" w14:textId="77777777" w:rsidR="00955462" w:rsidRDefault="00374E71">
      <w:pPr>
        <w:spacing w:after="120"/>
        <w:ind w:firstLine="567"/>
        <w:jc w:val="both"/>
      </w:pPr>
      <w:r>
        <w:rPr>
          <w:rFonts w:ascii="Arial" w:hAnsi="Arial" w:cs="Arial"/>
        </w:rPr>
        <w:t>9. Having examined the questions submitted, the investigator rejects those of them that do not relate to the criminal case or the subject of the examination, determines whether there are grounds for challenging the expert, and then issues a ruling on the appointment of an examination in compliance with the requirements specified in Part 1 of this article.</w:t>
      </w:r>
    </w:p>
    <w:p w14:paraId="520711C5" w14:textId="77777777" w:rsidR="00955462" w:rsidRDefault="00374E71">
      <w:pPr>
        <w:spacing w:after="120"/>
        <w:ind w:firstLine="567"/>
        <w:jc w:val="both"/>
      </w:pPr>
      <w:r>
        <w:rPr>
          <w:rFonts w:ascii="Arial" w:hAnsi="Arial" w:cs="Arial"/>
        </w:rPr>
        <w:t>10. The investigator ensures that the suspect, accused, victim, or witness is delivered to the expert if their presence during the examination is deemed necessary.</w:t>
      </w:r>
    </w:p>
    <w:p w14:paraId="74419C4A" w14:textId="77777777" w:rsidR="00955462" w:rsidRDefault="00374E71">
      <w:pPr>
        <w:spacing w:after="120"/>
        <w:ind w:firstLine="567"/>
        <w:jc w:val="both"/>
      </w:pPr>
      <w:r>
        <w:rPr>
          <w:rFonts w:ascii="Arial" w:hAnsi="Arial" w:cs="Arial"/>
        </w:rPr>
        <w:t>11. If there is a complaint about the use of torture or cruel treatment, a forensic medical examination must be scheduled within 12 hours. The examination by the expert must be carried out using photography or video recording.</w:t>
      </w:r>
    </w:p>
    <w:p w14:paraId="1415A80A" w14:textId="77777777" w:rsidR="00955462" w:rsidRDefault="00374E71">
      <w:pPr>
        <w:spacing w:after="120"/>
        <w:ind w:firstLine="567"/>
        <w:jc w:val="both"/>
      </w:pPr>
      <w:r>
        <w:rPr>
          <w:rFonts w:ascii="Arial" w:hAnsi="Arial" w:cs="Arial"/>
        </w:rPr>
        <w:t xml:space="preserve">12. </w:t>
      </w:r>
      <w:proofErr w:type="gramStart"/>
      <w:r>
        <w:rPr>
          <w:rFonts w:ascii="Arial" w:hAnsi="Arial" w:cs="Arial"/>
        </w:rPr>
        <w:t>In the event that</w:t>
      </w:r>
      <w:proofErr w:type="gramEnd"/>
      <w:r>
        <w:rPr>
          <w:rFonts w:ascii="Arial" w:hAnsi="Arial" w:cs="Arial"/>
        </w:rPr>
        <w:t xml:space="preserve"> there is no need to request objects of examination from the pre-trial proceedings body in charge of the criminal case, the participants in the process defending their or represented rights and interests have the right to independently apply to an expert organization for the performance of an examination on a contractual basis.</w:t>
      </w:r>
    </w:p>
    <w:p w14:paraId="1DDC4381" w14:textId="77777777" w:rsidR="00955462" w:rsidRDefault="00374E71">
      <w:pPr>
        <w:spacing w:after="120"/>
        <w:ind w:firstLine="567"/>
        <w:jc w:val="both"/>
      </w:pPr>
      <w:r>
        <w:rPr>
          <w:rFonts w:ascii="Arial" w:hAnsi="Arial" w:cs="Arial"/>
        </w:rPr>
        <w:lastRenderedPageBreak/>
        <w:t xml:space="preserve">13. The prosecutor and investigator conducting the pre-trial proceedings shall be notified at the same time of the lawyer's submission of a motion to provide an expert opinion in the manner established by Part 12 of this Article, and they may, if necessary, send additional questions to the expert. The expert opinion given </w:t>
      </w:r>
      <w:proofErr w:type="gramStart"/>
      <w:r>
        <w:rPr>
          <w:rFonts w:ascii="Arial" w:hAnsi="Arial" w:cs="Arial"/>
        </w:rPr>
        <w:t>on the basis of</w:t>
      </w:r>
      <w:proofErr w:type="gramEnd"/>
      <w:r>
        <w:rPr>
          <w:rFonts w:ascii="Arial" w:hAnsi="Arial" w:cs="Arial"/>
        </w:rPr>
        <w:t xml:space="preserve"> the ruling of the investigating judge at the request of the defense shall be drawn up in two copies, one of which shall be sent to the investigator.</w:t>
      </w:r>
    </w:p>
    <w:p w14:paraId="2616645C" w14:textId="77777777" w:rsidR="00955462" w:rsidRDefault="00374E71">
      <w:pPr>
        <w:spacing w:after="120"/>
        <w:ind w:firstLine="567"/>
        <w:jc w:val="both"/>
      </w:pPr>
      <w:r>
        <w:t> </w:t>
      </w:r>
    </w:p>
    <w:p w14:paraId="4414F59D" w14:textId="77777777" w:rsidR="00955462" w:rsidRDefault="00374E71">
      <w:pPr>
        <w:spacing w:after="120"/>
        <w:ind w:firstLine="567"/>
        <w:jc w:val="both"/>
      </w:pPr>
      <w:bookmarkStart w:id="203" w:name="st_180"/>
      <w:bookmarkEnd w:id="203"/>
      <w:r>
        <w:rPr>
          <w:rFonts w:ascii="Arial" w:hAnsi="Arial" w:cs="Arial"/>
          <w:b/>
          <w:bCs/>
        </w:rPr>
        <w:t>Article 180. Presence of the investigator during the examination</w:t>
      </w:r>
    </w:p>
    <w:p w14:paraId="731F59DB" w14:textId="77777777" w:rsidR="00955462" w:rsidRDefault="00374E71">
      <w:pPr>
        <w:spacing w:after="120"/>
        <w:ind w:firstLine="567"/>
        <w:jc w:val="both"/>
      </w:pPr>
      <w:r>
        <w:t> </w:t>
      </w:r>
    </w:p>
    <w:p w14:paraId="14C70DE3" w14:textId="77777777" w:rsidR="00955462" w:rsidRDefault="00374E71">
      <w:pPr>
        <w:spacing w:after="120"/>
        <w:ind w:firstLine="567"/>
        <w:jc w:val="both"/>
      </w:pPr>
      <w:r>
        <w:rPr>
          <w:rFonts w:ascii="Arial" w:hAnsi="Arial" w:cs="Arial"/>
        </w:rPr>
        <w:t>1. The investigator has the right to be present during the examination and to receive explanations from the expert regarding the actions he is carrying out.</w:t>
      </w:r>
    </w:p>
    <w:p w14:paraId="336C8386" w14:textId="77777777" w:rsidR="00955462" w:rsidRDefault="00374E71">
      <w:pPr>
        <w:spacing w:after="120"/>
        <w:ind w:firstLine="567"/>
        <w:jc w:val="both"/>
      </w:pPr>
      <w:r>
        <w:rPr>
          <w:rFonts w:ascii="Arial" w:hAnsi="Arial" w:cs="Arial"/>
        </w:rPr>
        <w:t>2. When an expert draws up a report at the stage of an expert meeting and the formation of conclusions, as well as if the examination is carried out by a commission of experts, the presence of an investigator is not permitted.</w:t>
      </w:r>
    </w:p>
    <w:p w14:paraId="64FE7F26" w14:textId="77777777" w:rsidR="00955462" w:rsidRDefault="00374E71">
      <w:pPr>
        <w:spacing w:after="120"/>
        <w:ind w:firstLine="567"/>
        <w:jc w:val="both"/>
      </w:pPr>
      <w:r>
        <w:rPr>
          <w:rFonts w:ascii="Arial" w:hAnsi="Arial" w:cs="Arial"/>
        </w:rPr>
        <w:t>3. The fact of the investigator’s presence during the examination is reflected in the introductory part of the expert’s report.</w:t>
      </w:r>
    </w:p>
    <w:p w14:paraId="1260BBFC" w14:textId="77777777" w:rsidR="00955462" w:rsidRDefault="00374E71">
      <w:pPr>
        <w:spacing w:after="120"/>
        <w:ind w:firstLine="567"/>
        <w:jc w:val="both"/>
      </w:pPr>
      <w:r>
        <w:t> </w:t>
      </w:r>
    </w:p>
    <w:p w14:paraId="24186A98" w14:textId="77777777" w:rsidR="00955462" w:rsidRDefault="00374E71">
      <w:pPr>
        <w:spacing w:after="120"/>
        <w:ind w:firstLine="567"/>
        <w:jc w:val="both"/>
      </w:pPr>
      <w:bookmarkStart w:id="204" w:name="st_181"/>
      <w:bookmarkEnd w:id="204"/>
      <w:r>
        <w:rPr>
          <w:rFonts w:ascii="Arial" w:hAnsi="Arial" w:cs="Arial"/>
          <w:b/>
          <w:bCs/>
        </w:rPr>
        <w:t>Article 181. Rights of the suspect, accused, victim, witness, lawyer and representative of the victim when appointing and conducting an examination</w:t>
      </w:r>
    </w:p>
    <w:p w14:paraId="57BE1DF6" w14:textId="77777777" w:rsidR="00955462" w:rsidRDefault="00374E71">
      <w:pPr>
        <w:spacing w:after="120"/>
        <w:ind w:firstLine="567"/>
        <w:jc w:val="both"/>
      </w:pPr>
      <w:r>
        <w:t> </w:t>
      </w:r>
    </w:p>
    <w:p w14:paraId="339050EB" w14:textId="77777777" w:rsidR="00955462" w:rsidRDefault="00374E71">
      <w:pPr>
        <w:spacing w:after="120"/>
        <w:ind w:firstLine="567"/>
        <w:jc w:val="both"/>
      </w:pPr>
      <w:r>
        <w:rPr>
          <w:rFonts w:ascii="Arial" w:hAnsi="Arial" w:cs="Arial"/>
        </w:rPr>
        <w:t>1. When appointing and conducting an examination, the suspect, accused, lawyer, victim and his representative have the right to:</w:t>
      </w:r>
    </w:p>
    <w:p w14:paraId="427D0616" w14:textId="77777777" w:rsidR="00955462" w:rsidRDefault="00374E71">
      <w:pPr>
        <w:spacing w:after="120"/>
        <w:ind w:firstLine="567"/>
        <w:jc w:val="both"/>
      </w:pPr>
      <w:r>
        <w:rPr>
          <w:rFonts w:ascii="Arial" w:hAnsi="Arial" w:cs="Arial"/>
        </w:rPr>
        <w:t xml:space="preserve">1) get acquainted with the decision on the appointment of an </w:t>
      </w:r>
      <w:proofErr w:type="gramStart"/>
      <w:r>
        <w:rPr>
          <w:rFonts w:ascii="Arial" w:hAnsi="Arial" w:cs="Arial"/>
        </w:rPr>
        <w:t>examination;</w:t>
      </w:r>
      <w:proofErr w:type="gramEnd"/>
    </w:p>
    <w:p w14:paraId="515F551B" w14:textId="77777777" w:rsidR="00955462" w:rsidRDefault="00374E71">
      <w:pPr>
        <w:spacing w:after="120"/>
        <w:ind w:firstLine="567"/>
        <w:jc w:val="both"/>
      </w:pPr>
      <w:r>
        <w:rPr>
          <w:rFonts w:ascii="Arial" w:hAnsi="Arial" w:cs="Arial"/>
        </w:rPr>
        <w:t xml:space="preserve">2) challenge an </w:t>
      </w:r>
      <w:proofErr w:type="gramStart"/>
      <w:r>
        <w:rPr>
          <w:rFonts w:ascii="Arial" w:hAnsi="Arial" w:cs="Arial"/>
        </w:rPr>
        <w:t>expert;</w:t>
      </w:r>
      <w:proofErr w:type="gramEnd"/>
    </w:p>
    <w:p w14:paraId="5150C1DA" w14:textId="77777777" w:rsidR="00955462" w:rsidRDefault="00374E71">
      <w:pPr>
        <w:spacing w:after="120"/>
        <w:ind w:firstLine="567"/>
        <w:jc w:val="both"/>
      </w:pPr>
      <w:r>
        <w:rPr>
          <w:rFonts w:ascii="Arial" w:hAnsi="Arial" w:cs="Arial"/>
        </w:rPr>
        <w:t xml:space="preserve">3) petition for the involvement of persons indicated by them as experts, as well as for the conduct of an examination by a commission of </w:t>
      </w:r>
      <w:proofErr w:type="gramStart"/>
      <w:r>
        <w:rPr>
          <w:rFonts w:ascii="Arial" w:hAnsi="Arial" w:cs="Arial"/>
        </w:rPr>
        <w:t>experts;</w:t>
      </w:r>
      <w:proofErr w:type="gramEnd"/>
    </w:p>
    <w:p w14:paraId="2229A841" w14:textId="77777777" w:rsidR="00955462" w:rsidRDefault="00374E71">
      <w:pPr>
        <w:spacing w:after="120"/>
        <w:ind w:firstLine="567"/>
        <w:jc w:val="both"/>
      </w:pPr>
      <w:r>
        <w:rPr>
          <w:rFonts w:ascii="Arial" w:hAnsi="Arial" w:cs="Arial"/>
        </w:rPr>
        <w:t xml:space="preserve">4) request that additional questions be included in the resolution on the appointment of an expert examination, or that the questions posed be </w:t>
      </w:r>
      <w:proofErr w:type="gramStart"/>
      <w:r>
        <w:rPr>
          <w:rFonts w:ascii="Arial" w:hAnsi="Arial" w:cs="Arial"/>
        </w:rPr>
        <w:t>clarified;</w:t>
      </w:r>
      <w:proofErr w:type="gramEnd"/>
    </w:p>
    <w:p w14:paraId="33289A35" w14:textId="77777777" w:rsidR="00955462" w:rsidRDefault="00374E71">
      <w:pPr>
        <w:spacing w:after="120"/>
        <w:ind w:firstLine="567"/>
        <w:jc w:val="both"/>
      </w:pPr>
      <w:r>
        <w:rPr>
          <w:rFonts w:ascii="Arial" w:hAnsi="Arial" w:cs="Arial"/>
        </w:rPr>
        <w:t xml:space="preserve">5) be present with the permission of the prosecutor or investigator during the examination and give explanations to the </w:t>
      </w:r>
      <w:proofErr w:type="gramStart"/>
      <w:r>
        <w:rPr>
          <w:rFonts w:ascii="Arial" w:hAnsi="Arial" w:cs="Arial"/>
        </w:rPr>
        <w:t>expert;</w:t>
      </w:r>
      <w:proofErr w:type="gramEnd"/>
    </w:p>
    <w:p w14:paraId="37B0BFDE" w14:textId="77777777" w:rsidR="00955462" w:rsidRDefault="00374E71">
      <w:pPr>
        <w:spacing w:after="120"/>
        <w:ind w:firstLine="567"/>
        <w:jc w:val="both"/>
      </w:pPr>
      <w:r>
        <w:rPr>
          <w:rFonts w:ascii="Arial" w:hAnsi="Arial" w:cs="Arial"/>
        </w:rPr>
        <w:t xml:space="preserve">6) become familiar with the expert’s conclusion or the message about the impossibility of giving </w:t>
      </w:r>
      <w:proofErr w:type="gramStart"/>
      <w:r>
        <w:rPr>
          <w:rFonts w:ascii="Arial" w:hAnsi="Arial" w:cs="Arial"/>
        </w:rPr>
        <w:t>an</w:t>
      </w:r>
      <w:proofErr w:type="gramEnd"/>
      <w:r>
        <w:rPr>
          <w:rFonts w:ascii="Arial" w:hAnsi="Arial" w:cs="Arial"/>
        </w:rPr>
        <w:t xml:space="preserve"> conclusion, as well as with the protocol of the expert’s interrogation.</w:t>
      </w:r>
    </w:p>
    <w:p w14:paraId="12BD6E9C" w14:textId="77777777" w:rsidR="00955462" w:rsidRDefault="00374E71">
      <w:pPr>
        <w:spacing w:after="120"/>
        <w:ind w:firstLine="567"/>
        <w:jc w:val="both"/>
      </w:pPr>
      <w:r>
        <w:rPr>
          <w:rFonts w:ascii="Arial" w:hAnsi="Arial" w:cs="Arial"/>
        </w:rPr>
        <w:t>2. The witness in respect of whom the examination was carried out has the right to become familiar with the expert’s report.</w:t>
      </w:r>
    </w:p>
    <w:p w14:paraId="08490AAD" w14:textId="77777777" w:rsidR="00955462" w:rsidRDefault="00374E71">
      <w:pPr>
        <w:spacing w:after="120"/>
        <w:ind w:firstLine="567"/>
        <w:jc w:val="both"/>
      </w:pPr>
      <w:r>
        <w:rPr>
          <w:rFonts w:ascii="Arial" w:hAnsi="Arial" w:cs="Arial"/>
        </w:rPr>
        <w:t xml:space="preserve">3. An examination of victims and witnesses shall be carried out only with their written consent. If these persons have not reached the age of majority or have been declared incompetent by the court, written consent for the examination shall be given by their legal representatives. This rule shall not apply to the examination in cases provided for in </w:t>
      </w:r>
      <w:hyperlink r:id="rId349" w:anchor="st_178" w:tooltip="https://cbd.minjust.gov.kg/112308#st_178" w:history="1">
        <w:r>
          <w:rPr>
            <w:rStyle w:val="Hyperlink"/>
            <w:rFonts w:ascii="Arial" w:hAnsi="Arial" w:cs="Arial"/>
          </w:rPr>
          <w:t xml:space="preserve">Article 178 </w:t>
        </w:r>
      </w:hyperlink>
      <w:r>
        <w:rPr>
          <w:rFonts w:ascii="Arial" w:hAnsi="Arial" w:cs="Arial"/>
        </w:rPr>
        <w:t>of this Code.</w:t>
      </w:r>
    </w:p>
    <w:p w14:paraId="752B4491" w14:textId="77777777" w:rsidR="00955462" w:rsidRDefault="00374E71">
      <w:pPr>
        <w:spacing w:after="120"/>
        <w:ind w:firstLine="567"/>
        <w:jc w:val="both"/>
      </w:pPr>
      <w:r>
        <w:rPr>
          <w:rFonts w:ascii="Arial" w:hAnsi="Arial" w:cs="Arial"/>
        </w:rPr>
        <w:t xml:space="preserve">4. Participants in the process present during the examination have no right to interfere with the course of the </w:t>
      </w:r>
      <w:proofErr w:type="gramStart"/>
      <w:r>
        <w:rPr>
          <w:rFonts w:ascii="Arial" w:hAnsi="Arial" w:cs="Arial"/>
        </w:rPr>
        <w:t>research, but</w:t>
      </w:r>
      <w:proofErr w:type="gramEnd"/>
      <w:r>
        <w:rPr>
          <w:rFonts w:ascii="Arial" w:hAnsi="Arial" w:cs="Arial"/>
        </w:rPr>
        <w:t xml:space="preserve"> may give explanations related to the subject </w:t>
      </w:r>
      <w:r>
        <w:rPr>
          <w:rFonts w:ascii="Arial" w:hAnsi="Arial" w:cs="Arial"/>
        </w:rPr>
        <w:lastRenderedPageBreak/>
        <w:t>of the examination. If a participant in the process present during the examination interferes with the expert's activities, the latter has the right to suspend the examination and petition the prosecutor or investigator to revoke permission for the said participant in the process to be present during the examination.</w:t>
      </w:r>
    </w:p>
    <w:p w14:paraId="17F277F2" w14:textId="77777777" w:rsidR="00955462" w:rsidRDefault="00374E71">
      <w:pPr>
        <w:spacing w:after="120"/>
        <w:ind w:firstLine="567"/>
        <w:jc w:val="both"/>
      </w:pPr>
      <w:r>
        <w:rPr>
          <w:rFonts w:ascii="Arial" w:hAnsi="Arial" w:cs="Arial"/>
        </w:rPr>
        <w:t>5. The performance of forensic psychiatric and forensic psychological-psychiatric examinations is carried out under conditions of confidentiality.</w:t>
      </w:r>
    </w:p>
    <w:p w14:paraId="4BF04FC3" w14:textId="77777777" w:rsidR="00955462" w:rsidRDefault="00374E71">
      <w:pPr>
        <w:spacing w:after="120"/>
        <w:ind w:firstLine="567"/>
        <w:jc w:val="both"/>
      </w:pPr>
      <w:r>
        <w:rPr>
          <w:rFonts w:ascii="Arial" w:hAnsi="Arial" w:cs="Arial"/>
        </w:rPr>
        <w:t>6. During expert examinations of a person, accompanied by his/her undressing, only persons of the same sex may be present. This restriction does not apply to doctors and other medical workers participating in the conduct of the said examinations.</w:t>
      </w:r>
    </w:p>
    <w:p w14:paraId="5D30C54E" w14:textId="77777777" w:rsidR="00955462" w:rsidRDefault="00374E71">
      <w:pPr>
        <w:spacing w:after="120"/>
        <w:ind w:firstLine="567"/>
        <w:jc w:val="both"/>
      </w:pPr>
      <w:r>
        <w:rPr>
          <w:rFonts w:ascii="Arial" w:hAnsi="Arial" w:cs="Arial"/>
        </w:rPr>
        <w:t>7. When an expert draws up a report, as well as at the stage of expert consultation and formulation of conclusions, if the examination is carried out by a commission of experts, the presence of participants in the process is not permitted.</w:t>
      </w:r>
    </w:p>
    <w:p w14:paraId="330E1688" w14:textId="77777777" w:rsidR="00955462" w:rsidRDefault="00374E71">
      <w:pPr>
        <w:spacing w:after="120"/>
        <w:ind w:firstLine="567"/>
        <w:jc w:val="both"/>
      </w:pPr>
      <w:r>
        <w:rPr>
          <w:rFonts w:ascii="Arial" w:hAnsi="Arial" w:cs="Arial"/>
        </w:rPr>
        <w:t>8. In the event of satisfaction of the petition filed by the persons specified in Part 1 of this Article, the investigator shall amend or supplement his decision to appoint an expert examination. In the event of refusal to satisfy the petition, he shall issue a reasoned decision, which shall be announced against signature to the person who filed the petition.</w:t>
      </w:r>
    </w:p>
    <w:p w14:paraId="3E83270A" w14:textId="77777777" w:rsidR="00955462" w:rsidRDefault="00374E71">
      <w:pPr>
        <w:spacing w:after="120"/>
        <w:ind w:firstLine="567"/>
        <w:jc w:val="both"/>
      </w:pPr>
      <w:r>
        <w:t> </w:t>
      </w:r>
    </w:p>
    <w:p w14:paraId="487D76FC" w14:textId="77777777" w:rsidR="00955462" w:rsidRDefault="00374E71">
      <w:pPr>
        <w:spacing w:after="120"/>
        <w:ind w:firstLine="567"/>
        <w:jc w:val="both"/>
      </w:pPr>
      <w:bookmarkStart w:id="205" w:name="st_182"/>
      <w:bookmarkEnd w:id="205"/>
      <w:r>
        <w:rPr>
          <w:rFonts w:ascii="Arial" w:hAnsi="Arial" w:cs="Arial"/>
          <w:b/>
          <w:bCs/>
        </w:rPr>
        <w:t>Article 182. Consideration by the investigating judge of a petition to appoint an expert examination</w:t>
      </w:r>
    </w:p>
    <w:p w14:paraId="104A7EE9" w14:textId="77777777" w:rsidR="00955462" w:rsidRDefault="00374E71">
      <w:pPr>
        <w:spacing w:after="120"/>
        <w:ind w:firstLine="567"/>
        <w:jc w:val="both"/>
      </w:pPr>
      <w:r>
        <w:t> </w:t>
      </w:r>
    </w:p>
    <w:p w14:paraId="14F37090" w14:textId="77777777" w:rsidR="00955462" w:rsidRDefault="00374E71">
      <w:pPr>
        <w:spacing w:after="120"/>
        <w:ind w:firstLine="567"/>
        <w:jc w:val="both"/>
      </w:pPr>
      <w:r>
        <w:rPr>
          <w:rFonts w:ascii="Arial" w:hAnsi="Arial" w:cs="Arial"/>
        </w:rPr>
        <w:t>1. If the investigator refuses to satisfy the petition for the appointment of an expert examination, the person who filed it has the right to submit a corresponding petition for the appointment of an expert examination to the investigating judge.</w:t>
      </w:r>
    </w:p>
    <w:p w14:paraId="5A31F577" w14:textId="77777777" w:rsidR="00955462" w:rsidRDefault="00374E71">
      <w:pPr>
        <w:spacing w:after="120"/>
        <w:ind w:firstLine="567"/>
        <w:jc w:val="both"/>
      </w:pPr>
      <w:r>
        <w:rPr>
          <w:rFonts w:ascii="Arial" w:hAnsi="Arial" w:cs="Arial"/>
        </w:rPr>
        <w:t>2. The petition shall indicate:</w:t>
      </w:r>
    </w:p>
    <w:p w14:paraId="49A2B610" w14:textId="77777777" w:rsidR="00955462" w:rsidRDefault="00374E71">
      <w:pPr>
        <w:spacing w:after="120"/>
        <w:ind w:firstLine="567"/>
        <w:jc w:val="both"/>
      </w:pPr>
      <w:r>
        <w:rPr>
          <w:rFonts w:ascii="Arial" w:hAnsi="Arial" w:cs="Arial"/>
        </w:rPr>
        <w:t xml:space="preserve">1) the circumstances of the criminal case in connection with which the petition is </w:t>
      </w:r>
      <w:proofErr w:type="gramStart"/>
      <w:r>
        <w:rPr>
          <w:rFonts w:ascii="Arial" w:hAnsi="Arial" w:cs="Arial"/>
        </w:rPr>
        <w:t>filed;</w:t>
      </w:r>
      <w:proofErr w:type="gramEnd"/>
    </w:p>
    <w:p w14:paraId="022F69DE" w14:textId="77777777" w:rsidR="00955462" w:rsidRDefault="00374E71">
      <w:pPr>
        <w:spacing w:after="120"/>
        <w:ind w:firstLine="567"/>
        <w:jc w:val="both"/>
      </w:pPr>
      <w:r>
        <w:rPr>
          <w:rFonts w:ascii="Arial" w:hAnsi="Arial" w:cs="Arial"/>
        </w:rPr>
        <w:t>2) qualification of crimes (indicating the article, part of the article of the Criminal Code</w:t>
      </w:r>
      <w:proofErr w:type="gramStart"/>
      <w:r>
        <w:rPr>
          <w:rFonts w:ascii="Arial" w:hAnsi="Arial" w:cs="Arial"/>
        </w:rPr>
        <w:t>);</w:t>
      </w:r>
      <w:proofErr w:type="gramEnd"/>
    </w:p>
    <w:p w14:paraId="6FFD2C42" w14:textId="77777777" w:rsidR="00955462" w:rsidRDefault="00374E71">
      <w:pPr>
        <w:spacing w:after="120"/>
        <w:ind w:firstLine="567"/>
        <w:jc w:val="both"/>
      </w:pPr>
      <w:r>
        <w:rPr>
          <w:rFonts w:ascii="Arial" w:hAnsi="Arial" w:cs="Arial"/>
        </w:rPr>
        <w:t xml:space="preserve">3) the circumstances that substantiate the arguments of the </w:t>
      </w:r>
      <w:proofErr w:type="gramStart"/>
      <w:r>
        <w:rPr>
          <w:rFonts w:ascii="Arial" w:hAnsi="Arial" w:cs="Arial"/>
        </w:rPr>
        <w:t>petition;</w:t>
      </w:r>
      <w:proofErr w:type="gramEnd"/>
    </w:p>
    <w:p w14:paraId="5E97CC2C" w14:textId="77777777" w:rsidR="00955462" w:rsidRDefault="00374E71">
      <w:pPr>
        <w:spacing w:after="120"/>
        <w:ind w:firstLine="567"/>
        <w:jc w:val="both"/>
      </w:pPr>
      <w:r>
        <w:rPr>
          <w:rFonts w:ascii="Arial" w:hAnsi="Arial" w:cs="Arial"/>
        </w:rPr>
        <w:t xml:space="preserve">4) the expert who must be involved, or the expert organization that must be entrusted with conducting the </w:t>
      </w:r>
      <w:proofErr w:type="gramStart"/>
      <w:r>
        <w:rPr>
          <w:rFonts w:ascii="Arial" w:hAnsi="Arial" w:cs="Arial"/>
        </w:rPr>
        <w:t>examination;</w:t>
      </w:r>
      <w:proofErr w:type="gramEnd"/>
    </w:p>
    <w:p w14:paraId="0080AFFF" w14:textId="77777777" w:rsidR="00955462" w:rsidRDefault="00374E71">
      <w:pPr>
        <w:spacing w:after="120"/>
        <w:ind w:firstLine="567"/>
        <w:jc w:val="both"/>
      </w:pPr>
      <w:r>
        <w:rPr>
          <w:rFonts w:ascii="Arial" w:hAnsi="Arial" w:cs="Arial"/>
        </w:rPr>
        <w:t>5) the type of examination that needs to be carried out and the list of questions that need to be put to the expert.</w:t>
      </w:r>
    </w:p>
    <w:p w14:paraId="63EC6E5A" w14:textId="77777777" w:rsidR="00955462" w:rsidRDefault="00374E71">
      <w:pPr>
        <w:spacing w:after="120"/>
        <w:ind w:firstLine="567"/>
        <w:jc w:val="both"/>
      </w:pPr>
      <w:r>
        <w:rPr>
          <w:rFonts w:ascii="Arial" w:hAnsi="Arial" w:cs="Arial"/>
        </w:rPr>
        <w:t>The petition shall also be accompanied by copies of the materials that substantiate the arguments of the petition.</w:t>
      </w:r>
    </w:p>
    <w:p w14:paraId="00524CB1" w14:textId="77777777" w:rsidR="00955462" w:rsidRDefault="00374E71">
      <w:pPr>
        <w:spacing w:after="120"/>
        <w:ind w:firstLine="567"/>
        <w:jc w:val="both"/>
      </w:pPr>
      <w:r>
        <w:rPr>
          <w:rFonts w:ascii="Arial" w:hAnsi="Arial" w:cs="Arial"/>
        </w:rPr>
        <w:t>3. The petition shall be considered by the investigating judge within whose territorial jurisdiction the pre-trial proceedings are being conducted no later than 3 days from the date of its receipt by the court. The person who filed the petition shall be informed of the place and time of its consideration, however, his/her failure to appear shall not prevent the consideration of this petition, except in cases where the participation of this person is deemed mandatory by the investigating judge.</w:t>
      </w:r>
    </w:p>
    <w:p w14:paraId="7054C0A5" w14:textId="77777777" w:rsidR="00955462" w:rsidRDefault="00374E71">
      <w:pPr>
        <w:spacing w:after="120"/>
        <w:ind w:firstLine="567"/>
        <w:jc w:val="both"/>
      </w:pPr>
      <w:r>
        <w:rPr>
          <w:rFonts w:ascii="Arial" w:hAnsi="Arial" w:cs="Arial"/>
        </w:rPr>
        <w:t>4. If the investigating judge determines that the petition was filed without complying with the requirements of Part 2 of this article, he shall issue a ruling to deny the petition.</w:t>
      </w:r>
    </w:p>
    <w:p w14:paraId="7E6F696F" w14:textId="77777777" w:rsidR="00955462" w:rsidRDefault="00374E71">
      <w:pPr>
        <w:spacing w:after="120"/>
        <w:ind w:firstLine="567"/>
        <w:jc w:val="both"/>
      </w:pPr>
      <w:r>
        <w:rPr>
          <w:rFonts w:ascii="Arial" w:hAnsi="Arial" w:cs="Arial"/>
        </w:rPr>
        <w:lastRenderedPageBreak/>
        <w:t>5. During the consideration of the petition, the investigating judge has the right, at the request of the participants in the proceedings or on his own initiative, to hear any witness or examine any materials that are important for the resolution of the petition.</w:t>
      </w:r>
    </w:p>
    <w:p w14:paraId="132CBA58" w14:textId="77777777" w:rsidR="00955462" w:rsidRDefault="00374E71">
      <w:pPr>
        <w:spacing w:after="120"/>
        <w:ind w:firstLine="567"/>
        <w:jc w:val="both"/>
      </w:pPr>
      <w:r>
        <w:rPr>
          <w:rFonts w:ascii="Arial" w:hAnsi="Arial" w:cs="Arial"/>
        </w:rPr>
        <w:t>6. When considering a petition, the investigating judge has the right, by his decision, to appoint an examination in an expert organization or to an expert if the person who filed the petition proves that:</w:t>
      </w:r>
    </w:p>
    <w:p w14:paraId="35F56E8D" w14:textId="77777777" w:rsidR="00955462" w:rsidRDefault="00374E71">
      <w:pPr>
        <w:spacing w:after="120"/>
        <w:ind w:firstLine="567"/>
        <w:jc w:val="both"/>
      </w:pPr>
      <w:r>
        <w:rPr>
          <w:rFonts w:ascii="Arial" w:hAnsi="Arial" w:cs="Arial"/>
        </w:rPr>
        <w:t xml:space="preserve">1) to resolve issues that are of significant importance for a criminal case, it is necessary to appoint an expert </w:t>
      </w:r>
      <w:proofErr w:type="gramStart"/>
      <w:r>
        <w:rPr>
          <w:rFonts w:ascii="Arial" w:hAnsi="Arial" w:cs="Arial"/>
        </w:rPr>
        <w:t>examination;</w:t>
      </w:r>
      <w:proofErr w:type="gramEnd"/>
    </w:p>
    <w:p w14:paraId="239EF3FC" w14:textId="77777777" w:rsidR="00955462" w:rsidRDefault="00374E71">
      <w:pPr>
        <w:spacing w:after="120"/>
        <w:ind w:firstLine="567"/>
        <w:jc w:val="both"/>
      </w:pPr>
      <w:r>
        <w:rPr>
          <w:rFonts w:ascii="Arial" w:hAnsi="Arial" w:cs="Arial"/>
        </w:rPr>
        <w:t xml:space="preserve">2) the expert called by the prosecution was asked questions that do not allow a full and proper conclusion to be given on the issues for the clarification of which an expert examination is </w:t>
      </w:r>
      <w:proofErr w:type="gramStart"/>
      <w:r>
        <w:rPr>
          <w:rFonts w:ascii="Arial" w:hAnsi="Arial" w:cs="Arial"/>
        </w:rPr>
        <w:t>necessary;</w:t>
      </w:r>
      <w:proofErr w:type="gramEnd"/>
    </w:p>
    <w:p w14:paraId="2402DF71" w14:textId="77777777" w:rsidR="00955462" w:rsidRDefault="00374E71">
      <w:pPr>
        <w:spacing w:after="120"/>
        <w:ind w:firstLine="567"/>
        <w:jc w:val="both"/>
      </w:pPr>
      <w:r>
        <w:rPr>
          <w:rFonts w:ascii="Arial" w:hAnsi="Arial" w:cs="Arial"/>
        </w:rPr>
        <w:t>3) there are sufficient grounds to believe that the expert called by the prosecution provided an incomplete or incorrect opinion.</w:t>
      </w:r>
    </w:p>
    <w:p w14:paraId="1D42C42D" w14:textId="77777777" w:rsidR="00955462" w:rsidRDefault="00374E71">
      <w:pPr>
        <w:spacing w:after="120"/>
        <w:ind w:firstLine="567"/>
        <w:jc w:val="both"/>
      </w:pPr>
      <w:r>
        <w:rPr>
          <w:rFonts w:ascii="Arial" w:hAnsi="Arial" w:cs="Arial"/>
        </w:rPr>
        <w:t>7. The ruling of the investigating judge on the appointment of an expert examination shall indicate the questions posed to the expert by the person who filed the relevant petition. The judge has the right not to include questions that do not relate to the criminal case or the answers to them are not important for the trial, having justified such a decision in the ruling.</w:t>
      </w:r>
    </w:p>
    <w:p w14:paraId="256CA8D3" w14:textId="77777777" w:rsidR="00955462" w:rsidRDefault="00374E71">
      <w:pPr>
        <w:spacing w:after="120"/>
        <w:ind w:firstLine="567"/>
        <w:jc w:val="both"/>
      </w:pPr>
      <w:r>
        <w:rPr>
          <w:rFonts w:ascii="Arial" w:hAnsi="Arial" w:cs="Arial"/>
        </w:rPr>
        <w:t xml:space="preserve">8. If necessary, when satisfying a person’s petition for the appointment of an expert examination, the judge has the right to decide the issue of obtaining samples for the examination on the basis of the provisions of </w:t>
      </w:r>
      <w:hyperlink r:id="rId350" w:anchor="st_191" w:tooltip="https://cbd.minjust.gov.kg/112308#st_191" w:history="1">
        <w:r>
          <w:rPr>
            <w:rStyle w:val="Hyperlink"/>
            <w:rFonts w:ascii="Arial" w:hAnsi="Arial" w:cs="Arial"/>
          </w:rPr>
          <w:t xml:space="preserve">Article 191 </w:t>
        </w:r>
      </w:hyperlink>
      <w:r>
        <w:rPr>
          <w:rFonts w:ascii="Arial" w:hAnsi="Arial" w:cs="Arial"/>
        </w:rPr>
        <w:t>of this Code.</w:t>
      </w:r>
    </w:p>
    <w:p w14:paraId="54955C26" w14:textId="77777777" w:rsidR="00955462" w:rsidRDefault="00374E71">
      <w:pPr>
        <w:spacing w:after="120"/>
        <w:ind w:firstLine="567"/>
        <w:jc w:val="both"/>
      </w:pPr>
      <w:r>
        <w:rPr>
          <w:rFonts w:ascii="Arial" w:hAnsi="Arial" w:cs="Arial"/>
        </w:rPr>
        <w:t>9. The expert’s report shall be provided by the investigating judge for review to the person at whose request the examination was appointed.</w:t>
      </w:r>
    </w:p>
    <w:p w14:paraId="00FD122C" w14:textId="77777777" w:rsidR="00955462" w:rsidRDefault="00374E71">
      <w:pPr>
        <w:spacing w:after="120"/>
        <w:ind w:firstLine="567"/>
        <w:jc w:val="both"/>
      </w:pPr>
      <w:r>
        <w:rPr>
          <w:rFonts w:ascii="Arial" w:hAnsi="Arial" w:cs="Arial"/>
        </w:rPr>
        <w:t>10. The investigating judge, considering the defense attorney’s motion to appoint an expert examination, carried out on his initiative on a contractual basis at the expense of interested parties, shall issue a ruling assigning its production to experts from among the persons indicated in the motion.</w:t>
      </w:r>
    </w:p>
    <w:p w14:paraId="07AED8D6" w14:textId="77777777" w:rsidR="00955462" w:rsidRDefault="00374E71">
      <w:pPr>
        <w:spacing w:after="120"/>
        <w:ind w:firstLine="567"/>
        <w:jc w:val="both"/>
      </w:pPr>
      <w:r>
        <w:t> </w:t>
      </w:r>
    </w:p>
    <w:p w14:paraId="59C13BB8" w14:textId="77777777" w:rsidR="00955462" w:rsidRDefault="00374E71">
      <w:pPr>
        <w:spacing w:after="120"/>
        <w:ind w:firstLine="567"/>
        <w:jc w:val="both"/>
      </w:pPr>
      <w:bookmarkStart w:id="206" w:name="st_183"/>
      <w:bookmarkEnd w:id="206"/>
      <w:r>
        <w:rPr>
          <w:rFonts w:ascii="Arial" w:hAnsi="Arial" w:cs="Arial"/>
          <w:b/>
          <w:bCs/>
        </w:rPr>
        <w:t>Article 183. Guarantees of the rights of persons subject to examination</w:t>
      </w:r>
    </w:p>
    <w:p w14:paraId="651CED1A" w14:textId="77777777" w:rsidR="00955462" w:rsidRDefault="00374E71">
      <w:pPr>
        <w:spacing w:after="120"/>
        <w:ind w:firstLine="567"/>
        <w:jc w:val="both"/>
      </w:pPr>
      <w:r>
        <w:t> </w:t>
      </w:r>
    </w:p>
    <w:p w14:paraId="21C0EC24" w14:textId="77777777" w:rsidR="00955462" w:rsidRDefault="00374E71">
      <w:pPr>
        <w:spacing w:after="120"/>
        <w:ind w:firstLine="567"/>
        <w:jc w:val="both"/>
      </w:pPr>
      <w:r>
        <w:rPr>
          <w:rFonts w:ascii="Arial" w:hAnsi="Arial" w:cs="Arial"/>
        </w:rPr>
        <w:t>1. When conducting an examination in relation to living persons, the following is prohibited:</w:t>
      </w:r>
    </w:p>
    <w:p w14:paraId="012FF7ED" w14:textId="77777777" w:rsidR="00955462" w:rsidRDefault="00374E71">
      <w:pPr>
        <w:spacing w:after="120"/>
        <w:ind w:firstLine="567"/>
        <w:jc w:val="both"/>
      </w:pPr>
      <w:r>
        <w:rPr>
          <w:rFonts w:ascii="Arial" w:hAnsi="Arial" w:cs="Arial"/>
        </w:rPr>
        <w:t xml:space="preserve">1) deprivation or restriction of their rights guaranteed by law (including through deception, use of violence, threats and other illegal measures) in order to obtain information from </w:t>
      </w:r>
      <w:proofErr w:type="gramStart"/>
      <w:r>
        <w:rPr>
          <w:rFonts w:ascii="Arial" w:hAnsi="Arial" w:cs="Arial"/>
        </w:rPr>
        <w:t>them;</w:t>
      </w:r>
      <w:proofErr w:type="gramEnd"/>
    </w:p>
    <w:p w14:paraId="2846E038" w14:textId="77777777" w:rsidR="00955462" w:rsidRDefault="00374E71">
      <w:pPr>
        <w:spacing w:after="120"/>
        <w:ind w:firstLine="567"/>
        <w:jc w:val="both"/>
      </w:pPr>
      <w:r>
        <w:rPr>
          <w:rFonts w:ascii="Arial" w:hAnsi="Arial" w:cs="Arial"/>
        </w:rPr>
        <w:t xml:space="preserve">2) the use of the said persons as subjects of clinical trials, medical technologies, pharmacological and medicinal </w:t>
      </w:r>
      <w:proofErr w:type="gramStart"/>
      <w:r>
        <w:rPr>
          <w:rFonts w:ascii="Arial" w:hAnsi="Arial" w:cs="Arial"/>
        </w:rPr>
        <w:t>products;</w:t>
      </w:r>
      <w:proofErr w:type="gramEnd"/>
    </w:p>
    <w:p w14:paraId="421482C3" w14:textId="77777777" w:rsidR="00955462" w:rsidRDefault="00374E71">
      <w:pPr>
        <w:spacing w:after="120"/>
        <w:ind w:firstLine="567"/>
        <w:jc w:val="both"/>
      </w:pPr>
      <w:r>
        <w:rPr>
          <w:rFonts w:ascii="Arial" w:hAnsi="Arial" w:cs="Arial"/>
        </w:rPr>
        <w:t>3) the use of research methods that involve surgical intervention.</w:t>
      </w:r>
    </w:p>
    <w:p w14:paraId="27E93D95" w14:textId="77777777" w:rsidR="00955462" w:rsidRDefault="00374E71">
      <w:pPr>
        <w:spacing w:after="120"/>
        <w:ind w:firstLine="567"/>
        <w:jc w:val="both"/>
      </w:pPr>
      <w:r>
        <w:rPr>
          <w:rFonts w:ascii="Arial" w:hAnsi="Arial" w:cs="Arial"/>
        </w:rPr>
        <w:t>2. An examination carried out with respect to a person with his consent may be terminated at any stage at the initiative of the said person.</w:t>
      </w:r>
    </w:p>
    <w:p w14:paraId="39EC4AE8" w14:textId="77777777" w:rsidR="00955462" w:rsidRDefault="00374E71">
      <w:pPr>
        <w:spacing w:after="120"/>
        <w:ind w:firstLine="567"/>
        <w:jc w:val="both"/>
      </w:pPr>
      <w:r>
        <w:t> </w:t>
      </w:r>
    </w:p>
    <w:p w14:paraId="39026E96" w14:textId="77777777" w:rsidR="00955462" w:rsidRDefault="00374E71">
      <w:pPr>
        <w:spacing w:after="120"/>
        <w:ind w:firstLine="567"/>
        <w:jc w:val="both"/>
      </w:pPr>
      <w:bookmarkStart w:id="207" w:name="st_184"/>
      <w:bookmarkEnd w:id="207"/>
      <w:r>
        <w:rPr>
          <w:rFonts w:ascii="Arial" w:hAnsi="Arial" w:cs="Arial"/>
          <w:b/>
          <w:bCs/>
        </w:rPr>
        <w:t>Article 184. Conducting an examination in an expert organization</w:t>
      </w:r>
    </w:p>
    <w:p w14:paraId="2D595533" w14:textId="77777777" w:rsidR="00955462" w:rsidRDefault="00374E71">
      <w:pPr>
        <w:spacing w:after="120"/>
        <w:ind w:firstLine="567"/>
        <w:jc w:val="both"/>
      </w:pPr>
      <w:r>
        <w:lastRenderedPageBreak/>
        <w:t> </w:t>
      </w:r>
    </w:p>
    <w:p w14:paraId="57263DCC" w14:textId="77777777" w:rsidR="00955462" w:rsidRDefault="00374E71">
      <w:pPr>
        <w:spacing w:after="120"/>
        <w:ind w:firstLine="567"/>
        <w:jc w:val="both"/>
      </w:pPr>
      <w:r>
        <w:rPr>
          <w:rFonts w:ascii="Arial" w:hAnsi="Arial" w:cs="Arial"/>
        </w:rPr>
        <w:t>1. When conducting an examination in an expert organization, the investigator sends to the head of the relevant expert organization a resolution on the appointment of the examination and the materials necessary for its conduct.</w:t>
      </w:r>
    </w:p>
    <w:p w14:paraId="711DA4C1" w14:textId="77777777" w:rsidR="00955462" w:rsidRDefault="00374E71">
      <w:pPr>
        <w:spacing w:after="120"/>
        <w:ind w:firstLine="567"/>
        <w:jc w:val="both"/>
      </w:pPr>
      <w:r>
        <w:rPr>
          <w:rFonts w:ascii="Arial" w:hAnsi="Arial" w:cs="Arial"/>
        </w:rPr>
        <w:t>2. If the examination is ordered by a ruling of the investigating judge, the materials and items necessary for this are sent by the investigator conducting pre-trial proceedings in the criminal case to the head of the relevant expert organization.</w:t>
      </w:r>
    </w:p>
    <w:p w14:paraId="194684AA" w14:textId="77777777" w:rsidR="00955462" w:rsidRDefault="00374E71">
      <w:pPr>
        <w:spacing w:after="120"/>
        <w:ind w:firstLine="567"/>
        <w:jc w:val="both"/>
      </w:pPr>
      <w:r>
        <w:rPr>
          <w:rFonts w:ascii="Arial" w:hAnsi="Arial" w:cs="Arial"/>
        </w:rPr>
        <w:t xml:space="preserve">3. </w:t>
      </w:r>
      <w:proofErr w:type="gramStart"/>
      <w:r>
        <w:rPr>
          <w:rFonts w:ascii="Arial" w:hAnsi="Arial" w:cs="Arial"/>
        </w:rPr>
        <w:t>In the event that</w:t>
      </w:r>
      <w:proofErr w:type="gramEnd"/>
      <w:r>
        <w:rPr>
          <w:rFonts w:ascii="Arial" w:hAnsi="Arial" w:cs="Arial"/>
        </w:rPr>
        <w:t xml:space="preserve"> an examination is conducted on a contractual basis based on a ruling by the investigating judge issued at the request of a lawyer, the materials are provided by the defense.</w:t>
      </w:r>
    </w:p>
    <w:p w14:paraId="415C2DAC" w14:textId="77777777" w:rsidR="00955462" w:rsidRDefault="00374E71">
      <w:pPr>
        <w:spacing w:after="120"/>
        <w:ind w:firstLine="567"/>
        <w:jc w:val="both"/>
      </w:pPr>
      <w:r>
        <w:rPr>
          <w:rFonts w:ascii="Arial" w:hAnsi="Arial" w:cs="Arial"/>
        </w:rPr>
        <w:t xml:space="preserve">4. The head of the expert organization assigns the performance of the examination to a specific expert or several experts from among the employees of this organization, specified in the resolution. If a specific expert is not specified in the resolution, then the choice of the expert is made by the head of the expert organization. In this case, the head of the expert organization explains to the expert his rights and responsibilities, stipulated </w:t>
      </w:r>
      <w:hyperlink r:id="rId351" w:anchor="st_56" w:tooltip="https://cbd.minjust.gov.kg/112308#st_56" w:history="1">
        <w:r>
          <w:rPr>
            <w:rStyle w:val="Hyperlink"/>
            <w:rFonts w:ascii="Arial" w:hAnsi="Arial" w:cs="Arial"/>
          </w:rPr>
          <w:t xml:space="preserve">by Article 56 </w:t>
        </w:r>
      </w:hyperlink>
      <w:r>
        <w:rPr>
          <w:rFonts w:ascii="Arial" w:hAnsi="Arial" w:cs="Arial"/>
        </w:rPr>
        <w:t>of this Code.</w:t>
      </w:r>
    </w:p>
    <w:p w14:paraId="0850F701" w14:textId="77777777" w:rsidR="00955462" w:rsidRDefault="00374E71">
      <w:pPr>
        <w:spacing w:after="120"/>
        <w:ind w:firstLine="567"/>
        <w:jc w:val="both"/>
      </w:pPr>
      <w:r>
        <w:rPr>
          <w:rFonts w:ascii="Arial" w:hAnsi="Arial" w:cs="Arial"/>
        </w:rPr>
        <w:t>5. The head of the expert organization has the right to:</w:t>
      </w:r>
    </w:p>
    <w:p w14:paraId="25209AD6" w14:textId="77777777" w:rsidR="00955462" w:rsidRDefault="00374E71">
      <w:pPr>
        <w:spacing w:after="120"/>
        <w:ind w:firstLine="567"/>
        <w:jc w:val="both"/>
      </w:pPr>
      <w:r>
        <w:rPr>
          <w:rFonts w:ascii="Arial" w:hAnsi="Arial" w:cs="Arial"/>
        </w:rPr>
        <w:t>1) having indicated the reasons, return to the body that appointed the examination, without executing the decision to appoint the examination, the objects submitted for examination in cases where:</w:t>
      </w:r>
    </w:p>
    <w:p w14:paraId="6EE0C36E" w14:textId="77777777" w:rsidR="00955462" w:rsidRDefault="00374E71">
      <w:pPr>
        <w:spacing w:after="120"/>
        <w:ind w:firstLine="567"/>
        <w:jc w:val="both"/>
      </w:pPr>
      <w:r>
        <w:rPr>
          <w:rFonts w:ascii="Arial" w:hAnsi="Arial" w:cs="Arial"/>
        </w:rPr>
        <w:t xml:space="preserve">a) the given expert organization does not have an expert who has the necessary specialized scientific </w:t>
      </w:r>
      <w:proofErr w:type="gramStart"/>
      <w:r>
        <w:rPr>
          <w:rFonts w:ascii="Arial" w:hAnsi="Arial" w:cs="Arial"/>
        </w:rPr>
        <w:t>knowledge;</w:t>
      </w:r>
      <w:proofErr w:type="gramEnd"/>
    </w:p>
    <w:p w14:paraId="3FB63BF0" w14:textId="77777777" w:rsidR="00955462" w:rsidRDefault="00374E71">
      <w:pPr>
        <w:spacing w:after="120"/>
        <w:ind w:firstLine="567"/>
        <w:jc w:val="both"/>
      </w:pPr>
      <w:r>
        <w:rPr>
          <w:rFonts w:ascii="Arial" w:hAnsi="Arial" w:cs="Arial"/>
        </w:rPr>
        <w:t xml:space="preserve">b) the material and technical base and conditions of this expert organization do not allow solving specific expert </w:t>
      </w:r>
      <w:proofErr w:type="gramStart"/>
      <w:r>
        <w:rPr>
          <w:rFonts w:ascii="Arial" w:hAnsi="Arial" w:cs="Arial"/>
        </w:rPr>
        <w:t>tasks;</w:t>
      </w:r>
      <w:proofErr w:type="gramEnd"/>
    </w:p>
    <w:p w14:paraId="4D262C18" w14:textId="77777777" w:rsidR="00955462" w:rsidRDefault="00374E71">
      <w:pPr>
        <w:spacing w:after="120"/>
        <w:ind w:firstLine="567"/>
        <w:jc w:val="both"/>
      </w:pPr>
      <w:r>
        <w:rPr>
          <w:rFonts w:ascii="Arial" w:hAnsi="Arial" w:cs="Arial"/>
        </w:rPr>
        <w:t xml:space="preserve">c) the questions put to the expert are beyond his </w:t>
      </w:r>
      <w:proofErr w:type="gramStart"/>
      <w:r>
        <w:rPr>
          <w:rFonts w:ascii="Arial" w:hAnsi="Arial" w:cs="Arial"/>
        </w:rPr>
        <w:t>competence;</w:t>
      </w:r>
      <w:proofErr w:type="gramEnd"/>
    </w:p>
    <w:p w14:paraId="4C76809D" w14:textId="77777777" w:rsidR="00955462" w:rsidRDefault="00374E71">
      <w:pPr>
        <w:spacing w:after="120"/>
        <w:ind w:firstLine="567"/>
        <w:jc w:val="both"/>
      </w:pPr>
      <w:r>
        <w:rPr>
          <w:rFonts w:ascii="Arial" w:hAnsi="Arial" w:cs="Arial"/>
        </w:rPr>
        <w:t xml:space="preserve">d) materials for the examination were submitted in violation of the requirements of this </w:t>
      </w:r>
      <w:proofErr w:type="gramStart"/>
      <w:r>
        <w:rPr>
          <w:rFonts w:ascii="Arial" w:hAnsi="Arial" w:cs="Arial"/>
        </w:rPr>
        <w:t>Code;</w:t>
      </w:r>
      <w:proofErr w:type="gramEnd"/>
    </w:p>
    <w:p w14:paraId="7930F673" w14:textId="77777777" w:rsidR="00955462" w:rsidRDefault="00374E71">
      <w:pPr>
        <w:spacing w:after="120"/>
        <w:ind w:firstLine="567"/>
        <w:jc w:val="both"/>
      </w:pPr>
      <w:r>
        <w:rPr>
          <w:rFonts w:ascii="Arial" w:hAnsi="Arial" w:cs="Arial"/>
        </w:rPr>
        <w:t xml:space="preserve">2) petition the body that appointed the examination to include in the commission of </w:t>
      </w:r>
      <w:proofErr w:type="gramStart"/>
      <w:r>
        <w:rPr>
          <w:rFonts w:ascii="Arial" w:hAnsi="Arial" w:cs="Arial"/>
        </w:rPr>
        <w:t>experts</w:t>
      </w:r>
      <w:proofErr w:type="gramEnd"/>
      <w:r>
        <w:rPr>
          <w:rFonts w:ascii="Arial" w:hAnsi="Arial" w:cs="Arial"/>
        </w:rPr>
        <w:t xml:space="preserve"> persons who do not work in the given expert organization, if their special scientific knowledge is necessary to provide an opinion.</w:t>
      </w:r>
    </w:p>
    <w:p w14:paraId="666B9DCD" w14:textId="77777777" w:rsidR="00955462" w:rsidRDefault="00374E71">
      <w:pPr>
        <w:spacing w:after="120"/>
        <w:ind w:firstLine="567"/>
        <w:jc w:val="both"/>
      </w:pPr>
      <w:r>
        <w:rPr>
          <w:rFonts w:ascii="Arial" w:hAnsi="Arial" w:cs="Arial"/>
        </w:rPr>
        <w:t>6. The head of the expert organization does not have the right to give the expert instructions that predetermine the content of the conclusions on a specific examination.</w:t>
      </w:r>
    </w:p>
    <w:p w14:paraId="49919D69" w14:textId="77777777" w:rsidR="00955462" w:rsidRDefault="00374E71">
      <w:pPr>
        <w:spacing w:after="120"/>
        <w:ind w:firstLine="567"/>
        <w:jc w:val="both"/>
      </w:pPr>
      <w:r>
        <w:t> </w:t>
      </w:r>
    </w:p>
    <w:p w14:paraId="72509A1C" w14:textId="77777777" w:rsidR="00955462" w:rsidRDefault="00374E71">
      <w:pPr>
        <w:spacing w:after="120"/>
        <w:ind w:firstLine="567"/>
        <w:jc w:val="both"/>
      </w:pPr>
      <w:bookmarkStart w:id="208" w:name="st_185"/>
      <w:bookmarkEnd w:id="208"/>
      <w:r>
        <w:rPr>
          <w:rFonts w:ascii="Arial" w:hAnsi="Arial" w:cs="Arial"/>
          <w:b/>
          <w:bCs/>
        </w:rPr>
        <w:t>Article 185. Conducting an examination outside an expert organization</w:t>
      </w:r>
    </w:p>
    <w:p w14:paraId="193523A1" w14:textId="77777777" w:rsidR="00955462" w:rsidRDefault="00374E71">
      <w:pPr>
        <w:spacing w:after="120"/>
        <w:ind w:firstLine="567"/>
        <w:jc w:val="both"/>
      </w:pPr>
      <w:r>
        <w:t> </w:t>
      </w:r>
    </w:p>
    <w:p w14:paraId="26A489EB" w14:textId="77777777" w:rsidR="00955462" w:rsidRDefault="00374E71">
      <w:pPr>
        <w:spacing w:after="120"/>
        <w:ind w:firstLine="567"/>
        <w:jc w:val="both"/>
      </w:pPr>
      <w:r>
        <w:rPr>
          <w:rFonts w:ascii="Arial" w:hAnsi="Arial" w:cs="Arial"/>
        </w:rPr>
        <w:t>1. Before issuing a ruling on the appointment of an expert examination conducted outside an expert organization, the investigating judge or investigator must verify the identity of the expert to whom they intend to entrust the conduct of the examination, as well as his experience and competence in this area, clarify his relationship with the suspect, accused, victim, and the person subjected to the examination, and also check whether there are grounds for challenging the expert.</w:t>
      </w:r>
    </w:p>
    <w:p w14:paraId="114BB937" w14:textId="77777777" w:rsidR="00955462" w:rsidRDefault="00374E71">
      <w:pPr>
        <w:spacing w:after="120"/>
        <w:ind w:firstLine="567"/>
        <w:jc w:val="both"/>
      </w:pPr>
      <w:r>
        <w:rPr>
          <w:rFonts w:ascii="Arial" w:hAnsi="Arial" w:cs="Arial"/>
        </w:rPr>
        <w:t xml:space="preserve">2. Having ascertained the necessary information, the investigating judge or investigator shall issue a ruling on the appointment of an expert examination, hand it to </w:t>
      </w:r>
      <w:r>
        <w:rPr>
          <w:rFonts w:ascii="Arial" w:hAnsi="Arial" w:cs="Arial"/>
        </w:rPr>
        <w:lastRenderedPageBreak/>
        <w:t xml:space="preserve">the expert, explain to him the rights and obligations provided for in </w:t>
      </w:r>
      <w:hyperlink r:id="rId352" w:anchor="st_56" w:tooltip="https://cbd.minjust.gov.kg/112308#st_56" w:history="1">
        <w:r>
          <w:rPr>
            <w:rStyle w:val="Hyperlink"/>
            <w:rFonts w:ascii="Arial" w:hAnsi="Arial" w:cs="Arial"/>
          </w:rPr>
          <w:t xml:space="preserve">Article 56 </w:t>
        </w:r>
      </w:hyperlink>
      <w:r>
        <w:rPr>
          <w:rFonts w:ascii="Arial" w:hAnsi="Arial" w:cs="Arial"/>
        </w:rPr>
        <w:t>of this Code, and warn him of criminal liability for giving a knowingly false conclusion. The investigating judge or investigator shall make a note of the performance of these actions in the ruling on the appointment of an expert examination, which shall be certified by the signature of the expert.</w:t>
      </w:r>
    </w:p>
    <w:p w14:paraId="210D3957" w14:textId="77777777" w:rsidR="00955462" w:rsidRDefault="00374E71">
      <w:pPr>
        <w:spacing w:after="120"/>
        <w:ind w:firstLine="567"/>
        <w:jc w:val="both"/>
      </w:pPr>
      <w:r>
        <w:rPr>
          <w:rFonts w:ascii="Arial" w:hAnsi="Arial" w:cs="Arial"/>
        </w:rPr>
        <w:t>3. The statements made by the expert and his petitions shall be indicated in the resolution on the appointment of the expert examination. The person who appointed the expert examination shall issue a reasoned resolution on the rejection of the expert's petitions.</w:t>
      </w:r>
    </w:p>
    <w:p w14:paraId="135D8797" w14:textId="77777777" w:rsidR="00955462" w:rsidRDefault="00374E71">
      <w:pPr>
        <w:spacing w:after="120"/>
        <w:ind w:firstLine="567"/>
        <w:jc w:val="both"/>
      </w:pPr>
      <w:r>
        <w:rPr>
          <w:rFonts w:ascii="Arial" w:hAnsi="Arial" w:cs="Arial"/>
        </w:rPr>
        <w:t>4. Petitions by an expert (experts) to be given the opportunity to familiarize themselves with the case materials related to the subject of the examination; to be given additional materials necessary for giving an opinion; to be allowed to be present during interrogations and other investigative actions and to ask those being interrogated questions on the subject of the examination, as being important for resolving the case, are subject to mandatory satisfaction.</w:t>
      </w:r>
    </w:p>
    <w:p w14:paraId="06275C30" w14:textId="77777777" w:rsidR="00955462" w:rsidRDefault="00374E71">
      <w:pPr>
        <w:spacing w:after="120"/>
        <w:ind w:firstLine="567"/>
        <w:jc w:val="both"/>
      </w:pPr>
      <w:r>
        <w:t> </w:t>
      </w:r>
    </w:p>
    <w:p w14:paraId="2F0856FC" w14:textId="77777777" w:rsidR="00955462" w:rsidRDefault="00374E71">
      <w:pPr>
        <w:spacing w:after="120"/>
        <w:ind w:firstLine="567"/>
        <w:jc w:val="both"/>
      </w:pPr>
      <w:bookmarkStart w:id="209" w:name="st_186"/>
      <w:bookmarkEnd w:id="209"/>
      <w:r>
        <w:rPr>
          <w:rFonts w:ascii="Arial" w:hAnsi="Arial" w:cs="Arial"/>
          <w:b/>
          <w:bCs/>
        </w:rPr>
        <w:t>Article 186. Placing persons in a medical institution for examination</w:t>
      </w:r>
    </w:p>
    <w:p w14:paraId="6DFDC834" w14:textId="77777777" w:rsidR="00955462" w:rsidRDefault="00374E71">
      <w:pPr>
        <w:spacing w:after="120"/>
        <w:ind w:firstLine="567"/>
        <w:jc w:val="both"/>
      </w:pPr>
      <w:r>
        <w:t> </w:t>
      </w:r>
    </w:p>
    <w:p w14:paraId="3BF657BF" w14:textId="77777777" w:rsidR="00955462" w:rsidRDefault="00374E71">
      <w:pPr>
        <w:spacing w:after="120"/>
        <w:ind w:firstLine="567"/>
        <w:jc w:val="both"/>
      </w:pPr>
      <w:r>
        <w:rPr>
          <w:rFonts w:ascii="Arial" w:hAnsi="Arial" w:cs="Arial"/>
        </w:rPr>
        <w:t>1. If, when appointing or conducting a forensic medical or forensic psychiatric examination, there is a need for an inpatient examination of a suspect or accused, he or she may be placed in a medical or psychiatric hospital.</w:t>
      </w:r>
    </w:p>
    <w:p w14:paraId="749100BE" w14:textId="77777777" w:rsidR="00955462" w:rsidRDefault="00374E71">
      <w:pPr>
        <w:spacing w:after="120"/>
        <w:ind w:firstLine="567"/>
        <w:jc w:val="both"/>
      </w:pPr>
      <w:r>
        <w:rPr>
          <w:rFonts w:ascii="Arial" w:hAnsi="Arial" w:cs="Arial"/>
        </w:rPr>
        <w:t xml:space="preserve">2. A suspect or accused person who is not in custody shall be placed in a medical or psychiatric hospital for a forensic medical or forensic psychiatric examination </w:t>
      </w:r>
      <w:proofErr w:type="gramStart"/>
      <w:r>
        <w:rPr>
          <w:rFonts w:ascii="Arial" w:hAnsi="Arial" w:cs="Arial"/>
        </w:rPr>
        <w:t>on the basis of</w:t>
      </w:r>
      <w:proofErr w:type="gramEnd"/>
      <w:r>
        <w:rPr>
          <w:rFonts w:ascii="Arial" w:hAnsi="Arial" w:cs="Arial"/>
        </w:rPr>
        <w:t xml:space="preserve"> a court decision taken in the manner established by this Code.</w:t>
      </w:r>
    </w:p>
    <w:p w14:paraId="79D6685D" w14:textId="77777777" w:rsidR="00955462" w:rsidRDefault="00374E71">
      <w:pPr>
        <w:spacing w:after="120"/>
        <w:ind w:firstLine="567"/>
        <w:jc w:val="both"/>
      </w:pPr>
      <w:r>
        <w:rPr>
          <w:rFonts w:ascii="Arial" w:hAnsi="Arial" w:cs="Arial"/>
        </w:rPr>
        <w:t>3. Staying in a medical or psychiatric hospital under the jurisdiction of health authorities is equivalent to detention. In this case, the period of conducting a forensic medical or forensic psychiatric examination must not exceed 30 days.</w:t>
      </w:r>
    </w:p>
    <w:p w14:paraId="316EB4FE" w14:textId="77777777" w:rsidR="00955462" w:rsidRDefault="00374E71">
      <w:pPr>
        <w:spacing w:after="120"/>
        <w:ind w:firstLine="567"/>
        <w:jc w:val="both"/>
      </w:pPr>
      <w:r>
        <w:rPr>
          <w:rFonts w:ascii="Arial" w:hAnsi="Arial" w:cs="Arial"/>
        </w:rPr>
        <w:t>4. A petition by an expert or a commission of experts to extend the period of a person's stay in a medical hospital must be submitted to the court at the location of the hospital no later than 7 days before the expiration of the established period. The judge must consider the petition within 3 days from the date of its receipt and issue a ruling on granting or refusing to grant the petition, a copy of which is sent to the expert or commission of experts. If the judge refuses to extend the period of a person's stay in a medical hospital, the suspect or accused must be discharged from it. The head of the medical hospital must notify the person in the hospital, his lawyer, legal representative, and the investigator who ordered the examination of the petition and the ruling issued by the judge.</w:t>
      </w:r>
    </w:p>
    <w:p w14:paraId="7F223BD4" w14:textId="77777777" w:rsidR="00955462" w:rsidRDefault="00374E71">
      <w:pPr>
        <w:spacing w:after="120"/>
        <w:ind w:firstLine="567"/>
        <w:jc w:val="both"/>
      </w:pPr>
      <w:r>
        <w:rPr>
          <w:rFonts w:ascii="Arial" w:hAnsi="Arial" w:cs="Arial"/>
        </w:rPr>
        <w:t xml:space="preserve">5. Placing a victim or witness in a medical facility is permitted only with their written consent, except for cases provided for in </w:t>
      </w:r>
      <w:hyperlink r:id="rId353" w:anchor="st_178" w:tooltip="https://cbd.minjust.gov.kg/112308#st_178" w:history="1">
        <w:r>
          <w:rPr>
            <w:rStyle w:val="Hyperlink"/>
            <w:rFonts w:ascii="Arial" w:hAnsi="Arial" w:cs="Arial"/>
          </w:rPr>
          <w:t xml:space="preserve">Article 178 </w:t>
        </w:r>
      </w:hyperlink>
      <w:r>
        <w:rPr>
          <w:rFonts w:ascii="Arial" w:hAnsi="Arial" w:cs="Arial"/>
        </w:rPr>
        <w:t>of this Code. If the said person has not reached the age of majority, written consent shall be given by the legal representative. In the absence of a legal representative, written consent shall be given by the authorized state body for the protection of children.</w:t>
      </w:r>
    </w:p>
    <w:p w14:paraId="5F5E1FC3" w14:textId="77777777" w:rsidR="00955462" w:rsidRDefault="00374E71">
      <w:pPr>
        <w:spacing w:after="120"/>
        <w:ind w:firstLine="567"/>
        <w:jc w:val="both"/>
      </w:pPr>
      <w:r>
        <w:rPr>
          <w:rFonts w:ascii="Arial" w:hAnsi="Arial" w:cs="Arial"/>
        </w:rPr>
        <w:t>6. An investigator or investigating judge who has ordered an examination and has forcibly placed a person in a medical facility is obliged to notify any of his close relatives, spouse or other persons at his request within 24 hours.</w:t>
      </w:r>
    </w:p>
    <w:p w14:paraId="38F55D79" w14:textId="77777777" w:rsidR="00955462" w:rsidRDefault="00374E71">
      <w:pPr>
        <w:spacing w:after="120"/>
        <w:ind w:firstLine="567"/>
        <w:jc w:val="both"/>
      </w:pPr>
      <w:r>
        <w:lastRenderedPageBreak/>
        <w:t> </w:t>
      </w:r>
    </w:p>
    <w:p w14:paraId="380FB86F" w14:textId="77777777" w:rsidR="00955462" w:rsidRDefault="00374E71">
      <w:pPr>
        <w:spacing w:after="120"/>
        <w:ind w:firstLine="567"/>
        <w:jc w:val="both"/>
      </w:pPr>
      <w:bookmarkStart w:id="210" w:name="st_187"/>
      <w:bookmarkEnd w:id="210"/>
      <w:r>
        <w:rPr>
          <w:rFonts w:ascii="Arial" w:hAnsi="Arial" w:cs="Arial"/>
          <w:b/>
          <w:bCs/>
        </w:rPr>
        <w:t>Article 187. Commission examination</w:t>
      </w:r>
    </w:p>
    <w:p w14:paraId="4E234D1F" w14:textId="77777777" w:rsidR="00955462" w:rsidRDefault="00374E71">
      <w:pPr>
        <w:spacing w:after="120"/>
        <w:ind w:firstLine="567"/>
        <w:jc w:val="both"/>
      </w:pPr>
      <w:r>
        <w:t> </w:t>
      </w:r>
    </w:p>
    <w:p w14:paraId="3B526D16" w14:textId="77777777" w:rsidR="00955462" w:rsidRDefault="00374E71">
      <w:pPr>
        <w:spacing w:after="120"/>
        <w:ind w:firstLine="567"/>
        <w:jc w:val="both"/>
      </w:pPr>
      <w:r>
        <w:rPr>
          <w:rFonts w:ascii="Arial" w:hAnsi="Arial" w:cs="Arial"/>
        </w:rPr>
        <w:t>1. A commission examination is appointed in cases where it is necessary to conduct complex expert studies and is carried out by 2 or more experts of the same specialty.</w:t>
      </w:r>
    </w:p>
    <w:p w14:paraId="642FC220" w14:textId="77777777" w:rsidR="00955462" w:rsidRDefault="00374E71">
      <w:pPr>
        <w:spacing w:after="120"/>
        <w:ind w:firstLine="567"/>
        <w:jc w:val="both"/>
      </w:pPr>
      <w:r>
        <w:rPr>
          <w:rFonts w:ascii="Arial" w:hAnsi="Arial" w:cs="Arial"/>
        </w:rPr>
        <w:t>2. To conduct a forensic psychiatric examination on the issue of a person’s sanity, at least 3 experts are appointed.</w:t>
      </w:r>
    </w:p>
    <w:p w14:paraId="17373D5D" w14:textId="77777777" w:rsidR="00955462" w:rsidRDefault="00374E71">
      <w:pPr>
        <w:spacing w:after="120"/>
        <w:ind w:firstLine="567"/>
        <w:jc w:val="both"/>
      </w:pPr>
      <w:r>
        <w:rPr>
          <w:rFonts w:ascii="Arial" w:hAnsi="Arial" w:cs="Arial"/>
        </w:rPr>
        <w:t xml:space="preserve">3. The decision of the investigating judge or investigator on the conduct of a commission examination is mandatory for the head of the expert organization. The head of the expert organization has the right to independently </w:t>
      </w:r>
      <w:proofErr w:type="gramStart"/>
      <w:r>
        <w:rPr>
          <w:rFonts w:ascii="Arial" w:hAnsi="Arial" w:cs="Arial"/>
        </w:rPr>
        <w:t>make a decision</w:t>
      </w:r>
      <w:proofErr w:type="gramEnd"/>
      <w:r>
        <w:rPr>
          <w:rFonts w:ascii="Arial" w:hAnsi="Arial" w:cs="Arial"/>
        </w:rPr>
        <w:t xml:space="preserve"> on the conduct of a commission examination and organize its conduct.</w:t>
      </w:r>
    </w:p>
    <w:p w14:paraId="3D39D64D" w14:textId="77777777" w:rsidR="00955462" w:rsidRDefault="00374E71">
      <w:pPr>
        <w:spacing w:after="120"/>
        <w:ind w:firstLine="567"/>
        <w:jc w:val="both"/>
      </w:pPr>
      <w:r>
        <w:rPr>
          <w:rFonts w:ascii="Arial" w:hAnsi="Arial" w:cs="Arial"/>
        </w:rPr>
        <w:t xml:space="preserve">4. During the commission examination, each expert independently and autonomously conducts an expert study in full, based on the need to resolve the issues raised. The expert commission jointly analyzes the results obtained </w:t>
      </w:r>
      <w:proofErr w:type="gramStart"/>
      <w:r>
        <w:rPr>
          <w:rFonts w:ascii="Arial" w:hAnsi="Arial" w:cs="Arial"/>
        </w:rPr>
        <w:t>and,</w:t>
      </w:r>
      <w:proofErr w:type="gramEnd"/>
      <w:r>
        <w:rPr>
          <w:rFonts w:ascii="Arial" w:hAnsi="Arial" w:cs="Arial"/>
        </w:rPr>
        <w:t xml:space="preserve"> having come to a common opinion, signs a conclusion or a notice of the impossibility of providing a conclusion.</w:t>
      </w:r>
    </w:p>
    <w:p w14:paraId="6EDF26AE" w14:textId="77777777" w:rsidR="00955462" w:rsidRDefault="00374E71">
      <w:pPr>
        <w:spacing w:after="120"/>
        <w:ind w:firstLine="567"/>
        <w:jc w:val="both"/>
      </w:pPr>
      <w:r>
        <w:rPr>
          <w:rFonts w:ascii="Arial" w:hAnsi="Arial" w:cs="Arial"/>
        </w:rPr>
        <w:t>5. In the event of disagreement between experts, each of them or some of the experts shall provide a separate conclusion, or the expert whose opinion differs from the conclusions of the other members of the commission shall formulate it in a separate conclusion.</w:t>
      </w:r>
    </w:p>
    <w:p w14:paraId="01DBD1D5" w14:textId="77777777" w:rsidR="00955462" w:rsidRDefault="00374E71">
      <w:pPr>
        <w:spacing w:after="120"/>
        <w:ind w:firstLine="567"/>
        <w:jc w:val="both"/>
      </w:pPr>
      <w:r>
        <w:t> </w:t>
      </w:r>
    </w:p>
    <w:p w14:paraId="690D8C27" w14:textId="77777777" w:rsidR="00955462" w:rsidRDefault="00374E71">
      <w:pPr>
        <w:spacing w:after="120"/>
        <w:ind w:firstLine="567"/>
        <w:jc w:val="both"/>
      </w:pPr>
      <w:bookmarkStart w:id="211" w:name="st_188"/>
      <w:bookmarkEnd w:id="211"/>
      <w:r>
        <w:rPr>
          <w:rFonts w:ascii="Arial" w:hAnsi="Arial" w:cs="Arial"/>
          <w:b/>
          <w:bCs/>
        </w:rPr>
        <w:t>Article 188. Comprehensive examination</w:t>
      </w:r>
    </w:p>
    <w:p w14:paraId="47C6A1B7" w14:textId="77777777" w:rsidR="00955462" w:rsidRDefault="00374E71">
      <w:pPr>
        <w:spacing w:after="120"/>
        <w:ind w:firstLine="567"/>
        <w:jc w:val="both"/>
      </w:pPr>
      <w:r>
        <w:t> </w:t>
      </w:r>
    </w:p>
    <w:p w14:paraId="2A36C964" w14:textId="77777777" w:rsidR="00955462" w:rsidRDefault="00374E71">
      <w:pPr>
        <w:spacing w:after="120"/>
        <w:ind w:firstLine="567"/>
        <w:jc w:val="both"/>
      </w:pPr>
      <w:r>
        <w:rPr>
          <w:rFonts w:ascii="Arial" w:hAnsi="Arial" w:cs="Arial"/>
        </w:rPr>
        <w:t xml:space="preserve">1. A comprehensive examination is appointed when, </w:t>
      </w:r>
      <w:proofErr w:type="gramStart"/>
      <w:r>
        <w:rPr>
          <w:rFonts w:ascii="Arial" w:hAnsi="Arial" w:cs="Arial"/>
        </w:rPr>
        <w:t>in order to</w:t>
      </w:r>
      <w:proofErr w:type="gramEnd"/>
      <w:r>
        <w:rPr>
          <w:rFonts w:ascii="Arial" w:hAnsi="Arial" w:cs="Arial"/>
        </w:rPr>
        <w:t xml:space="preserve"> establish a circumstance that is significant for the case, research based on different branches of knowledge is necessary, and is carried out by experts of various specialties within the limits of their competence.</w:t>
      </w:r>
    </w:p>
    <w:p w14:paraId="12D8C7FD" w14:textId="77777777" w:rsidR="00955462" w:rsidRDefault="00374E71">
      <w:pPr>
        <w:spacing w:after="120"/>
        <w:ind w:firstLine="567"/>
        <w:jc w:val="both"/>
      </w:pPr>
      <w:r>
        <w:rPr>
          <w:rFonts w:ascii="Arial" w:hAnsi="Arial" w:cs="Arial"/>
        </w:rPr>
        <w:t>2. The conclusion of the comprehensive examination must indicate what research, in what volume each expert conducted and what conclusions he came to. Each expert signs the part of the conclusion that contains his research.</w:t>
      </w:r>
    </w:p>
    <w:p w14:paraId="217CF367" w14:textId="77777777" w:rsidR="00955462" w:rsidRDefault="00374E71">
      <w:pPr>
        <w:spacing w:after="120"/>
        <w:ind w:firstLine="567"/>
        <w:jc w:val="both"/>
      </w:pPr>
      <w:r>
        <w:rPr>
          <w:rFonts w:ascii="Arial" w:hAnsi="Arial" w:cs="Arial"/>
        </w:rPr>
        <w:t xml:space="preserve">3. Based on the results of the research conducted by each of the experts, they form a general conclusion (conclusions) on the circumstance for the establishment of which the examination was appointed. The general conclusion (conclusions) is formulated and signed by all experts who conducted the examination. If the basis for </w:t>
      </w:r>
      <w:proofErr w:type="gramStart"/>
      <w:r>
        <w:rPr>
          <w:rFonts w:ascii="Arial" w:hAnsi="Arial" w:cs="Arial"/>
        </w:rPr>
        <w:t>the final conclusion</w:t>
      </w:r>
      <w:proofErr w:type="gramEnd"/>
      <w:r>
        <w:rPr>
          <w:rFonts w:ascii="Arial" w:hAnsi="Arial" w:cs="Arial"/>
        </w:rPr>
        <w:t xml:space="preserve"> of the commission or part of it are facts established by one of the experts (individual experts), then this must be indicated in the conclusion.</w:t>
      </w:r>
    </w:p>
    <w:p w14:paraId="51927CA0" w14:textId="77777777" w:rsidR="00955462" w:rsidRDefault="00374E71">
      <w:pPr>
        <w:spacing w:after="120"/>
        <w:ind w:firstLine="567"/>
        <w:jc w:val="both"/>
      </w:pPr>
      <w:r>
        <w:rPr>
          <w:rFonts w:ascii="Arial" w:hAnsi="Arial" w:cs="Arial"/>
        </w:rPr>
        <w:t>4. In the event of disagreement between experts, each of them or the expert who disagrees with the others provides a separate conclusion, in which he indicates what part of the study he conducted personally, what facts he established, on what basis and to what conclusion the expert came.</w:t>
      </w:r>
    </w:p>
    <w:p w14:paraId="7BC3E787" w14:textId="77777777" w:rsidR="00955462" w:rsidRDefault="00374E71">
      <w:pPr>
        <w:spacing w:after="120"/>
        <w:ind w:firstLine="567"/>
        <w:jc w:val="both"/>
      </w:pPr>
      <w:r>
        <w:rPr>
          <w:rFonts w:ascii="Arial" w:hAnsi="Arial" w:cs="Arial"/>
        </w:rPr>
        <w:t xml:space="preserve">5. The organization of the production of a comprehensive examination entrusted to an expert organization is assigned to its head. The head of the expert organization also has the right to independently </w:t>
      </w:r>
      <w:proofErr w:type="gramStart"/>
      <w:r>
        <w:rPr>
          <w:rFonts w:ascii="Arial" w:hAnsi="Arial" w:cs="Arial"/>
        </w:rPr>
        <w:t>make a decision</w:t>
      </w:r>
      <w:proofErr w:type="gramEnd"/>
      <w:r>
        <w:rPr>
          <w:rFonts w:ascii="Arial" w:hAnsi="Arial" w:cs="Arial"/>
        </w:rPr>
        <w:t xml:space="preserve"> on the production of a comprehensive examination and organize its production.</w:t>
      </w:r>
    </w:p>
    <w:p w14:paraId="25962B58" w14:textId="77777777" w:rsidR="00955462" w:rsidRDefault="00374E71">
      <w:pPr>
        <w:spacing w:after="120"/>
        <w:ind w:firstLine="567"/>
        <w:jc w:val="both"/>
      </w:pPr>
      <w:r>
        <w:lastRenderedPageBreak/>
        <w:t> </w:t>
      </w:r>
    </w:p>
    <w:p w14:paraId="0D0987D8" w14:textId="77777777" w:rsidR="00955462" w:rsidRDefault="00374E71">
      <w:pPr>
        <w:spacing w:after="120"/>
        <w:ind w:firstLine="567"/>
        <w:jc w:val="both"/>
      </w:pPr>
      <w:bookmarkStart w:id="212" w:name="st_189"/>
      <w:bookmarkEnd w:id="212"/>
      <w:r>
        <w:rPr>
          <w:rFonts w:ascii="Arial" w:hAnsi="Arial" w:cs="Arial"/>
          <w:b/>
          <w:bCs/>
        </w:rPr>
        <w:t>Article 189. Additional and repeated examinations</w:t>
      </w:r>
    </w:p>
    <w:p w14:paraId="41AD17C6" w14:textId="77777777" w:rsidR="00955462" w:rsidRDefault="00374E71">
      <w:pPr>
        <w:spacing w:after="120"/>
        <w:ind w:firstLine="567"/>
        <w:jc w:val="both"/>
      </w:pPr>
      <w:r>
        <w:t> </w:t>
      </w:r>
    </w:p>
    <w:p w14:paraId="2875EA83" w14:textId="77777777" w:rsidR="00955462" w:rsidRDefault="00374E71">
      <w:pPr>
        <w:spacing w:after="120"/>
        <w:ind w:firstLine="567"/>
        <w:jc w:val="both"/>
      </w:pPr>
      <w:r>
        <w:rPr>
          <w:rFonts w:ascii="Arial" w:hAnsi="Arial" w:cs="Arial"/>
        </w:rPr>
        <w:t>1. An additional examination is appointed if the conclusions of the initial examination are not clear or complete enough, as well as if there is a need to resolve new additional issues.</w:t>
      </w:r>
    </w:p>
    <w:p w14:paraId="4EB2666D" w14:textId="77777777" w:rsidR="00955462" w:rsidRDefault="00374E71">
      <w:pPr>
        <w:spacing w:after="120"/>
        <w:ind w:firstLine="567"/>
        <w:jc w:val="both"/>
      </w:pPr>
      <w:r>
        <w:rPr>
          <w:rFonts w:ascii="Arial" w:hAnsi="Arial" w:cs="Arial"/>
        </w:rPr>
        <w:t>2. The production of an additional examination may be assigned to the same or another expert.</w:t>
      </w:r>
    </w:p>
    <w:p w14:paraId="2D103E56" w14:textId="77777777" w:rsidR="00955462" w:rsidRDefault="00374E71">
      <w:pPr>
        <w:spacing w:after="120"/>
        <w:ind w:firstLine="567"/>
        <w:jc w:val="both"/>
      </w:pPr>
      <w:r>
        <w:rPr>
          <w:rFonts w:ascii="Arial" w:hAnsi="Arial" w:cs="Arial"/>
        </w:rPr>
        <w:t>3. A repeat examination is appointed to examine the same objects and resolve the same issues in cases where the expert’s previous conclusion is insufficiently substantiated or his findings contradict the factual circumstances of the case and raise doubts about their correctness, or the procedural rules for the appointment and conduct of the examination were significantly violated.</w:t>
      </w:r>
    </w:p>
    <w:p w14:paraId="633441CE" w14:textId="77777777" w:rsidR="00955462" w:rsidRDefault="00374E71">
      <w:pPr>
        <w:spacing w:after="120"/>
        <w:ind w:firstLine="567"/>
        <w:jc w:val="both"/>
      </w:pPr>
      <w:r>
        <w:rPr>
          <w:rFonts w:ascii="Arial" w:hAnsi="Arial" w:cs="Arial"/>
        </w:rPr>
        <w:t>4. The decision to appoint a repeat examination must necessarily include reasons for disagreement with the results of the previous examination.</w:t>
      </w:r>
    </w:p>
    <w:p w14:paraId="66CD707F" w14:textId="77777777" w:rsidR="00955462" w:rsidRDefault="00374E71">
      <w:pPr>
        <w:spacing w:after="120"/>
        <w:ind w:firstLine="567"/>
        <w:jc w:val="both"/>
      </w:pPr>
      <w:r>
        <w:rPr>
          <w:rFonts w:ascii="Arial" w:hAnsi="Arial" w:cs="Arial"/>
        </w:rPr>
        <w:t>5. The performance of a repeat examination is entrusted to another expert or a commission of experts.</w:t>
      </w:r>
    </w:p>
    <w:p w14:paraId="7261B138" w14:textId="77777777" w:rsidR="00955462" w:rsidRDefault="00374E71">
      <w:pPr>
        <w:spacing w:after="120"/>
        <w:ind w:firstLine="567"/>
        <w:jc w:val="both"/>
      </w:pPr>
      <w:r>
        <w:rPr>
          <w:rFonts w:ascii="Arial" w:hAnsi="Arial" w:cs="Arial"/>
        </w:rPr>
        <w:t>6. When assigning additional or repeated examinations, the expert(s) must be provided with the conclusions of the previous examinations.</w:t>
      </w:r>
    </w:p>
    <w:p w14:paraId="28D89F91" w14:textId="77777777" w:rsidR="00955462" w:rsidRDefault="00374E71">
      <w:pPr>
        <w:spacing w:after="120"/>
        <w:ind w:firstLine="567"/>
        <w:jc w:val="both"/>
      </w:pPr>
      <w:r>
        <w:rPr>
          <w:rFonts w:ascii="Arial" w:hAnsi="Arial" w:cs="Arial"/>
        </w:rPr>
        <w:t xml:space="preserve">7. </w:t>
      </w:r>
      <w:proofErr w:type="gramStart"/>
      <w:r>
        <w:rPr>
          <w:rFonts w:ascii="Arial" w:hAnsi="Arial" w:cs="Arial"/>
        </w:rPr>
        <w:t>In the event that</w:t>
      </w:r>
      <w:proofErr w:type="gramEnd"/>
      <w:r>
        <w:rPr>
          <w:rFonts w:ascii="Arial" w:hAnsi="Arial" w:cs="Arial"/>
        </w:rPr>
        <w:t xml:space="preserve"> the second and subsequent examinations are appointed on several grounds, some of which relate to an additional examination, and others to a repeat examination, such examination shall be carried out in accordance with the rules for conducting a repeat examination.</w:t>
      </w:r>
    </w:p>
    <w:p w14:paraId="196E38A6" w14:textId="77777777" w:rsidR="00955462" w:rsidRDefault="00374E71">
      <w:pPr>
        <w:spacing w:after="120"/>
        <w:ind w:firstLine="567"/>
        <w:jc w:val="both"/>
      </w:pPr>
      <w:r>
        <w:t> </w:t>
      </w:r>
    </w:p>
    <w:p w14:paraId="347FE9E9" w14:textId="77777777" w:rsidR="00955462" w:rsidRDefault="00374E71">
      <w:pPr>
        <w:spacing w:after="120"/>
        <w:ind w:firstLine="567"/>
        <w:jc w:val="both"/>
      </w:pPr>
      <w:bookmarkStart w:id="213" w:name="st_190"/>
      <w:bookmarkEnd w:id="213"/>
      <w:r>
        <w:rPr>
          <w:rFonts w:ascii="Arial" w:hAnsi="Arial" w:cs="Arial"/>
          <w:b/>
          <w:bCs/>
        </w:rPr>
        <w:t>Article 190. Objects of examination</w:t>
      </w:r>
    </w:p>
    <w:p w14:paraId="2A3D4C90" w14:textId="77777777" w:rsidR="00955462" w:rsidRDefault="00374E71">
      <w:pPr>
        <w:spacing w:after="120"/>
        <w:ind w:firstLine="567"/>
        <w:jc w:val="both"/>
      </w:pPr>
      <w:r>
        <w:t> </w:t>
      </w:r>
    </w:p>
    <w:p w14:paraId="0CAEFDA4" w14:textId="77777777" w:rsidR="00955462" w:rsidRDefault="00374E71">
      <w:pPr>
        <w:spacing w:after="120"/>
        <w:ind w:firstLine="567"/>
        <w:jc w:val="both"/>
      </w:pPr>
      <w:r>
        <w:rPr>
          <w:rFonts w:ascii="Arial" w:hAnsi="Arial" w:cs="Arial"/>
        </w:rPr>
        <w:t>1. The objects of examination may be material evidence, documents, the body and mental state of a person, corpses, animals, samples and other objects that are important for the case, as well as information related to the subject of the examination contained in the materials of the criminal case.</w:t>
      </w:r>
    </w:p>
    <w:p w14:paraId="30454170" w14:textId="77777777" w:rsidR="00955462" w:rsidRDefault="00374E71">
      <w:pPr>
        <w:spacing w:after="120"/>
        <w:ind w:firstLine="567"/>
        <w:jc w:val="both"/>
      </w:pPr>
      <w:r>
        <w:rPr>
          <w:rFonts w:ascii="Arial" w:hAnsi="Arial" w:cs="Arial"/>
        </w:rPr>
        <w:t>2. The reliability and admissibility of the objects of expert examination are guaranteed by the body that appointed the examination.</w:t>
      </w:r>
    </w:p>
    <w:p w14:paraId="6BEC3CC0" w14:textId="77777777" w:rsidR="00955462" w:rsidRDefault="00374E71">
      <w:pPr>
        <w:spacing w:after="120"/>
        <w:ind w:firstLine="567"/>
        <w:jc w:val="both"/>
      </w:pPr>
      <w:r>
        <w:rPr>
          <w:rFonts w:ascii="Arial" w:hAnsi="Arial" w:cs="Arial"/>
        </w:rPr>
        <w:t>3. The objects of expert examination, if their dimensions and properties allow it, are transferred to the expert in a packaged and sealed form. In other cases, the person who has appointed the examination must ensure the delivery of the expert to the location of the objects of examination, unimpeded access to them and the conditions necessary for conducting the examination.</w:t>
      </w:r>
    </w:p>
    <w:p w14:paraId="60E39480" w14:textId="77777777" w:rsidR="00955462" w:rsidRDefault="00374E71">
      <w:pPr>
        <w:spacing w:after="120"/>
        <w:ind w:firstLine="567"/>
        <w:jc w:val="both"/>
      </w:pPr>
      <w:r>
        <w:rPr>
          <w:rFonts w:ascii="Arial" w:hAnsi="Arial" w:cs="Arial"/>
        </w:rPr>
        <w:t>4. The procedure for handling objects of examination is established by the legislation of the Kyrgyz Republic.</w:t>
      </w:r>
    </w:p>
    <w:p w14:paraId="15C4CAFE" w14:textId="77777777" w:rsidR="00955462" w:rsidRDefault="00374E71">
      <w:pPr>
        <w:spacing w:after="120"/>
        <w:ind w:firstLine="567"/>
        <w:jc w:val="both"/>
      </w:pPr>
      <w:r>
        <w:t> </w:t>
      </w:r>
    </w:p>
    <w:p w14:paraId="39AC399B" w14:textId="77777777" w:rsidR="00955462" w:rsidRDefault="00374E71">
      <w:pPr>
        <w:spacing w:after="120"/>
        <w:ind w:firstLine="567"/>
        <w:jc w:val="both"/>
      </w:pPr>
      <w:bookmarkStart w:id="214" w:name="st_191"/>
      <w:bookmarkEnd w:id="214"/>
      <w:r>
        <w:rPr>
          <w:rFonts w:ascii="Arial" w:hAnsi="Arial" w:cs="Arial"/>
          <w:b/>
          <w:bCs/>
        </w:rPr>
        <w:t>Article 191. Grounds and procedure for obtaining samples for comparative research</w:t>
      </w:r>
    </w:p>
    <w:p w14:paraId="1F2AC627" w14:textId="77777777" w:rsidR="00955462" w:rsidRDefault="00374E71">
      <w:pPr>
        <w:spacing w:after="120"/>
        <w:ind w:firstLine="567"/>
        <w:jc w:val="both"/>
      </w:pPr>
      <w:r>
        <w:lastRenderedPageBreak/>
        <w:t> </w:t>
      </w:r>
    </w:p>
    <w:p w14:paraId="47008DA6" w14:textId="77777777" w:rsidR="00955462" w:rsidRDefault="00374E71">
      <w:pPr>
        <w:spacing w:after="120"/>
        <w:ind w:firstLine="567"/>
        <w:jc w:val="both"/>
      </w:pPr>
      <w:r>
        <w:rPr>
          <w:rFonts w:ascii="Arial" w:hAnsi="Arial" w:cs="Arial"/>
        </w:rPr>
        <w:t>1. The investigator has the right to obtain samples that display the properties of a living person, corpse, animal, plant, object, material or substance if their expert examination is necessary to resolve the questions posed to the expert.</w:t>
      </w:r>
    </w:p>
    <w:p w14:paraId="7B46FE14" w14:textId="77777777" w:rsidR="00955462" w:rsidRDefault="00374E71">
      <w:pPr>
        <w:spacing w:after="120"/>
        <w:ind w:firstLine="567"/>
        <w:jc w:val="both"/>
      </w:pPr>
      <w:r>
        <w:rPr>
          <w:rFonts w:ascii="Arial" w:hAnsi="Arial" w:cs="Arial"/>
        </w:rPr>
        <w:t>2. A reasoned decision shall be made on receiving samples, which shall indicate the person who will receive the samples; the person (organization) from whom the samples should be received; what samples and in what quantity should be received; when and to whom the person should appear to receive the samples from him; when and to whom the samples should be presented after they have been received.</w:t>
      </w:r>
    </w:p>
    <w:p w14:paraId="6D8E513B" w14:textId="77777777" w:rsidR="00955462" w:rsidRDefault="00374E71">
      <w:pPr>
        <w:spacing w:after="120"/>
        <w:ind w:firstLine="567"/>
        <w:jc w:val="both"/>
      </w:pPr>
      <w:r>
        <w:rPr>
          <w:rFonts w:ascii="Arial" w:hAnsi="Arial" w:cs="Arial"/>
        </w:rPr>
        <w:t xml:space="preserve">3. Samples may be obtained from a suspect, accused, victim, </w:t>
      </w:r>
      <w:proofErr w:type="gramStart"/>
      <w:r>
        <w:rPr>
          <w:rFonts w:ascii="Arial" w:hAnsi="Arial" w:cs="Arial"/>
        </w:rPr>
        <w:t>and also</w:t>
      </w:r>
      <w:proofErr w:type="gramEnd"/>
      <w:r>
        <w:rPr>
          <w:rFonts w:ascii="Arial" w:hAnsi="Arial" w:cs="Arial"/>
        </w:rPr>
        <w:t xml:space="preserve"> from a person in respect of whom proceedings are being conducted to apply compulsory medical measures. Samples may be obtained from a suspect, accused, victim with their consent, or, in the event of their refusal, </w:t>
      </w:r>
      <w:proofErr w:type="gramStart"/>
      <w:r>
        <w:rPr>
          <w:rFonts w:ascii="Arial" w:hAnsi="Arial" w:cs="Arial"/>
        </w:rPr>
        <w:t>on the basis of</w:t>
      </w:r>
      <w:proofErr w:type="gramEnd"/>
      <w:r>
        <w:rPr>
          <w:rFonts w:ascii="Arial" w:hAnsi="Arial" w:cs="Arial"/>
        </w:rPr>
        <w:t xml:space="preserve"> a decision by the investigating judge, except in cases where obtaining such samples is associated with a violation of the right to respect for the honor and dignity of the individual.</w:t>
      </w:r>
    </w:p>
    <w:p w14:paraId="07CF29F7" w14:textId="77777777" w:rsidR="00955462" w:rsidRDefault="00374E71">
      <w:pPr>
        <w:spacing w:after="120"/>
        <w:ind w:firstLine="567"/>
        <w:jc w:val="both"/>
      </w:pPr>
      <w:r>
        <w:rPr>
          <w:rFonts w:ascii="Arial" w:hAnsi="Arial" w:cs="Arial"/>
        </w:rPr>
        <w:t>4. Samples may be obtained from a witness only with his consent.</w:t>
      </w:r>
    </w:p>
    <w:p w14:paraId="3189A101" w14:textId="77777777" w:rsidR="00955462" w:rsidRDefault="00374E71">
      <w:pPr>
        <w:spacing w:after="120"/>
        <w:ind w:firstLine="567"/>
        <w:jc w:val="both"/>
      </w:pPr>
      <w:r>
        <w:rPr>
          <w:rFonts w:ascii="Arial" w:hAnsi="Arial" w:cs="Arial"/>
        </w:rPr>
        <w:t>5. Samples can be obtained from a person that display his characteristics:</w:t>
      </w:r>
    </w:p>
    <w:p w14:paraId="07F266A7" w14:textId="77777777" w:rsidR="00955462" w:rsidRDefault="00374E71">
      <w:pPr>
        <w:spacing w:after="120"/>
        <w:ind w:firstLine="567"/>
        <w:jc w:val="both"/>
      </w:pPr>
      <w:r>
        <w:rPr>
          <w:rFonts w:ascii="Arial" w:hAnsi="Arial" w:cs="Arial"/>
        </w:rPr>
        <w:t xml:space="preserve">1) biological – blood, hair, saliva, </w:t>
      </w:r>
      <w:proofErr w:type="gramStart"/>
      <w:r>
        <w:rPr>
          <w:rFonts w:ascii="Arial" w:hAnsi="Arial" w:cs="Arial"/>
        </w:rPr>
        <w:t>secretions;</w:t>
      </w:r>
      <w:proofErr w:type="gramEnd"/>
    </w:p>
    <w:p w14:paraId="7958CC7D" w14:textId="77777777" w:rsidR="00955462" w:rsidRDefault="00374E71">
      <w:pPr>
        <w:spacing w:after="120"/>
        <w:ind w:firstLine="567"/>
        <w:jc w:val="both"/>
      </w:pPr>
      <w:r>
        <w:rPr>
          <w:rFonts w:ascii="Arial" w:hAnsi="Arial" w:cs="Arial"/>
        </w:rPr>
        <w:t xml:space="preserve">2) psychophysical – </w:t>
      </w:r>
      <w:proofErr w:type="gramStart"/>
      <w:r>
        <w:rPr>
          <w:rFonts w:ascii="Arial" w:hAnsi="Arial" w:cs="Arial"/>
        </w:rPr>
        <w:t>handwriting;</w:t>
      </w:r>
      <w:proofErr w:type="gramEnd"/>
    </w:p>
    <w:p w14:paraId="5EA9BD9C" w14:textId="77777777" w:rsidR="00955462" w:rsidRDefault="00374E71">
      <w:pPr>
        <w:spacing w:after="120"/>
        <w:ind w:firstLine="567"/>
        <w:jc w:val="both"/>
      </w:pPr>
      <w:r>
        <w:rPr>
          <w:rFonts w:ascii="Arial" w:hAnsi="Arial" w:cs="Arial"/>
        </w:rPr>
        <w:t>3) anatomical – skin pattern imprints, dental casts, voice characteristics.</w:t>
      </w:r>
    </w:p>
    <w:p w14:paraId="30DC0096" w14:textId="77777777" w:rsidR="00955462" w:rsidRDefault="00374E71">
      <w:pPr>
        <w:spacing w:after="120"/>
        <w:ind w:firstLine="567"/>
        <w:jc w:val="both"/>
      </w:pPr>
      <w:r>
        <w:rPr>
          <w:rFonts w:ascii="Arial" w:hAnsi="Arial" w:cs="Arial"/>
        </w:rPr>
        <w:t>6. Material samples may be obtained for research during examination of the corpse.</w:t>
      </w:r>
    </w:p>
    <w:p w14:paraId="030F3816" w14:textId="77777777" w:rsidR="00955462" w:rsidRDefault="00374E71">
      <w:pPr>
        <w:spacing w:after="120"/>
        <w:ind w:firstLine="567"/>
        <w:jc w:val="both"/>
      </w:pPr>
      <w:r>
        <w:rPr>
          <w:rFonts w:ascii="Arial" w:hAnsi="Arial" w:cs="Arial"/>
        </w:rPr>
        <w:t>7. The investigator summons the person or arrives at the place where he is, familiarizes him with the order or the decision of the investigating judge received by him on obtaining samples, explains to this person his rights and obligations, and decides on challenges, if any have been declared. Then the investigator takes the necessary actions and obtains samples for expert examination.</w:t>
      </w:r>
    </w:p>
    <w:p w14:paraId="79E7634E" w14:textId="77777777" w:rsidR="00955462" w:rsidRDefault="00374E71">
      <w:pPr>
        <w:spacing w:after="120"/>
        <w:ind w:firstLine="567"/>
        <w:jc w:val="both"/>
      </w:pPr>
      <w:r>
        <w:rPr>
          <w:rFonts w:ascii="Arial" w:hAnsi="Arial" w:cs="Arial"/>
        </w:rPr>
        <w:t>8. The investigator personally, and if necessary, with the participation of a doctor or other specialist, has the right to obtain samples if this does not involve the exposure of the person of the opposite sex from whom the samples are taken and does not require special professional skills.</w:t>
      </w:r>
    </w:p>
    <w:p w14:paraId="3CD993D6" w14:textId="77777777" w:rsidR="00955462" w:rsidRDefault="00374E71">
      <w:pPr>
        <w:spacing w:after="120"/>
        <w:ind w:firstLine="567"/>
        <w:jc w:val="both"/>
      </w:pPr>
      <w:r>
        <w:rPr>
          <w:rFonts w:ascii="Arial" w:hAnsi="Arial" w:cs="Arial"/>
        </w:rPr>
        <w:t>9. In cases where obtaining samples is part of an expert examination, it may be performed by an expert.</w:t>
      </w:r>
    </w:p>
    <w:p w14:paraId="020943E6" w14:textId="77777777" w:rsidR="00955462" w:rsidRDefault="00374E71">
      <w:pPr>
        <w:spacing w:after="120"/>
        <w:ind w:firstLine="567"/>
        <w:jc w:val="both"/>
      </w:pPr>
      <w:r>
        <w:rPr>
          <w:rFonts w:ascii="Arial" w:hAnsi="Arial" w:cs="Arial"/>
        </w:rPr>
        <w:t>10. Samples may be obtained by a doctor or specialist, for which purpose the investigator sends the appropriate person to them, as well as a decision to obtain samples from this person.</w:t>
      </w:r>
    </w:p>
    <w:p w14:paraId="387E8926" w14:textId="77777777" w:rsidR="00955462" w:rsidRDefault="00374E71">
      <w:pPr>
        <w:spacing w:after="120"/>
        <w:ind w:firstLine="567"/>
        <w:jc w:val="both"/>
      </w:pPr>
      <w:r>
        <w:rPr>
          <w:rFonts w:ascii="Arial" w:hAnsi="Arial" w:cs="Arial"/>
        </w:rPr>
        <w:t>11. The doctor or other specialist performs the necessary actions and receives samples for expert examination. The samples are packaged, certified by the signature of the person who received the samples, and sent to the investigator in charge of the case.</w:t>
      </w:r>
    </w:p>
    <w:p w14:paraId="6960524B" w14:textId="77777777" w:rsidR="00955462" w:rsidRDefault="00374E71">
      <w:pPr>
        <w:spacing w:after="120"/>
        <w:ind w:firstLine="567"/>
        <w:jc w:val="both"/>
      </w:pPr>
      <w:r>
        <w:rPr>
          <w:rFonts w:ascii="Arial" w:hAnsi="Arial" w:cs="Arial"/>
        </w:rPr>
        <w:t>12. Obtaining samples from a corpse is carried out during examination or exhumation.</w:t>
      </w:r>
    </w:p>
    <w:p w14:paraId="2F41EFC6" w14:textId="77777777" w:rsidR="00955462" w:rsidRDefault="00374E71">
      <w:pPr>
        <w:spacing w:after="120"/>
        <w:ind w:firstLine="567"/>
        <w:jc w:val="both"/>
      </w:pPr>
      <w:r>
        <w:rPr>
          <w:rFonts w:ascii="Arial" w:hAnsi="Arial" w:cs="Arial"/>
        </w:rPr>
        <w:t>13. Samples of raw materials, products and other materials that convey generic or individual physical or chemical properties of a substance may be taken as samples.</w:t>
      </w:r>
    </w:p>
    <w:p w14:paraId="0F984152" w14:textId="77777777" w:rsidR="00955462" w:rsidRDefault="00374E71">
      <w:pPr>
        <w:spacing w:after="120"/>
        <w:ind w:firstLine="567"/>
        <w:jc w:val="both"/>
      </w:pPr>
      <w:r>
        <w:rPr>
          <w:rFonts w:ascii="Arial" w:hAnsi="Arial" w:cs="Arial"/>
        </w:rPr>
        <w:lastRenderedPageBreak/>
        <w:t>14. During the examination, the expert may prepare experimental samples, which he/she shall report in the report. The investigator has the right to be present during the preparation of such samples, which shall be reflected in the report. After the examination, the expert shall attach the samples to his/her report in a packaged and sealed form.</w:t>
      </w:r>
    </w:p>
    <w:p w14:paraId="5F0E97B7" w14:textId="77777777" w:rsidR="00955462" w:rsidRDefault="00374E71">
      <w:pPr>
        <w:spacing w:after="120"/>
        <w:ind w:firstLine="567"/>
        <w:jc w:val="both"/>
      </w:pPr>
      <w:r>
        <w:rPr>
          <w:rFonts w:ascii="Arial" w:hAnsi="Arial" w:cs="Arial"/>
        </w:rPr>
        <w:t>15. If it becomes necessary to obtain samples for research from animals, the investigator sends a corresponding order to a veterinarian or other specialist.</w:t>
      </w:r>
    </w:p>
    <w:p w14:paraId="4DDF38C6" w14:textId="77777777" w:rsidR="00955462" w:rsidRDefault="00374E71">
      <w:pPr>
        <w:spacing w:after="120"/>
        <w:ind w:firstLine="567"/>
        <w:jc w:val="both"/>
      </w:pPr>
      <w:r>
        <w:rPr>
          <w:rFonts w:ascii="Arial" w:hAnsi="Arial" w:cs="Arial"/>
        </w:rPr>
        <w:t>16. The methods and scientific and technical means of obtaining samples must be safe for human life and health. The use of complex medical procedures or methods that cause severe pain are permitted only with the written consent of the person from whom the samples are to be obtained, and if he or she is a minor or suffers from a mental illness, then with the consent of his or her legal representatives.</w:t>
      </w:r>
    </w:p>
    <w:p w14:paraId="0791CFFC" w14:textId="77777777" w:rsidR="00955462" w:rsidRDefault="00374E71">
      <w:pPr>
        <w:spacing w:after="120"/>
        <w:ind w:firstLine="567"/>
        <w:jc w:val="both"/>
      </w:pPr>
      <w:r>
        <w:rPr>
          <w:rFonts w:ascii="Arial" w:hAnsi="Arial" w:cs="Arial"/>
        </w:rPr>
        <w:t>17. The received samples are packed and sealed. The investigator sends them along with the sample receipt protocol to the appropriate expert.</w:t>
      </w:r>
    </w:p>
    <w:p w14:paraId="7FE4B808" w14:textId="77777777" w:rsidR="00955462" w:rsidRDefault="00374E71">
      <w:pPr>
        <w:spacing w:after="120"/>
        <w:ind w:firstLine="567"/>
        <w:jc w:val="both"/>
      </w:pPr>
      <w:r>
        <w:t> </w:t>
      </w:r>
    </w:p>
    <w:p w14:paraId="047501AC" w14:textId="77777777" w:rsidR="00955462" w:rsidRDefault="00374E71">
      <w:pPr>
        <w:spacing w:after="120"/>
        <w:ind w:firstLine="567"/>
        <w:jc w:val="both"/>
      </w:pPr>
      <w:bookmarkStart w:id="215" w:name="st_192"/>
      <w:bookmarkEnd w:id="215"/>
      <w:r>
        <w:rPr>
          <w:rFonts w:ascii="Arial" w:hAnsi="Arial" w:cs="Arial"/>
          <w:b/>
          <w:bCs/>
        </w:rPr>
        <w:t>Article 192. Protocol for obtaining samples</w:t>
      </w:r>
    </w:p>
    <w:p w14:paraId="17CDD337" w14:textId="77777777" w:rsidR="00955462" w:rsidRDefault="00374E71">
      <w:pPr>
        <w:spacing w:after="120"/>
        <w:ind w:firstLine="567"/>
        <w:jc w:val="both"/>
      </w:pPr>
      <w:r>
        <w:t> </w:t>
      </w:r>
    </w:p>
    <w:p w14:paraId="4E2CB381" w14:textId="77777777" w:rsidR="00955462" w:rsidRDefault="00374E71">
      <w:pPr>
        <w:spacing w:after="120"/>
        <w:ind w:firstLine="567"/>
        <w:jc w:val="both"/>
      </w:pPr>
      <w:r>
        <w:rPr>
          <w:rFonts w:ascii="Arial" w:hAnsi="Arial" w:cs="Arial"/>
        </w:rPr>
        <w:t xml:space="preserve">The prosecutor and investigator, having received the samples, draw up a protocol, which indicates the circumstances in connection with which the need for the seizure of samples arose and the </w:t>
      </w:r>
      <w:proofErr w:type="gramStart"/>
      <w:r>
        <w:rPr>
          <w:rFonts w:ascii="Arial" w:hAnsi="Arial" w:cs="Arial"/>
        </w:rPr>
        <w:t>circumstances</w:t>
      </w:r>
      <w:proofErr w:type="gramEnd"/>
      <w:r>
        <w:rPr>
          <w:rFonts w:ascii="Arial" w:hAnsi="Arial" w:cs="Arial"/>
        </w:rPr>
        <w:t xml:space="preserve"> for establishing which research is necessary, describes all the actions taken to obtain the samples in the sequence in which they were carried out, the scientific research and other methods and procedures used. In this case, the samples themselves are attached to the protocol in a packaged and sealed form.</w:t>
      </w:r>
    </w:p>
    <w:p w14:paraId="23EF437E" w14:textId="77777777" w:rsidR="00955462" w:rsidRDefault="00374E71">
      <w:pPr>
        <w:spacing w:after="120"/>
        <w:ind w:firstLine="567"/>
        <w:jc w:val="both"/>
      </w:pPr>
      <w:r>
        <w:t> </w:t>
      </w:r>
    </w:p>
    <w:p w14:paraId="2CFCF445" w14:textId="77777777" w:rsidR="00955462" w:rsidRDefault="00374E71">
      <w:pPr>
        <w:spacing w:after="120"/>
        <w:ind w:firstLine="567"/>
        <w:jc w:val="both"/>
      </w:pPr>
      <w:bookmarkStart w:id="216" w:name="st_193"/>
      <w:bookmarkEnd w:id="216"/>
      <w:r>
        <w:rPr>
          <w:rFonts w:ascii="Arial" w:hAnsi="Arial" w:cs="Arial"/>
          <w:b/>
          <w:bCs/>
        </w:rPr>
        <w:t>Article 193. Contents of an expert opinion, notification of the impossibility of giving an opinion</w:t>
      </w:r>
    </w:p>
    <w:p w14:paraId="7F33B715" w14:textId="77777777" w:rsidR="00955462" w:rsidRDefault="00374E71">
      <w:pPr>
        <w:spacing w:after="120"/>
        <w:ind w:firstLine="567"/>
        <w:jc w:val="both"/>
      </w:pPr>
      <w:r>
        <w:t> </w:t>
      </w:r>
    </w:p>
    <w:p w14:paraId="7E038D6C" w14:textId="77777777" w:rsidR="00955462" w:rsidRDefault="00374E71">
      <w:pPr>
        <w:spacing w:after="120"/>
        <w:ind w:firstLine="567"/>
        <w:jc w:val="both"/>
      </w:pPr>
      <w:r>
        <w:rPr>
          <w:rFonts w:ascii="Arial" w:hAnsi="Arial" w:cs="Arial"/>
        </w:rPr>
        <w:t xml:space="preserve">1. After conducting the necessary studies, </w:t>
      </w:r>
      <w:proofErr w:type="gramStart"/>
      <w:r>
        <w:rPr>
          <w:rFonts w:ascii="Arial" w:hAnsi="Arial" w:cs="Arial"/>
        </w:rPr>
        <w:t>taking into account</w:t>
      </w:r>
      <w:proofErr w:type="gramEnd"/>
      <w:r>
        <w:rPr>
          <w:rFonts w:ascii="Arial" w:hAnsi="Arial" w:cs="Arial"/>
        </w:rPr>
        <w:t xml:space="preserve"> their results, the expert (experts) on their own behalf draws up a written conclusion, certifies it with their signature and seal or draws up a conclusion in the form of an electronic signed document, and sends it to the body that appointed the examination.</w:t>
      </w:r>
    </w:p>
    <w:p w14:paraId="69555E8B" w14:textId="77777777" w:rsidR="00955462" w:rsidRDefault="00374E71">
      <w:pPr>
        <w:spacing w:after="120"/>
        <w:ind w:firstLine="567"/>
        <w:jc w:val="both"/>
      </w:pPr>
      <w:r>
        <w:rPr>
          <w:rFonts w:ascii="Arial" w:hAnsi="Arial" w:cs="Arial"/>
        </w:rPr>
        <w:t>2. The conclusion shall indicate:</w:t>
      </w:r>
    </w:p>
    <w:p w14:paraId="0B18F382" w14:textId="77777777" w:rsidR="00955462" w:rsidRDefault="00374E71">
      <w:pPr>
        <w:spacing w:after="120"/>
        <w:ind w:firstLine="567"/>
        <w:jc w:val="both"/>
      </w:pPr>
      <w:r>
        <w:rPr>
          <w:rFonts w:ascii="Arial" w:hAnsi="Arial" w:cs="Arial"/>
        </w:rPr>
        <w:t xml:space="preserve">1) date, time and place of the </w:t>
      </w:r>
      <w:proofErr w:type="gramStart"/>
      <w:r>
        <w:rPr>
          <w:rFonts w:ascii="Arial" w:hAnsi="Arial" w:cs="Arial"/>
        </w:rPr>
        <w:t>examination;</w:t>
      </w:r>
      <w:proofErr w:type="gramEnd"/>
    </w:p>
    <w:p w14:paraId="5742831D" w14:textId="77777777" w:rsidR="00955462" w:rsidRDefault="00374E71">
      <w:pPr>
        <w:spacing w:after="120"/>
        <w:ind w:firstLine="567"/>
        <w:jc w:val="both"/>
      </w:pPr>
      <w:r>
        <w:rPr>
          <w:rFonts w:ascii="Arial" w:hAnsi="Arial" w:cs="Arial"/>
        </w:rPr>
        <w:t xml:space="preserve">2) grounds for conducting the </w:t>
      </w:r>
      <w:proofErr w:type="gramStart"/>
      <w:r>
        <w:rPr>
          <w:rFonts w:ascii="Arial" w:hAnsi="Arial" w:cs="Arial"/>
        </w:rPr>
        <w:t>examination;</w:t>
      </w:r>
      <w:proofErr w:type="gramEnd"/>
    </w:p>
    <w:p w14:paraId="2DACD4EA" w14:textId="77777777" w:rsidR="00955462" w:rsidRDefault="00374E71">
      <w:pPr>
        <w:spacing w:after="120"/>
        <w:ind w:firstLine="567"/>
        <w:jc w:val="both"/>
      </w:pPr>
      <w:r>
        <w:rPr>
          <w:rFonts w:ascii="Arial" w:hAnsi="Arial" w:cs="Arial"/>
        </w:rPr>
        <w:t xml:space="preserve">3) the official who appointed the </w:t>
      </w:r>
      <w:proofErr w:type="gramStart"/>
      <w:r>
        <w:rPr>
          <w:rFonts w:ascii="Arial" w:hAnsi="Arial" w:cs="Arial"/>
        </w:rPr>
        <w:t>examination;</w:t>
      </w:r>
      <w:proofErr w:type="gramEnd"/>
    </w:p>
    <w:p w14:paraId="5A70E5A1" w14:textId="77777777" w:rsidR="00955462" w:rsidRDefault="00374E71">
      <w:pPr>
        <w:spacing w:after="120"/>
        <w:ind w:firstLine="567"/>
        <w:jc w:val="both"/>
      </w:pPr>
      <w:r>
        <w:rPr>
          <w:rFonts w:ascii="Arial" w:hAnsi="Arial" w:cs="Arial"/>
        </w:rPr>
        <w:t xml:space="preserve">4) information about the expert organization, as well as about the expert or experts who have been entrusted with conducting the forensic </w:t>
      </w:r>
      <w:proofErr w:type="gramStart"/>
      <w:r>
        <w:rPr>
          <w:rFonts w:ascii="Arial" w:hAnsi="Arial" w:cs="Arial"/>
        </w:rPr>
        <w:t>examination;</w:t>
      </w:r>
      <w:proofErr w:type="gramEnd"/>
    </w:p>
    <w:p w14:paraId="38263C69" w14:textId="77777777" w:rsidR="00955462" w:rsidRDefault="00374E71">
      <w:pPr>
        <w:spacing w:after="120"/>
        <w:ind w:firstLine="567"/>
        <w:jc w:val="both"/>
      </w:pPr>
      <w:r>
        <w:rPr>
          <w:rFonts w:ascii="Arial" w:hAnsi="Arial" w:cs="Arial"/>
        </w:rPr>
        <w:t xml:space="preserve">5) a written statement warning of criminal liability for giving a knowingly false </w:t>
      </w:r>
      <w:proofErr w:type="gramStart"/>
      <w:r>
        <w:rPr>
          <w:rFonts w:ascii="Arial" w:hAnsi="Arial" w:cs="Arial"/>
        </w:rPr>
        <w:t>opinion;</w:t>
      </w:r>
      <w:proofErr w:type="gramEnd"/>
    </w:p>
    <w:p w14:paraId="2DE869B4" w14:textId="77777777" w:rsidR="00955462" w:rsidRDefault="00374E71">
      <w:pPr>
        <w:spacing w:after="120"/>
        <w:ind w:firstLine="567"/>
        <w:jc w:val="both"/>
      </w:pPr>
      <w:r>
        <w:rPr>
          <w:rFonts w:ascii="Arial" w:hAnsi="Arial" w:cs="Arial"/>
        </w:rPr>
        <w:t xml:space="preserve">6) questions submitted for decision to an expert or a committee of </w:t>
      </w:r>
      <w:proofErr w:type="gramStart"/>
      <w:r>
        <w:rPr>
          <w:rFonts w:ascii="Arial" w:hAnsi="Arial" w:cs="Arial"/>
        </w:rPr>
        <w:t>experts;</w:t>
      </w:r>
      <w:proofErr w:type="gramEnd"/>
    </w:p>
    <w:p w14:paraId="482BE4E6" w14:textId="77777777" w:rsidR="00955462" w:rsidRDefault="00374E71">
      <w:pPr>
        <w:spacing w:after="120"/>
        <w:ind w:firstLine="567"/>
        <w:jc w:val="both"/>
      </w:pPr>
      <w:r>
        <w:rPr>
          <w:rFonts w:ascii="Arial" w:hAnsi="Arial" w:cs="Arial"/>
        </w:rPr>
        <w:t xml:space="preserve">7) objects of research (their condition, packaging, seal), materials, as well as experimental samples submitted for </w:t>
      </w:r>
      <w:proofErr w:type="gramStart"/>
      <w:r>
        <w:rPr>
          <w:rFonts w:ascii="Arial" w:hAnsi="Arial" w:cs="Arial"/>
        </w:rPr>
        <w:t>examination;</w:t>
      </w:r>
      <w:proofErr w:type="gramEnd"/>
    </w:p>
    <w:p w14:paraId="56F92278" w14:textId="77777777" w:rsidR="00955462" w:rsidRDefault="00374E71">
      <w:pPr>
        <w:spacing w:after="120"/>
        <w:ind w:firstLine="567"/>
        <w:jc w:val="both"/>
      </w:pPr>
      <w:r>
        <w:rPr>
          <w:rFonts w:ascii="Arial" w:hAnsi="Arial" w:cs="Arial"/>
        </w:rPr>
        <w:t xml:space="preserve">8) information about the persons </w:t>
      </w:r>
      <w:proofErr w:type="gramStart"/>
      <w:r>
        <w:rPr>
          <w:rFonts w:ascii="Arial" w:hAnsi="Arial" w:cs="Arial"/>
        </w:rPr>
        <w:t>present</w:t>
      </w:r>
      <w:proofErr w:type="gramEnd"/>
      <w:r>
        <w:rPr>
          <w:rFonts w:ascii="Arial" w:hAnsi="Arial" w:cs="Arial"/>
        </w:rPr>
        <w:t xml:space="preserve"> during the examination;</w:t>
      </w:r>
    </w:p>
    <w:p w14:paraId="2EAC4A69" w14:textId="77777777" w:rsidR="00955462" w:rsidRDefault="00374E71">
      <w:pPr>
        <w:spacing w:after="120"/>
        <w:ind w:firstLine="567"/>
        <w:jc w:val="both"/>
      </w:pPr>
      <w:r>
        <w:rPr>
          <w:rFonts w:ascii="Arial" w:hAnsi="Arial" w:cs="Arial"/>
        </w:rPr>
        <w:lastRenderedPageBreak/>
        <w:t xml:space="preserve">9) the content and results of the research, indicating the methods </w:t>
      </w:r>
      <w:proofErr w:type="gramStart"/>
      <w:r>
        <w:rPr>
          <w:rFonts w:ascii="Arial" w:hAnsi="Arial" w:cs="Arial"/>
        </w:rPr>
        <w:t>used;</w:t>
      </w:r>
      <w:proofErr w:type="gramEnd"/>
    </w:p>
    <w:p w14:paraId="22AF5871" w14:textId="77777777" w:rsidR="00955462" w:rsidRDefault="00374E71">
      <w:pPr>
        <w:spacing w:after="120"/>
        <w:ind w:firstLine="567"/>
        <w:jc w:val="both"/>
      </w:pPr>
      <w:r>
        <w:rPr>
          <w:rFonts w:ascii="Arial" w:hAnsi="Arial" w:cs="Arial"/>
        </w:rPr>
        <w:t xml:space="preserve">10) which of the questions posed, in the expert’s opinion, go beyond the scope of his specialized </w:t>
      </w:r>
      <w:proofErr w:type="gramStart"/>
      <w:r>
        <w:rPr>
          <w:rFonts w:ascii="Arial" w:hAnsi="Arial" w:cs="Arial"/>
        </w:rPr>
        <w:t>knowledge;</w:t>
      </w:r>
      <w:proofErr w:type="gramEnd"/>
    </w:p>
    <w:p w14:paraId="3BE0A6AA" w14:textId="77777777" w:rsidR="00955462" w:rsidRDefault="00374E71">
      <w:pPr>
        <w:spacing w:after="120"/>
        <w:ind w:firstLine="567"/>
        <w:jc w:val="both"/>
      </w:pPr>
      <w:r>
        <w:rPr>
          <w:rFonts w:ascii="Arial" w:hAnsi="Arial" w:cs="Arial"/>
        </w:rPr>
        <w:t xml:space="preserve">11) circumstances established by the expert, about which he was not asked </w:t>
      </w:r>
      <w:proofErr w:type="gramStart"/>
      <w:r>
        <w:rPr>
          <w:rFonts w:ascii="Arial" w:hAnsi="Arial" w:cs="Arial"/>
        </w:rPr>
        <w:t>questions;</w:t>
      </w:r>
      <w:proofErr w:type="gramEnd"/>
    </w:p>
    <w:p w14:paraId="3466A9C4" w14:textId="77777777" w:rsidR="00955462" w:rsidRDefault="00374E71">
      <w:pPr>
        <w:spacing w:after="120"/>
        <w:ind w:firstLine="567"/>
        <w:jc w:val="both"/>
      </w:pPr>
      <w:r>
        <w:rPr>
          <w:rFonts w:ascii="Arial" w:hAnsi="Arial" w:cs="Arial"/>
        </w:rPr>
        <w:t>12) conclusions on the questions posed to the expert and their justification.</w:t>
      </w:r>
    </w:p>
    <w:p w14:paraId="618B8E28" w14:textId="77777777" w:rsidR="00955462" w:rsidRDefault="00374E71">
      <w:pPr>
        <w:spacing w:after="120"/>
        <w:ind w:firstLine="567"/>
        <w:jc w:val="both"/>
      </w:pPr>
      <w:r>
        <w:rPr>
          <w:rFonts w:ascii="Arial" w:hAnsi="Arial" w:cs="Arial"/>
        </w:rPr>
        <w:t>3. If, during the conduct of an examination, the expert establishes circumstances that are significant to the case, about which he was not asked questions, he has the right to examine them and give an assessment in his report.</w:t>
      </w:r>
    </w:p>
    <w:p w14:paraId="41D97916" w14:textId="77777777" w:rsidR="00955462" w:rsidRDefault="00374E71">
      <w:pPr>
        <w:spacing w:after="120"/>
        <w:ind w:firstLine="567"/>
        <w:jc w:val="both"/>
      </w:pPr>
      <w:r>
        <w:rPr>
          <w:rFonts w:ascii="Arial" w:hAnsi="Arial" w:cs="Arial"/>
        </w:rPr>
        <w:t>4. In cases where an additional examination is carried out, the conclusion reflects who, when and on what issues carried out the primary examination.</w:t>
      </w:r>
    </w:p>
    <w:p w14:paraId="4F0711B0" w14:textId="77777777" w:rsidR="00955462" w:rsidRDefault="00374E71">
      <w:pPr>
        <w:spacing w:after="120"/>
        <w:ind w:firstLine="567"/>
        <w:jc w:val="both"/>
      </w:pPr>
      <w:r>
        <w:rPr>
          <w:rFonts w:ascii="Arial" w:hAnsi="Arial" w:cs="Arial"/>
        </w:rPr>
        <w:t>5. When conducting a repeat examination, the introductory part of the conclusion shall indicate the grounds for its appointment, who conducted it, as well as the conclusions on the issues that were submitted for resolution by the experts. If the conclusions of the repeated examination do not confirm the previous conclusions of the experts, the conclusion shall include the results of the study explaining the reasons for the discrepancy in the experts' conclusions.</w:t>
      </w:r>
    </w:p>
    <w:p w14:paraId="5D3E7ED4" w14:textId="77777777" w:rsidR="00955462" w:rsidRDefault="00374E71">
      <w:pPr>
        <w:spacing w:after="120"/>
        <w:ind w:firstLine="567"/>
        <w:jc w:val="both"/>
      </w:pPr>
      <w:r>
        <w:rPr>
          <w:rFonts w:ascii="Arial" w:hAnsi="Arial" w:cs="Arial"/>
        </w:rPr>
        <w:t>6. If the expert is convinced that the questions posed are beyond the scope of his special knowledge or the materials presented to him are unsuitable or insufficient for giving an opinion and cannot be carried out, or if the state of science and expert practice does not allow answering the questions posed, he draws up a reasoned message about the impossibility of giving an opinion and sends it to the body or person who appointed the examination.</w:t>
      </w:r>
    </w:p>
    <w:p w14:paraId="41946874" w14:textId="77777777" w:rsidR="00955462" w:rsidRDefault="00374E71">
      <w:pPr>
        <w:spacing w:after="120"/>
        <w:ind w:firstLine="567"/>
        <w:jc w:val="both"/>
      </w:pPr>
      <w:r>
        <w:rPr>
          <w:rFonts w:ascii="Arial" w:hAnsi="Arial" w:cs="Arial"/>
        </w:rPr>
        <w:t>7. Materials illustrating the expert's conclusion, certified in the manner prescribed by Part 1 of this Article, shall be attached to the conclusion and shall be an integral part thereof. The objects remaining after the examination, including samples, shall also be attached to the conclusion.</w:t>
      </w:r>
    </w:p>
    <w:p w14:paraId="7577F105" w14:textId="77777777" w:rsidR="00955462" w:rsidRDefault="00374E71">
      <w:pPr>
        <w:spacing w:after="120"/>
        <w:ind w:firstLine="567"/>
        <w:jc w:val="both"/>
      </w:pPr>
      <w:r>
        <w:t> </w:t>
      </w:r>
    </w:p>
    <w:p w14:paraId="15664694" w14:textId="77777777" w:rsidR="00955462" w:rsidRDefault="00374E71">
      <w:pPr>
        <w:spacing w:after="120"/>
        <w:ind w:firstLine="567"/>
        <w:jc w:val="both"/>
      </w:pPr>
      <w:bookmarkStart w:id="217" w:name="st_194"/>
      <w:bookmarkEnd w:id="217"/>
      <w:r>
        <w:rPr>
          <w:rFonts w:ascii="Arial" w:hAnsi="Arial" w:cs="Arial"/>
          <w:b/>
          <w:bCs/>
        </w:rPr>
        <w:t>Article 194. Interrogation of an expert</w:t>
      </w:r>
    </w:p>
    <w:p w14:paraId="0FAE55B0" w14:textId="77777777" w:rsidR="00955462" w:rsidRDefault="00374E71">
      <w:pPr>
        <w:spacing w:after="120"/>
        <w:ind w:firstLine="567"/>
        <w:jc w:val="both"/>
      </w:pPr>
      <w:r>
        <w:t> </w:t>
      </w:r>
    </w:p>
    <w:p w14:paraId="2E1A0413" w14:textId="77777777" w:rsidR="00955462" w:rsidRDefault="00374E71">
      <w:pPr>
        <w:spacing w:after="120"/>
        <w:ind w:firstLine="567"/>
        <w:jc w:val="both"/>
      </w:pPr>
      <w:r>
        <w:rPr>
          <w:rFonts w:ascii="Arial" w:hAnsi="Arial" w:cs="Arial"/>
        </w:rPr>
        <w:t>1. The investigator or the court has the right, on their own initiative or at the request of the persons specified in this Code, to interrogate an expert in cases where it is necessary:</w:t>
      </w:r>
    </w:p>
    <w:p w14:paraId="371B1D27" w14:textId="77777777" w:rsidR="00955462" w:rsidRDefault="00374E71">
      <w:pPr>
        <w:spacing w:after="120"/>
        <w:ind w:firstLine="567"/>
        <w:jc w:val="both"/>
      </w:pPr>
      <w:r>
        <w:rPr>
          <w:rFonts w:ascii="Arial" w:hAnsi="Arial" w:cs="Arial"/>
        </w:rPr>
        <w:t xml:space="preserve">1) obtain clarification regarding special terms or formulations included in the content of the </w:t>
      </w:r>
      <w:proofErr w:type="gramStart"/>
      <w:r>
        <w:rPr>
          <w:rFonts w:ascii="Arial" w:hAnsi="Arial" w:cs="Arial"/>
        </w:rPr>
        <w:t>report;</w:t>
      </w:r>
      <w:proofErr w:type="gramEnd"/>
    </w:p>
    <w:p w14:paraId="263A2940" w14:textId="77777777" w:rsidR="00955462" w:rsidRDefault="00374E71">
      <w:pPr>
        <w:spacing w:after="120"/>
        <w:ind w:firstLine="567"/>
        <w:jc w:val="both"/>
      </w:pPr>
      <w:r>
        <w:rPr>
          <w:rFonts w:ascii="Arial" w:hAnsi="Arial" w:cs="Arial"/>
        </w:rPr>
        <w:t xml:space="preserve">2) eliminate existing discrepancies between the conclusions and the research </w:t>
      </w:r>
      <w:proofErr w:type="gramStart"/>
      <w:r>
        <w:rPr>
          <w:rFonts w:ascii="Arial" w:hAnsi="Arial" w:cs="Arial"/>
        </w:rPr>
        <w:t>part;</w:t>
      </w:r>
      <w:proofErr w:type="gramEnd"/>
    </w:p>
    <w:p w14:paraId="204D4C0D" w14:textId="77777777" w:rsidR="00955462" w:rsidRDefault="00374E71">
      <w:pPr>
        <w:spacing w:after="120"/>
        <w:ind w:firstLine="567"/>
        <w:jc w:val="both"/>
      </w:pPr>
      <w:r>
        <w:rPr>
          <w:rFonts w:ascii="Arial" w:hAnsi="Arial" w:cs="Arial"/>
        </w:rPr>
        <w:t xml:space="preserve">3) provide explanations on the research methods </w:t>
      </w:r>
      <w:proofErr w:type="gramStart"/>
      <w:r>
        <w:rPr>
          <w:rFonts w:ascii="Arial" w:hAnsi="Arial" w:cs="Arial"/>
        </w:rPr>
        <w:t>used;</w:t>
      </w:r>
      <w:proofErr w:type="gramEnd"/>
    </w:p>
    <w:p w14:paraId="506B535B" w14:textId="77777777" w:rsidR="00955462" w:rsidRDefault="00374E71">
      <w:pPr>
        <w:spacing w:after="120"/>
        <w:ind w:firstLine="567"/>
        <w:jc w:val="both"/>
      </w:pPr>
      <w:r>
        <w:rPr>
          <w:rFonts w:ascii="Arial" w:hAnsi="Arial" w:cs="Arial"/>
        </w:rPr>
        <w:t xml:space="preserve">4) provide a rationale for the reasons for the disagreements between </w:t>
      </w:r>
      <w:proofErr w:type="gramStart"/>
      <w:r>
        <w:rPr>
          <w:rFonts w:ascii="Arial" w:hAnsi="Arial" w:cs="Arial"/>
        </w:rPr>
        <w:t>experts;</w:t>
      </w:r>
      <w:proofErr w:type="gramEnd"/>
    </w:p>
    <w:p w14:paraId="4069B295" w14:textId="77777777" w:rsidR="00955462" w:rsidRDefault="00374E71">
      <w:pPr>
        <w:spacing w:after="120"/>
        <w:ind w:firstLine="567"/>
        <w:jc w:val="both"/>
      </w:pPr>
      <w:r>
        <w:rPr>
          <w:rFonts w:ascii="Arial" w:hAnsi="Arial" w:cs="Arial"/>
        </w:rPr>
        <w:t>5) clarify issues related to the expert’s conclusion that do not require additional research.</w:t>
      </w:r>
    </w:p>
    <w:p w14:paraId="31F4E6E1" w14:textId="77777777" w:rsidR="00955462" w:rsidRDefault="00374E71">
      <w:pPr>
        <w:spacing w:after="120"/>
        <w:ind w:firstLine="567"/>
        <w:jc w:val="both"/>
      </w:pPr>
      <w:r>
        <w:rPr>
          <w:rFonts w:ascii="Arial" w:hAnsi="Arial" w:cs="Arial"/>
        </w:rPr>
        <w:t>2. Questioning of an expert before he presents his conclusion is not permitted.</w:t>
      </w:r>
    </w:p>
    <w:p w14:paraId="1B4A1D08" w14:textId="77777777" w:rsidR="00955462" w:rsidRDefault="00374E71">
      <w:pPr>
        <w:spacing w:after="120"/>
        <w:ind w:firstLine="567"/>
        <w:jc w:val="both"/>
      </w:pPr>
      <w:r>
        <w:rPr>
          <w:rFonts w:ascii="Arial" w:hAnsi="Arial" w:cs="Arial"/>
        </w:rPr>
        <w:lastRenderedPageBreak/>
        <w:t>3. An expert may not be questioned regarding information that is not related to the subject of the given examination.</w:t>
      </w:r>
    </w:p>
    <w:p w14:paraId="054886D7" w14:textId="77777777" w:rsidR="00955462" w:rsidRDefault="00374E71">
      <w:pPr>
        <w:spacing w:after="120"/>
        <w:ind w:firstLine="567"/>
        <w:jc w:val="both"/>
      </w:pPr>
      <w:r>
        <w:rPr>
          <w:rFonts w:ascii="Arial" w:hAnsi="Arial" w:cs="Arial"/>
        </w:rPr>
        <w:t xml:space="preserve">4. The protocol of the expert’s interrogation shall be drawn up in compliance with the requirements of </w:t>
      </w:r>
      <w:hyperlink r:id="rId354" w:anchor="st_199" w:tooltip="https://cbd.minjust.gov.kg/112308#st_199" w:history="1">
        <w:r>
          <w:rPr>
            <w:rStyle w:val="Hyperlink"/>
            <w:rFonts w:ascii="Arial" w:hAnsi="Arial" w:cs="Arial"/>
          </w:rPr>
          <w:t xml:space="preserve">Article 199 </w:t>
        </w:r>
      </w:hyperlink>
      <w:r>
        <w:rPr>
          <w:rFonts w:ascii="Arial" w:hAnsi="Arial" w:cs="Arial"/>
        </w:rPr>
        <w:t>of this Code.</w:t>
      </w:r>
    </w:p>
    <w:p w14:paraId="4A698BCB" w14:textId="77777777" w:rsidR="00955462" w:rsidRDefault="00374E71">
      <w:pPr>
        <w:spacing w:after="120"/>
        <w:ind w:firstLine="567"/>
        <w:jc w:val="both"/>
      </w:pPr>
      <w:r>
        <w:t> </w:t>
      </w:r>
    </w:p>
    <w:p w14:paraId="4E24D299" w14:textId="77777777" w:rsidR="00955462" w:rsidRDefault="00374E71">
      <w:pPr>
        <w:spacing w:after="120"/>
        <w:ind w:firstLine="567"/>
        <w:jc w:val="both"/>
      </w:pPr>
      <w:bookmarkStart w:id="218" w:name="st_195"/>
      <w:bookmarkEnd w:id="218"/>
      <w:r>
        <w:rPr>
          <w:rFonts w:ascii="Arial" w:hAnsi="Arial" w:cs="Arial"/>
          <w:b/>
          <w:bCs/>
        </w:rPr>
        <w:t>Article 195. Presentation of an expert opinion to the accused, the victim and the witness</w:t>
      </w:r>
    </w:p>
    <w:p w14:paraId="75B007FA" w14:textId="77777777" w:rsidR="00955462" w:rsidRDefault="00374E71">
      <w:pPr>
        <w:spacing w:after="120"/>
        <w:ind w:firstLine="567"/>
        <w:jc w:val="both"/>
      </w:pPr>
      <w:r>
        <w:t> </w:t>
      </w:r>
    </w:p>
    <w:p w14:paraId="7D2EFE33" w14:textId="77777777" w:rsidR="00955462" w:rsidRDefault="00374E71">
      <w:pPr>
        <w:spacing w:after="120"/>
        <w:ind w:firstLine="567"/>
        <w:jc w:val="both"/>
      </w:pPr>
      <w:r>
        <w:rPr>
          <w:rFonts w:ascii="Arial" w:hAnsi="Arial" w:cs="Arial"/>
        </w:rPr>
        <w:t xml:space="preserve">1. The expert's conclusion or his/her message about the impossibility of giving a conclusion before the end of pre-trial proceedings shall be presented to the accused, the victim, </w:t>
      </w:r>
      <w:proofErr w:type="gramStart"/>
      <w:r>
        <w:rPr>
          <w:rFonts w:ascii="Arial" w:hAnsi="Arial" w:cs="Arial"/>
        </w:rPr>
        <w:t>and also</w:t>
      </w:r>
      <w:proofErr w:type="gramEnd"/>
      <w:r>
        <w:rPr>
          <w:rFonts w:ascii="Arial" w:hAnsi="Arial" w:cs="Arial"/>
        </w:rPr>
        <w:t xml:space="preserve"> the witness subjected to the examination, who shall have the right to give their explanations and file objections to the conclusions of the examination. In the event of the satisfaction or rejection of such a motion, the investigator shall issue a corresponding ruling, which shall be announced to the person who filed the motion against signature.</w:t>
      </w:r>
    </w:p>
    <w:p w14:paraId="0EDAD873" w14:textId="77777777" w:rsidR="00955462" w:rsidRDefault="00374E71">
      <w:pPr>
        <w:spacing w:after="120"/>
        <w:ind w:firstLine="567"/>
        <w:jc w:val="both"/>
      </w:pPr>
      <w:r>
        <w:rPr>
          <w:rFonts w:ascii="Arial" w:hAnsi="Arial" w:cs="Arial"/>
        </w:rPr>
        <w:t>2. A protocol is drawn up on familiarization with the expert’s conclusion, which reflects the statements or objections made.</w:t>
      </w:r>
    </w:p>
    <w:p w14:paraId="7CAE793C" w14:textId="77777777" w:rsidR="00955462" w:rsidRDefault="00374E71">
      <w:pPr>
        <w:spacing w:after="120"/>
        <w:ind w:firstLine="567"/>
        <w:jc w:val="both"/>
      </w:pPr>
      <w:r>
        <w:rPr>
          <w:rFonts w:ascii="Arial" w:hAnsi="Arial" w:cs="Arial"/>
        </w:rPr>
        <w:t>3. The rules of this article shall also apply in cases where the examination was carried out before the person was brought in as an accused or recognized as a victim.</w:t>
      </w:r>
    </w:p>
    <w:p w14:paraId="4C6DDB3F" w14:textId="77777777" w:rsidR="00955462" w:rsidRDefault="00374E71">
      <w:pPr>
        <w:spacing w:after="120"/>
        <w:ind w:firstLine="567"/>
        <w:jc w:val="both"/>
      </w:pPr>
      <w:r>
        <w:t> </w:t>
      </w:r>
    </w:p>
    <w:p w14:paraId="2D80E1D2" w14:textId="77777777" w:rsidR="00955462" w:rsidRDefault="00374E71">
      <w:pPr>
        <w:spacing w:after="120"/>
        <w:ind w:firstLine="567"/>
        <w:jc w:val="center"/>
      </w:pPr>
      <w:bookmarkStart w:id="219" w:name="g25"/>
      <w:bookmarkEnd w:id="219"/>
      <w:r>
        <w:rPr>
          <w:rFonts w:ascii="Arial" w:hAnsi="Arial" w:cs="Arial"/>
          <w:b/>
          <w:bCs/>
        </w:rPr>
        <w:t>Chapter 25. Interrogation. Confrontation</w:t>
      </w:r>
    </w:p>
    <w:p w14:paraId="4463F846" w14:textId="77777777" w:rsidR="00955462" w:rsidRDefault="00374E71">
      <w:pPr>
        <w:spacing w:after="120"/>
        <w:ind w:firstLine="567"/>
        <w:jc w:val="both"/>
      </w:pPr>
      <w:r>
        <w:t> </w:t>
      </w:r>
    </w:p>
    <w:p w14:paraId="4A387E1B" w14:textId="77777777" w:rsidR="00955462" w:rsidRDefault="00374E71">
      <w:pPr>
        <w:spacing w:after="120"/>
        <w:ind w:firstLine="567"/>
        <w:jc w:val="both"/>
      </w:pPr>
      <w:bookmarkStart w:id="220" w:name="st_196"/>
      <w:bookmarkEnd w:id="220"/>
      <w:r>
        <w:rPr>
          <w:rFonts w:ascii="Arial" w:hAnsi="Arial" w:cs="Arial"/>
          <w:b/>
          <w:bCs/>
        </w:rPr>
        <w:t>Article 196. Procedure for summoning for interrogation</w:t>
      </w:r>
    </w:p>
    <w:p w14:paraId="744AA221" w14:textId="77777777" w:rsidR="00955462" w:rsidRDefault="00374E71">
      <w:pPr>
        <w:spacing w:after="120"/>
        <w:ind w:firstLine="567"/>
        <w:jc w:val="both"/>
      </w:pPr>
      <w:r>
        <w:t> </w:t>
      </w:r>
    </w:p>
    <w:p w14:paraId="6E3AC166" w14:textId="77777777" w:rsidR="00955462" w:rsidRDefault="00374E71">
      <w:pPr>
        <w:spacing w:after="120"/>
        <w:ind w:firstLine="567"/>
        <w:jc w:val="both"/>
      </w:pPr>
      <w:r>
        <w:rPr>
          <w:rFonts w:ascii="Arial" w:hAnsi="Arial" w:cs="Arial"/>
        </w:rPr>
        <w:t>1. A witness, a victim, as well as a suspect or accused who is at large, are summoned for questioning by a subpoena. It must indicate who and in what capacity, to whom and to what address is being summoned; the time of appearance for questioning (day, hour), the right to invite a lawyer, as well as the consequences of failure to appear without good reason.</w:t>
      </w:r>
    </w:p>
    <w:p w14:paraId="5F1A582B" w14:textId="77777777" w:rsidR="00955462" w:rsidRDefault="00374E71">
      <w:pPr>
        <w:spacing w:after="120"/>
        <w:ind w:firstLine="567"/>
        <w:jc w:val="both"/>
      </w:pPr>
      <w:r>
        <w:rPr>
          <w:rFonts w:ascii="Arial" w:hAnsi="Arial" w:cs="Arial"/>
        </w:rPr>
        <w:t>2. The summons is handed to the person being summoned against signature. If the person being summoned is absent, the summons is handed to one of the adult family members against signature for delivery to him.</w:t>
      </w:r>
    </w:p>
    <w:p w14:paraId="10B55C0A" w14:textId="77777777" w:rsidR="00955462" w:rsidRDefault="00374E71">
      <w:pPr>
        <w:spacing w:after="120"/>
        <w:ind w:firstLine="567"/>
        <w:jc w:val="both"/>
      </w:pPr>
      <w:r>
        <w:rPr>
          <w:rFonts w:ascii="Arial" w:hAnsi="Arial" w:cs="Arial"/>
        </w:rPr>
        <w:t>A person may be summoned for questioning using cellular, electrical and postal communications. Failure to appear for questioning of a person summoned via cellular and electrical communications is not grounds for bringing in.</w:t>
      </w:r>
    </w:p>
    <w:p w14:paraId="1898AD1F" w14:textId="77777777" w:rsidR="00955462" w:rsidRDefault="00374E71">
      <w:pPr>
        <w:spacing w:after="120"/>
        <w:ind w:firstLine="567"/>
        <w:jc w:val="both"/>
      </w:pPr>
      <w:r>
        <w:rPr>
          <w:rFonts w:ascii="Arial" w:hAnsi="Arial" w:cs="Arial"/>
        </w:rPr>
        <w:t>3. A person summoned for questioning must appear at the appointed time or notify the investigator in advance of the reasons for failure to appear. In the event of failure to appear without good reason, the person summoned for questioning may be subject to forced entry.</w:t>
      </w:r>
    </w:p>
    <w:p w14:paraId="34364EA9" w14:textId="77777777" w:rsidR="00955462" w:rsidRDefault="00374E71">
      <w:pPr>
        <w:spacing w:after="120"/>
        <w:ind w:firstLine="567"/>
        <w:jc w:val="both"/>
      </w:pPr>
      <w:r>
        <w:rPr>
          <w:rFonts w:ascii="Arial" w:hAnsi="Arial" w:cs="Arial"/>
        </w:rPr>
        <w:t>4. Persons held in custody are summoned for questioning through the administration of the place of detention.</w:t>
      </w:r>
    </w:p>
    <w:p w14:paraId="22747F6A" w14:textId="77777777" w:rsidR="00955462" w:rsidRDefault="00374E71">
      <w:pPr>
        <w:spacing w:after="120"/>
        <w:ind w:firstLine="567"/>
        <w:jc w:val="both"/>
      </w:pPr>
      <w:r>
        <w:rPr>
          <w:rFonts w:ascii="Arial" w:hAnsi="Arial" w:cs="Arial"/>
        </w:rPr>
        <w:lastRenderedPageBreak/>
        <w:t>5. A child is called as a witness or victim through his parents or other legal representatives.</w:t>
      </w:r>
    </w:p>
    <w:p w14:paraId="6A48CD10" w14:textId="77777777" w:rsidR="00955462" w:rsidRDefault="00374E71">
      <w:pPr>
        <w:spacing w:after="120"/>
        <w:ind w:firstLine="567"/>
        <w:jc w:val="both"/>
      </w:pPr>
      <w:r>
        <w:rPr>
          <w:rFonts w:ascii="Arial" w:hAnsi="Arial" w:cs="Arial"/>
        </w:rPr>
        <w:t>6. Conscripts are summoned to give evidence through the command of the military unit. The usual procedure for summoning for interrogation applies to other military personnel.</w:t>
      </w:r>
    </w:p>
    <w:p w14:paraId="05EFCA90" w14:textId="77777777" w:rsidR="00955462" w:rsidRDefault="00374E71">
      <w:pPr>
        <w:spacing w:after="120"/>
        <w:ind w:firstLine="567"/>
        <w:jc w:val="both"/>
      </w:pPr>
      <w:r>
        <w:t> </w:t>
      </w:r>
    </w:p>
    <w:p w14:paraId="5B3AB16E" w14:textId="77777777" w:rsidR="00955462" w:rsidRDefault="00374E71">
      <w:pPr>
        <w:spacing w:after="120"/>
        <w:ind w:firstLine="567"/>
        <w:jc w:val="both"/>
      </w:pPr>
      <w:bookmarkStart w:id="221" w:name="st_197"/>
      <w:bookmarkEnd w:id="221"/>
      <w:r>
        <w:rPr>
          <w:rFonts w:ascii="Arial" w:hAnsi="Arial" w:cs="Arial"/>
          <w:b/>
          <w:bCs/>
        </w:rPr>
        <w:t>Article 197. Place and time of interrogation</w:t>
      </w:r>
    </w:p>
    <w:p w14:paraId="75B5AEDC" w14:textId="77777777" w:rsidR="00955462" w:rsidRDefault="00374E71">
      <w:pPr>
        <w:spacing w:after="120"/>
        <w:ind w:firstLine="567"/>
        <w:jc w:val="both"/>
      </w:pPr>
      <w:r>
        <w:t> </w:t>
      </w:r>
    </w:p>
    <w:p w14:paraId="56022F52" w14:textId="77777777" w:rsidR="00955462" w:rsidRDefault="00374E71">
      <w:pPr>
        <w:spacing w:after="120"/>
        <w:ind w:firstLine="567"/>
        <w:jc w:val="both"/>
      </w:pPr>
      <w:r>
        <w:rPr>
          <w:rFonts w:ascii="Arial" w:hAnsi="Arial" w:cs="Arial"/>
        </w:rPr>
        <w:t>1. The interrogation shall be conducted at the place where the pre-trial proceedings are being conducted. The investigator has the right, if he deems it necessary, to conduct the interrogation at the location of the person being interrogated.</w:t>
      </w:r>
    </w:p>
    <w:p w14:paraId="2CDE514E" w14:textId="77777777" w:rsidR="00955462" w:rsidRDefault="00374E71">
      <w:pPr>
        <w:spacing w:after="120"/>
        <w:ind w:firstLine="567"/>
        <w:jc w:val="both"/>
      </w:pPr>
      <w:r>
        <w:rPr>
          <w:rFonts w:ascii="Arial" w:hAnsi="Arial" w:cs="Arial"/>
        </w:rPr>
        <w:t>2. The interrogation may not last continuously for more than 4 hours. Continuation of the interrogation is permitted after a break of at least one hour for rest and food, and the total duration of the interrogation during the day must not exceed 8 hours.</w:t>
      </w:r>
    </w:p>
    <w:p w14:paraId="67E1E21E" w14:textId="77777777" w:rsidR="00955462" w:rsidRDefault="00374E71">
      <w:pPr>
        <w:spacing w:after="120"/>
        <w:ind w:firstLine="567"/>
        <w:jc w:val="both"/>
      </w:pPr>
      <w:r>
        <w:rPr>
          <w:rFonts w:ascii="Arial" w:hAnsi="Arial" w:cs="Arial"/>
        </w:rPr>
        <w:t xml:space="preserve">3. If there are medical indications, the duration of the interrogation is determined </w:t>
      </w:r>
      <w:proofErr w:type="gramStart"/>
      <w:r>
        <w:rPr>
          <w:rFonts w:ascii="Arial" w:hAnsi="Arial" w:cs="Arial"/>
        </w:rPr>
        <w:t>on the basis of</w:t>
      </w:r>
      <w:proofErr w:type="gramEnd"/>
      <w:r>
        <w:rPr>
          <w:rFonts w:ascii="Arial" w:hAnsi="Arial" w:cs="Arial"/>
        </w:rPr>
        <w:t xml:space="preserve"> a doctor’s report.</w:t>
      </w:r>
    </w:p>
    <w:p w14:paraId="5FAC8F5C" w14:textId="77777777" w:rsidR="00955462" w:rsidRDefault="00374E71">
      <w:pPr>
        <w:spacing w:after="120"/>
        <w:ind w:firstLine="567"/>
        <w:jc w:val="both"/>
      </w:pPr>
      <w:r>
        <w:t> </w:t>
      </w:r>
    </w:p>
    <w:p w14:paraId="7A049CED" w14:textId="77777777" w:rsidR="00955462" w:rsidRDefault="00374E71">
      <w:pPr>
        <w:spacing w:after="120"/>
        <w:ind w:firstLine="567"/>
        <w:jc w:val="both"/>
      </w:pPr>
      <w:bookmarkStart w:id="222" w:name="st_198"/>
      <w:bookmarkEnd w:id="222"/>
      <w:r>
        <w:rPr>
          <w:rFonts w:ascii="Arial" w:hAnsi="Arial" w:cs="Arial"/>
          <w:b/>
          <w:bCs/>
        </w:rPr>
        <w:t>Article 198. General rules for conducting interrogation</w:t>
      </w:r>
    </w:p>
    <w:p w14:paraId="1E052E81" w14:textId="77777777" w:rsidR="00955462" w:rsidRDefault="00374E71">
      <w:pPr>
        <w:spacing w:after="120"/>
        <w:ind w:firstLine="567"/>
        <w:jc w:val="both"/>
      </w:pPr>
      <w:r>
        <w:t> </w:t>
      </w:r>
    </w:p>
    <w:p w14:paraId="47D5CED3" w14:textId="77777777" w:rsidR="00955462" w:rsidRDefault="00374E71">
      <w:pPr>
        <w:spacing w:after="120"/>
        <w:ind w:firstLine="567"/>
        <w:jc w:val="both"/>
      </w:pPr>
      <w:r>
        <w:rPr>
          <w:rFonts w:ascii="Arial" w:hAnsi="Arial" w:cs="Arial"/>
        </w:rPr>
        <w:t xml:space="preserve">1. Before interrogation, the investigator must find out the identity of the person being interrogated. If there are doubts about the person being </w:t>
      </w:r>
      <w:proofErr w:type="spellStart"/>
      <w:r>
        <w:rPr>
          <w:rFonts w:ascii="Arial" w:hAnsi="Arial" w:cs="Arial"/>
        </w:rPr>
        <w:t>interrogated's</w:t>
      </w:r>
      <w:proofErr w:type="spellEnd"/>
      <w:r>
        <w:rPr>
          <w:rFonts w:ascii="Arial" w:hAnsi="Arial" w:cs="Arial"/>
        </w:rPr>
        <w:t xml:space="preserve"> proficiency in the language in which the case is being conducted, it should be clarified in what language he wishes to testify.</w:t>
      </w:r>
    </w:p>
    <w:p w14:paraId="706C44D3" w14:textId="77777777" w:rsidR="00955462" w:rsidRDefault="00374E71">
      <w:pPr>
        <w:spacing w:after="120"/>
        <w:ind w:firstLine="567"/>
        <w:jc w:val="both"/>
      </w:pPr>
      <w:r>
        <w:rPr>
          <w:rFonts w:ascii="Arial" w:hAnsi="Arial" w:cs="Arial"/>
        </w:rPr>
        <w:t>2. The person summoned for questioning shall be informed of the rights and obligations provided for by this Code, which shall be noted in the protocol. Persons summoned for questioning as a witness or victim shall be warned of criminal liability for refusal or evasion of testimony, as well as for knowingly giving false testimony.</w:t>
      </w:r>
    </w:p>
    <w:p w14:paraId="04993A22" w14:textId="77777777" w:rsidR="00955462" w:rsidRDefault="00374E71">
      <w:pPr>
        <w:spacing w:after="120"/>
        <w:ind w:firstLine="567"/>
        <w:jc w:val="both"/>
      </w:pPr>
      <w:r>
        <w:rPr>
          <w:rFonts w:ascii="Arial" w:hAnsi="Arial" w:cs="Arial"/>
        </w:rPr>
        <w:t>3. The interrogation of a mute or deaf witness, victim, suspect, or accused shall be carried out with the participation of a person who has sign language translation skills. The participation of this person in the interrogation shall be reflected in the protocol. If the person being interrogated has a mental or other serious illness, his interrogation shall be carried out with the permission of a doctor and in his presence.</w:t>
      </w:r>
    </w:p>
    <w:p w14:paraId="0557D7FD" w14:textId="77777777" w:rsidR="00955462" w:rsidRDefault="00374E71">
      <w:pPr>
        <w:spacing w:after="120"/>
        <w:ind w:firstLine="567"/>
        <w:jc w:val="both"/>
      </w:pPr>
      <w:r>
        <w:rPr>
          <w:rFonts w:ascii="Arial" w:hAnsi="Arial" w:cs="Arial"/>
        </w:rPr>
        <w:t xml:space="preserve">4. The interrogation begins with a proposal to </w:t>
      </w:r>
      <w:proofErr w:type="gramStart"/>
      <w:r>
        <w:rPr>
          <w:rFonts w:ascii="Arial" w:hAnsi="Arial" w:cs="Arial"/>
        </w:rPr>
        <w:t>tell</w:t>
      </w:r>
      <w:proofErr w:type="gramEnd"/>
      <w:r>
        <w:rPr>
          <w:rFonts w:ascii="Arial" w:hAnsi="Arial" w:cs="Arial"/>
        </w:rPr>
        <w:t xml:space="preserve"> about the circumstances of the case known to the person being interrogated. If the person being interrogated speaks about circumstances that are clearly irrelevant to the case, he must be pointed out to this.</w:t>
      </w:r>
    </w:p>
    <w:p w14:paraId="1605A9C7" w14:textId="77777777" w:rsidR="00955462" w:rsidRDefault="00374E71">
      <w:pPr>
        <w:spacing w:after="120"/>
        <w:ind w:firstLine="567"/>
        <w:jc w:val="both"/>
      </w:pPr>
      <w:r>
        <w:rPr>
          <w:rFonts w:ascii="Arial" w:hAnsi="Arial" w:cs="Arial"/>
        </w:rPr>
        <w:t>5. After the free story, the person being interrogated may be asked questions aimed at clarifying and supplementing the testimony. Also, after the free story, the person being interrogated has the right to present his testimony in his own hand. After the testimony has been presented in his own hand and signed by the person being interrogated, the investigator may ask supplementary and clarifying questions. Leading questions are not allowed.</w:t>
      </w:r>
    </w:p>
    <w:p w14:paraId="724EF8DA" w14:textId="77777777" w:rsidR="00955462" w:rsidRDefault="00374E71">
      <w:pPr>
        <w:spacing w:after="120"/>
        <w:ind w:firstLine="567"/>
        <w:jc w:val="both"/>
      </w:pPr>
      <w:r>
        <w:rPr>
          <w:rFonts w:ascii="Arial" w:hAnsi="Arial" w:cs="Arial"/>
        </w:rPr>
        <w:t xml:space="preserve">6. Any questions asked must comply with the requirements of investigative ethics. Questions must be precise, understandable, brief, and must not contain statements or </w:t>
      </w:r>
      <w:r>
        <w:rPr>
          <w:rFonts w:ascii="Arial" w:hAnsi="Arial" w:cs="Arial"/>
        </w:rPr>
        <w:lastRenderedPageBreak/>
        <w:t>assessments by the investigator. The use of violence, torture, threats, and other illegal measures of influence during interrogation entails criminal liability established by law.</w:t>
      </w:r>
    </w:p>
    <w:p w14:paraId="5AADC0EC" w14:textId="77777777" w:rsidR="00955462" w:rsidRDefault="00374E71">
      <w:pPr>
        <w:spacing w:after="120"/>
        <w:ind w:firstLine="567"/>
        <w:jc w:val="both"/>
      </w:pPr>
      <w:r>
        <w:rPr>
          <w:rFonts w:ascii="Arial" w:hAnsi="Arial" w:cs="Arial"/>
        </w:rPr>
        <w:t>7. If the testimony is related to digital data or other information that is difficult to retain in memory, the person being interrogated has the right to use documents and records that, at the request or with the consent of the person being interrogated, may be attached to the protocol.</w:t>
      </w:r>
    </w:p>
    <w:p w14:paraId="56CF1625" w14:textId="77777777" w:rsidR="00955462" w:rsidRDefault="00374E71">
      <w:pPr>
        <w:spacing w:after="120"/>
        <w:ind w:firstLine="567"/>
        <w:jc w:val="both"/>
      </w:pPr>
      <w:r>
        <w:rPr>
          <w:rFonts w:ascii="Arial" w:hAnsi="Arial" w:cs="Arial"/>
        </w:rPr>
        <w:t>8. If during the interrogation the person being interrogated was presented with material evidence and documents, protocols of other investigative actions were read out, and audio and/or video recordings of other investigative actions were played back, then a corresponding entry about this shall be made in the interrogation protocol. In this case, the protocol shall reflect the testimony of the person being interrogated, given by him on the presented evidence, read out protocols, played back audio and/or video recordings of investigative actions.</w:t>
      </w:r>
    </w:p>
    <w:p w14:paraId="61915F4F" w14:textId="77777777" w:rsidR="00955462" w:rsidRDefault="00374E71">
      <w:pPr>
        <w:spacing w:after="120"/>
        <w:ind w:firstLine="567"/>
        <w:jc w:val="both"/>
      </w:pPr>
      <w:r>
        <w:rPr>
          <w:rFonts w:ascii="Arial" w:hAnsi="Arial" w:cs="Arial"/>
        </w:rPr>
        <w:t>9. During interrogation, evidence obtained in violation of the law shall not be allowed to be presented.</w:t>
      </w:r>
    </w:p>
    <w:p w14:paraId="210239AF" w14:textId="77777777" w:rsidR="00955462" w:rsidRDefault="00374E71">
      <w:pPr>
        <w:spacing w:after="120"/>
        <w:ind w:firstLine="567"/>
        <w:jc w:val="both"/>
      </w:pPr>
      <w:r>
        <w:rPr>
          <w:rFonts w:ascii="Arial" w:hAnsi="Arial" w:cs="Arial"/>
        </w:rPr>
        <w:t xml:space="preserve">10. A person has the right not to answer a question about those circumstances, the provision of which is directly prohibited by </w:t>
      </w:r>
      <w:proofErr w:type="gramStart"/>
      <w:r>
        <w:rPr>
          <w:rFonts w:ascii="Arial" w:hAnsi="Arial" w:cs="Arial"/>
        </w:rPr>
        <w:t>law</w:t>
      </w:r>
      <w:proofErr w:type="gramEnd"/>
      <w:r>
        <w:rPr>
          <w:rFonts w:ascii="Arial" w:hAnsi="Arial" w:cs="Arial"/>
        </w:rPr>
        <w:t xml:space="preserve"> or which may become the basis for suspicion or accusation of the commission of a criminal offense by him, close relatives, or spouse, as well as regarding persons who carry out special investigative actions and persons who confidentially cooperate with pre-trial bodies.</w:t>
      </w:r>
    </w:p>
    <w:p w14:paraId="6D6BBC33" w14:textId="77777777" w:rsidR="00955462" w:rsidRDefault="00374E71">
      <w:pPr>
        <w:spacing w:after="120"/>
        <w:ind w:firstLine="567"/>
        <w:jc w:val="both"/>
      </w:pPr>
      <w:r>
        <w:rPr>
          <w:rFonts w:ascii="Arial" w:hAnsi="Arial" w:cs="Arial"/>
        </w:rPr>
        <w:t>11. Persons summoned in connection with the same criminal case shall be interrogated separately, and the investigator shall take measures to ensure that they cannot communicate with each other until each of them has been interrogated.</w:t>
      </w:r>
    </w:p>
    <w:p w14:paraId="591FD142" w14:textId="77777777" w:rsidR="00955462" w:rsidRDefault="00374E71">
      <w:pPr>
        <w:spacing w:after="120"/>
        <w:ind w:firstLine="567"/>
        <w:jc w:val="both"/>
      </w:pPr>
      <w:r>
        <w:rPr>
          <w:rFonts w:ascii="Arial" w:hAnsi="Arial" w:cs="Arial"/>
        </w:rPr>
        <w:t>12. Persons enjoying diplomatic immunity shall be interrogated only at their request or with their consent.</w:t>
      </w:r>
    </w:p>
    <w:p w14:paraId="34ABBE00" w14:textId="77777777" w:rsidR="00955462" w:rsidRDefault="00374E71">
      <w:pPr>
        <w:spacing w:after="120"/>
        <w:ind w:firstLine="567"/>
        <w:jc w:val="both"/>
      </w:pPr>
      <w:r>
        <w:rPr>
          <w:rFonts w:ascii="Arial" w:hAnsi="Arial" w:cs="Arial"/>
        </w:rPr>
        <w:t>13. If necessary, additional or repeated interrogation may be carried out.</w:t>
      </w:r>
    </w:p>
    <w:p w14:paraId="3BA4C47E" w14:textId="77777777" w:rsidR="00955462" w:rsidRDefault="00374E71">
      <w:pPr>
        <w:spacing w:after="120"/>
        <w:ind w:firstLine="567"/>
        <w:jc w:val="both"/>
      </w:pPr>
      <w:r>
        <w:rPr>
          <w:rFonts w:ascii="Arial" w:hAnsi="Arial" w:cs="Arial"/>
        </w:rPr>
        <w:t>Additional interrogation is carried out in cases where:</w:t>
      </w:r>
    </w:p>
    <w:p w14:paraId="3B12DBFB" w14:textId="77777777" w:rsidR="00955462" w:rsidRDefault="00374E71">
      <w:pPr>
        <w:spacing w:after="120"/>
        <w:ind w:firstLine="567"/>
        <w:jc w:val="both"/>
      </w:pPr>
      <w:r>
        <w:rPr>
          <w:rFonts w:ascii="Arial" w:hAnsi="Arial" w:cs="Arial"/>
        </w:rPr>
        <w:t xml:space="preserve">- the duration of the interrogation was insufficient to allow the person being interrogated to give testimony about all the circumstances of the case known to </w:t>
      </w:r>
      <w:proofErr w:type="gramStart"/>
      <w:r>
        <w:rPr>
          <w:rFonts w:ascii="Arial" w:hAnsi="Arial" w:cs="Arial"/>
        </w:rPr>
        <w:t>him;</w:t>
      </w:r>
      <w:proofErr w:type="gramEnd"/>
    </w:p>
    <w:p w14:paraId="5D8E0D97" w14:textId="77777777" w:rsidR="00955462" w:rsidRDefault="00374E71">
      <w:pPr>
        <w:spacing w:after="120"/>
        <w:ind w:firstLine="567"/>
        <w:jc w:val="both"/>
      </w:pPr>
      <w:r>
        <w:rPr>
          <w:rFonts w:ascii="Arial" w:hAnsi="Arial" w:cs="Arial"/>
        </w:rPr>
        <w:t xml:space="preserve">- the person being interrogated expresses a desire to supplement previously given </w:t>
      </w:r>
      <w:proofErr w:type="gramStart"/>
      <w:r>
        <w:rPr>
          <w:rFonts w:ascii="Arial" w:hAnsi="Arial" w:cs="Arial"/>
        </w:rPr>
        <w:t>testimony;</w:t>
      </w:r>
      <w:proofErr w:type="gramEnd"/>
    </w:p>
    <w:p w14:paraId="2DAC38CB" w14:textId="77777777" w:rsidR="00955462" w:rsidRDefault="00374E71">
      <w:pPr>
        <w:spacing w:after="120"/>
        <w:ind w:firstLine="567"/>
        <w:jc w:val="both"/>
      </w:pPr>
      <w:r>
        <w:rPr>
          <w:rFonts w:ascii="Arial" w:hAnsi="Arial" w:cs="Arial"/>
        </w:rPr>
        <w:t>- there was a need to clarify or supplement the testimony previously given by him regarding the circumstances of the case.</w:t>
      </w:r>
    </w:p>
    <w:p w14:paraId="430B7C8B" w14:textId="77777777" w:rsidR="00955462" w:rsidRDefault="00374E71">
      <w:pPr>
        <w:spacing w:after="120"/>
        <w:ind w:firstLine="567"/>
        <w:jc w:val="both"/>
      </w:pPr>
      <w:r>
        <w:rPr>
          <w:rFonts w:ascii="Arial" w:hAnsi="Arial" w:cs="Arial"/>
        </w:rPr>
        <w:t>A repeat interrogation is carried out in cases where:</w:t>
      </w:r>
    </w:p>
    <w:p w14:paraId="2AB5AE33" w14:textId="77777777" w:rsidR="00955462" w:rsidRDefault="00374E71">
      <w:pPr>
        <w:spacing w:after="120"/>
        <w:ind w:firstLine="567"/>
        <w:jc w:val="both"/>
      </w:pPr>
      <w:r>
        <w:rPr>
          <w:rFonts w:ascii="Arial" w:hAnsi="Arial" w:cs="Arial"/>
        </w:rPr>
        <w:t xml:space="preserve">- new questions that are significant for the case have arisen for the previously interrogated </w:t>
      </w:r>
      <w:proofErr w:type="gramStart"/>
      <w:r>
        <w:rPr>
          <w:rFonts w:ascii="Arial" w:hAnsi="Arial" w:cs="Arial"/>
        </w:rPr>
        <w:t>person;</w:t>
      </w:r>
      <w:proofErr w:type="gramEnd"/>
    </w:p>
    <w:p w14:paraId="16E89BDE" w14:textId="77777777" w:rsidR="00955462" w:rsidRDefault="00374E71">
      <w:pPr>
        <w:spacing w:after="120"/>
        <w:ind w:firstLine="567"/>
        <w:jc w:val="both"/>
      </w:pPr>
      <w:r>
        <w:rPr>
          <w:rFonts w:ascii="Arial" w:hAnsi="Arial" w:cs="Arial"/>
        </w:rPr>
        <w:t xml:space="preserve">- the person being interrogated expresses a desire to change previously given </w:t>
      </w:r>
      <w:proofErr w:type="gramStart"/>
      <w:r>
        <w:rPr>
          <w:rFonts w:ascii="Arial" w:hAnsi="Arial" w:cs="Arial"/>
        </w:rPr>
        <w:t>testimony;</w:t>
      </w:r>
      <w:proofErr w:type="gramEnd"/>
    </w:p>
    <w:p w14:paraId="74B0561B" w14:textId="77777777" w:rsidR="00955462" w:rsidRDefault="00374E71">
      <w:pPr>
        <w:spacing w:after="120"/>
        <w:ind w:firstLine="567"/>
        <w:jc w:val="both"/>
      </w:pPr>
      <w:r>
        <w:rPr>
          <w:rFonts w:ascii="Arial" w:hAnsi="Arial" w:cs="Arial"/>
        </w:rPr>
        <w:t>- at the request of the suspect or accused himself, in the event of his refusal to testify during the first interrogation.</w:t>
      </w:r>
    </w:p>
    <w:p w14:paraId="2BE44E6F" w14:textId="77777777" w:rsidR="00955462" w:rsidRDefault="00374E71">
      <w:pPr>
        <w:spacing w:after="120"/>
        <w:ind w:firstLine="567"/>
        <w:jc w:val="both"/>
      </w:pPr>
      <w:r>
        <w:rPr>
          <w:rFonts w:ascii="Arial" w:hAnsi="Arial" w:cs="Arial"/>
        </w:rPr>
        <w:t>14. When an interrogation is interrupted, the reason for the interruption is reflected in the protocol, which is certified by the signatures of the person being interrogated, the persons present, and the investigator.</w:t>
      </w:r>
    </w:p>
    <w:p w14:paraId="70A1BF47" w14:textId="77777777" w:rsidR="00955462" w:rsidRDefault="00374E71">
      <w:pPr>
        <w:spacing w:after="120"/>
        <w:ind w:firstLine="567"/>
        <w:jc w:val="both"/>
      </w:pPr>
      <w:r>
        <w:lastRenderedPageBreak/>
        <w:t> </w:t>
      </w:r>
    </w:p>
    <w:p w14:paraId="08340786" w14:textId="77777777" w:rsidR="00955462" w:rsidRDefault="00374E71">
      <w:pPr>
        <w:spacing w:after="120"/>
        <w:ind w:firstLine="567"/>
        <w:jc w:val="both"/>
      </w:pPr>
      <w:bookmarkStart w:id="223" w:name="st_199"/>
      <w:bookmarkEnd w:id="223"/>
      <w:r>
        <w:rPr>
          <w:rFonts w:ascii="Arial" w:hAnsi="Arial" w:cs="Arial"/>
          <w:b/>
          <w:bCs/>
        </w:rPr>
        <w:t>Article 199. Interrogation protocol</w:t>
      </w:r>
    </w:p>
    <w:p w14:paraId="4F11558D" w14:textId="77777777" w:rsidR="00955462" w:rsidRDefault="00374E71">
      <w:pPr>
        <w:spacing w:after="120"/>
        <w:ind w:firstLine="567"/>
        <w:jc w:val="both"/>
      </w:pPr>
      <w:r>
        <w:t> </w:t>
      </w:r>
    </w:p>
    <w:p w14:paraId="670BF310" w14:textId="77777777" w:rsidR="00955462" w:rsidRDefault="00374E71">
      <w:pPr>
        <w:spacing w:after="120"/>
        <w:ind w:firstLine="567"/>
        <w:jc w:val="both"/>
      </w:pPr>
      <w:r>
        <w:rPr>
          <w:rFonts w:ascii="Arial" w:hAnsi="Arial" w:cs="Arial"/>
        </w:rPr>
        <w:t xml:space="preserve">1. The course and results of the interrogation shall be reflected in a protocol drawn up in compliance with the requirements of Articles </w:t>
      </w:r>
      <w:hyperlink r:id="rId355" w:anchor="st_170" w:tooltip="https://cbd.minjust.gov.kg/112308#st_170" w:history="1">
        <w:r>
          <w:rPr>
            <w:rStyle w:val="Hyperlink"/>
            <w:rFonts w:ascii="Arial" w:hAnsi="Arial" w:cs="Arial"/>
          </w:rPr>
          <w:t xml:space="preserve">170 </w:t>
        </w:r>
      </w:hyperlink>
      <w:r>
        <w:rPr>
          <w:rFonts w:ascii="Arial" w:hAnsi="Arial" w:cs="Arial"/>
        </w:rPr>
        <w:t xml:space="preserve">and </w:t>
      </w:r>
      <w:hyperlink r:id="rId356" w:anchor="st_171" w:tooltip="https://cbd.minjust.gov.kg/112308#st_171" w:history="1">
        <w:r>
          <w:rPr>
            <w:rStyle w:val="Hyperlink"/>
            <w:rFonts w:ascii="Arial" w:hAnsi="Arial" w:cs="Arial"/>
          </w:rPr>
          <w:t xml:space="preserve">171 </w:t>
        </w:r>
      </w:hyperlink>
      <w:r>
        <w:rPr>
          <w:rFonts w:ascii="Arial" w:hAnsi="Arial" w:cs="Arial"/>
        </w:rPr>
        <w:t>of this Code. Testimony shall be recorded in the first person and, if possible, verbatim. Questions and answers to them shall be recorded in the same order that took place during the interrogation. The protocol shall also reflect those questions of persons participating in the interrogation that were rejected by the investigator or to which the person being interrogated refused to answer, indicating the reasons for the rejection or refusal.</w:t>
      </w:r>
    </w:p>
    <w:p w14:paraId="50789BC8" w14:textId="77777777" w:rsidR="00955462" w:rsidRDefault="00374E71">
      <w:pPr>
        <w:spacing w:after="120"/>
        <w:ind w:firstLine="567"/>
        <w:jc w:val="both"/>
      </w:pPr>
      <w:r>
        <w:rPr>
          <w:rFonts w:ascii="Arial" w:hAnsi="Arial" w:cs="Arial"/>
        </w:rPr>
        <w:t xml:space="preserve">2. The protocol of the first interrogation shall indicate the personal data of the person being interrogated, including the last name, first name, patronymic, date and place of birth, citizenship, nationality, education; marital status and composition of his family, place of work, occupation or position, place of residence, as well as other information that may be necessary given the circumstances of the case in accordance with the rules of </w:t>
      </w:r>
      <w:hyperlink r:id="rId357" w:anchor="st_170" w:tooltip="https://cbd.minjust.gov.kg/112308#st_170" w:history="1">
        <w:r>
          <w:rPr>
            <w:rStyle w:val="Hyperlink"/>
            <w:rFonts w:ascii="Arial" w:hAnsi="Arial" w:cs="Arial"/>
          </w:rPr>
          <w:t xml:space="preserve">Article 170 </w:t>
        </w:r>
      </w:hyperlink>
      <w:r>
        <w:rPr>
          <w:rFonts w:ascii="Arial" w:hAnsi="Arial" w:cs="Arial"/>
        </w:rPr>
        <w:t>of this Code. The protocol of the interrogation of the suspect must indicate information about the presence or absence of a criminal record. During subsequent interrogations, the personal data of the person being interrogated, if they have not changed, may be limited to indicating his last name, first name, patronymic.</w:t>
      </w:r>
    </w:p>
    <w:p w14:paraId="3DFD21DF" w14:textId="77777777" w:rsidR="00955462" w:rsidRDefault="00374E71">
      <w:pPr>
        <w:spacing w:after="120"/>
        <w:ind w:firstLine="567"/>
        <w:jc w:val="both"/>
      </w:pPr>
      <w:r>
        <w:rPr>
          <w:rFonts w:ascii="Arial" w:hAnsi="Arial" w:cs="Arial"/>
        </w:rPr>
        <w:t>3. The person being interrogated may prepare diagrams, drawings, sketches, and charts, which are attached to the protocol, and a note is made in it.</w:t>
      </w:r>
    </w:p>
    <w:p w14:paraId="3309362A" w14:textId="77777777" w:rsidR="00955462" w:rsidRDefault="00374E71">
      <w:pPr>
        <w:spacing w:after="120"/>
        <w:ind w:firstLine="567"/>
        <w:jc w:val="both"/>
      </w:pPr>
      <w:r>
        <w:rPr>
          <w:rFonts w:ascii="Arial" w:hAnsi="Arial" w:cs="Arial"/>
        </w:rPr>
        <w:t xml:space="preserve">4. At the end of the interrogation, the protocol is presented to the person being interrogated for reading or is read out at his request. The person being </w:t>
      </w:r>
      <w:proofErr w:type="spellStart"/>
      <w:r>
        <w:rPr>
          <w:rFonts w:ascii="Arial" w:hAnsi="Arial" w:cs="Arial"/>
        </w:rPr>
        <w:t>interrogated's</w:t>
      </w:r>
      <w:proofErr w:type="spellEnd"/>
      <w:r>
        <w:rPr>
          <w:rFonts w:ascii="Arial" w:hAnsi="Arial" w:cs="Arial"/>
        </w:rPr>
        <w:t xml:space="preserve"> requests to make additions and clarifications to the protocol are subject to mandatory execution.</w:t>
      </w:r>
    </w:p>
    <w:p w14:paraId="036FAE0C" w14:textId="77777777" w:rsidR="00955462" w:rsidRDefault="00374E71">
      <w:pPr>
        <w:spacing w:after="120"/>
        <w:ind w:firstLine="567"/>
        <w:jc w:val="both"/>
      </w:pPr>
      <w:r>
        <w:rPr>
          <w:rFonts w:ascii="Arial" w:hAnsi="Arial" w:cs="Arial"/>
        </w:rPr>
        <w:t>5. The fact of familiarization with the testimony and the correctness of its recording are confirmed by the person being interrogated with his signature at the end of the protocol. The person being interrogated also signs each page of the protocol. In the event of the person being interrogated refusing to sign the protocol, the investigator ascertains the reasons for the refusal, enters them in the protocol and certifies the protocol with his signature.</w:t>
      </w:r>
    </w:p>
    <w:p w14:paraId="6E74AC18" w14:textId="77777777" w:rsidR="00955462" w:rsidRDefault="00374E71">
      <w:pPr>
        <w:spacing w:after="120"/>
        <w:ind w:firstLine="567"/>
        <w:jc w:val="both"/>
      </w:pPr>
      <w:r>
        <w:rPr>
          <w:rFonts w:ascii="Arial" w:hAnsi="Arial" w:cs="Arial"/>
        </w:rPr>
        <w:t>6. If the protocol is drawn up in a language that the accused, suspect, witness and victim do not speak fluently, it is translated orally by an interpreter, which is indicated at the end of the protocol and a record is made in the language of the proceedings and the language spoken by the person being interrogated, that he confirms the correspondence of the oral translation to his testimony. In these cases, the introduction of amendments and additions to the interrogation protocol regarding the correctness of their translation from the language spoken by the person being interrogated into the language of the proceedings is certified by the signature of the interpreter.</w:t>
      </w:r>
    </w:p>
    <w:p w14:paraId="0CFAF53B" w14:textId="77777777" w:rsidR="00955462" w:rsidRDefault="00374E71">
      <w:pPr>
        <w:spacing w:after="120"/>
        <w:ind w:firstLine="567"/>
        <w:jc w:val="both"/>
      </w:pPr>
      <w:r>
        <w:rPr>
          <w:rFonts w:ascii="Arial" w:hAnsi="Arial" w:cs="Arial"/>
        </w:rPr>
        <w:t xml:space="preserve">7. If a person with sign language skills participates in the interrogation as an interpreter, he or she signs each page and the </w:t>
      </w:r>
      <w:proofErr w:type="gramStart"/>
      <w:r>
        <w:rPr>
          <w:rFonts w:ascii="Arial" w:hAnsi="Arial" w:cs="Arial"/>
        </w:rPr>
        <w:t>protocol as a whole</w:t>
      </w:r>
      <w:proofErr w:type="gramEnd"/>
      <w:r>
        <w:rPr>
          <w:rFonts w:ascii="Arial" w:hAnsi="Arial" w:cs="Arial"/>
        </w:rPr>
        <w:t>.</w:t>
      </w:r>
    </w:p>
    <w:p w14:paraId="129E8A1D" w14:textId="77777777" w:rsidR="00955462" w:rsidRDefault="00374E71">
      <w:pPr>
        <w:spacing w:after="120"/>
        <w:ind w:firstLine="567"/>
        <w:jc w:val="both"/>
      </w:pPr>
      <w:r>
        <w:t> </w:t>
      </w:r>
    </w:p>
    <w:p w14:paraId="67253E6B" w14:textId="77777777" w:rsidR="00955462" w:rsidRDefault="00374E71">
      <w:pPr>
        <w:spacing w:after="120"/>
        <w:ind w:firstLine="567"/>
        <w:jc w:val="both"/>
      </w:pPr>
      <w:bookmarkStart w:id="224" w:name="st_200"/>
      <w:bookmarkEnd w:id="224"/>
      <w:r>
        <w:rPr>
          <w:rFonts w:ascii="Arial" w:hAnsi="Arial" w:cs="Arial"/>
          <w:b/>
          <w:bCs/>
        </w:rPr>
        <w:t>Article 200. Use of audio and video recording during interrogation</w:t>
      </w:r>
    </w:p>
    <w:p w14:paraId="1AD87E71" w14:textId="77777777" w:rsidR="00955462" w:rsidRDefault="00374E71">
      <w:pPr>
        <w:spacing w:after="120"/>
        <w:ind w:firstLine="567"/>
        <w:jc w:val="both"/>
      </w:pPr>
      <w:r>
        <w:t> </w:t>
      </w:r>
    </w:p>
    <w:p w14:paraId="7E777A48" w14:textId="77777777" w:rsidR="00955462" w:rsidRDefault="00374E71">
      <w:pPr>
        <w:spacing w:after="120"/>
        <w:ind w:firstLine="567"/>
        <w:jc w:val="both"/>
      </w:pPr>
      <w:r>
        <w:rPr>
          <w:rFonts w:ascii="Arial" w:hAnsi="Arial" w:cs="Arial"/>
        </w:rPr>
        <w:lastRenderedPageBreak/>
        <w:t>1. By decision of the investigator, audio and video recording may be used during the interrogation of a suspect, accused, victim or witness. Audio and video recording may also be used at the request of the lawyer, suspect, accused, victim or witness.</w:t>
      </w:r>
    </w:p>
    <w:p w14:paraId="489B1610" w14:textId="77777777" w:rsidR="00955462" w:rsidRDefault="00374E71">
      <w:pPr>
        <w:spacing w:after="120"/>
        <w:ind w:firstLine="567"/>
        <w:jc w:val="both"/>
      </w:pPr>
      <w:r>
        <w:rPr>
          <w:rFonts w:ascii="Arial" w:hAnsi="Arial" w:cs="Arial"/>
        </w:rPr>
        <w:t>2. The use of audio and video recording (technical means of recording) is mandatory in cases of interrogation:</w:t>
      </w:r>
    </w:p>
    <w:p w14:paraId="00AA5209" w14:textId="77777777" w:rsidR="00955462" w:rsidRDefault="00374E71">
      <w:pPr>
        <w:spacing w:after="120"/>
        <w:ind w:firstLine="567"/>
        <w:jc w:val="both"/>
      </w:pPr>
      <w:r>
        <w:rPr>
          <w:rFonts w:ascii="Arial" w:hAnsi="Arial" w:cs="Arial"/>
        </w:rPr>
        <w:t xml:space="preserve">1) </w:t>
      </w:r>
      <w:proofErr w:type="gramStart"/>
      <w:r>
        <w:rPr>
          <w:rFonts w:ascii="Arial" w:hAnsi="Arial" w:cs="Arial"/>
        </w:rPr>
        <w:t>children;</w:t>
      </w:r>
      <w:proofErr w:type="gramEnd"/>
    </w:p>
    <w:p w14:paraId="2119DE2A" w14:textId="77777777" w:rsidR="00955462" w:rsidRDefault="00374E71">
      <w:pPr>
        <w:spacing w:after="120"/>
        <w:ind w:firstLine="567"/>
        <w:jc w:val="both"/>
      </w:pPr>
      <w:r>
        <w:rPr>
          <w:rFonts w:ascii="Arial" w:hAnsi="Arial" w:cs="Arial"/>
        </w:rPr>
        <w:t xml:space="preserve">2) blind, illiterate, semi-literate, who are unable to read the records of their testimony in the interrogation </w:t>
      </w:r>
      <w:proofErr w:type="gramStart"/>
      <w:r>
        <w:rPr>
          <w:rFonts w:ascii="Arial" w:hAnsi="Arial" w:cs="Arial"/>
        </w:rPr>
        <w:t>protocol;</w:t>
      </w:r>
      <w:proofErr w:type="gramEnd"/>
    </w:p>
    <w:p w14:paraId="786CC241" w14:textId="77777777" w:rsidR="00955462" w:rsidRDefault="00374E71">
      <w:pPr>
        <w:spacing w:after="120"/>
        <w:ind w:firstLine="567"/>
        <w:jc w:val="both"/>
      </w:pPr>
      <w:r>
        <w:rPr>
          <w:rFonts w:ascii="Arial" w:hAnsi="Arial" w:cs="Arial"/>
        </w:rPr>
        <w:t xml:space="preserve">3) persons interrogated through an </w:t>
      </w:r>
      <w:proofErr w:type="gramStart"/>
      <w:r>
        <w:rPr>
          <w:rFonts w:ascii="Arial" w:hAnsi="Arial" w:cs="Arial"/>
        </w:rPr>
        <w:t>interpreter;</w:t>
      </w:r>
      <w:proofErr w:type="gramEnd"/>
    </w:p>
    <w:p w14:paraId="7F652A83" w14:textId="77777777" w:rsidR="00955462" w:rsidRDefault="00374E71">
      <w:pPr>
        <w:spacing w:after="120"/>
        <w:ind w:firstLine="567"/>
        <w:jc w:val="both"/>
      </w:pPr>
      <w:r>
        <w:rPr>
          <w:rFonts w:ascii="Arial" w:hAnsi="Arial" w:cs="Arial"/>
        </w:rPr>
        <w:t xml:space="preserve">4) suspects and defendants in cases of particularly serious </w:t>
      </w:r>
      <w:proofErr w:type="gramStart"/>
      <w:r>
        <w:rPr>
          <w:rFonts w:ascii="Arial" w:hAnsi="Arial" w:cs="Arial"/>
        </w:rPr>
        <w:t>crimes;</w:t>
      </w:r>
      <w:proofErr w:type="gramEnd"/>
    </w:p>
    <w:p w14:paraId="671CE597" w14:textId="77777777" w:rsidR="00955462" w:rsidRDefault="00374E71">
      <w:pPr>
        <w:spacing w:after="120"/>
        <w:ind w:firstLine="567"/>
        <w:jc w:val="both"/>
      </w:pPr>
      <w:r>
        <w:rPr>
          <w:rFonts w:ascii="Arial" w:hAnsi="Arial" w:cs="Arial"/>
        </w:rPr>
        <w:t xml:space="preserve">5) persons requiring examination by expert </w:t>
      </w:r>
      <w:proofErr w:type="gramStart"/>
      <w:r>
        <w:rPr>
          <w:rFonts w:ascii="Arial" w:hAnsi="Arial" w:cs="Arial"/>
        </w:rPr>
        <w:t>psychiatrists;</w:t>
      </w:r>
      <w:proofErr w:type="gramEnd"/>
    </w:p>
    <w:p w14:paraId="5AA0B163" w14:textId="77777777" w:rsidR="00955462" w:rsidRDefault="00374E71">
      <w:pPr>
        <w:spacing w:after="120"/>
        <w:ind w:firstLine="567"/>
        <w:jc w:val="both"/>
      </w:pPr>
      <w:r>
        <w:rPr>
          <w:rFonts w:ascii="Arial" w:hAnsi="Arial" w:cs="Arial"/>
        </w:rPr>
        <w:t>6) when suspects and accused persons give confessions about the crimes they have committed.</w:t>
      </w:r>
    </w:p>
    <w:p w14:paraId="61C21381" w14:textId="77777777" w:rsidR="00955462" w:rsidRDefault="00374E71">
      <w:pPr>
        <w:spacing w:after="120"/>
        <w:ind w:firstLine="567"/>
        <w:jc w:val="both"/>
      </w:pPr>
      <w:r>
        <w:rPr>
          <w:rFonts w:ascii="Arial" w:hAnsi="Arial" w:cs="Arial"/>
        </w:rPr>
        <w:t xml:space="preserve">3. The investigator, having </w:t>
      </w:r>
      <w:proofErr w:type="gramStart"/>
      <w:r>
        <w:rPr>
          <w:rFonts w:ascii="Arial" w:hAnsi="Arial" w:cs="Arial"/>
        </w:rPr>
        <w:t>made a decision</w:t>
      </w:r>
      <w:proofErr w:type="gramEnd"/>
      <w:r>
        <w:rPr>
          <w:rFonts w:ascii="Arial" w:hAnsi="Arial" w:cs="Arial"/>
        </w:rPr>
        <w:t xml:space="preserve"> to make audio and video recordings, informs the person being interrogated about this before the interrogation begins.</w:t>
      </w:r>
    </w:p>
    <w:p w14:paraId="6D733552" w14:textId="77777777" w:rsidR="00955462" w:rsidRDefault="00374E71">
      <w:pPr>
        <w:spacing w:after="120"/>
        <w:ind w:firstLine="567"/>
        <w:jc w:val="both"/>
      </w:pPr>
      <w:r>
        <w:rPr>
          <w:rFonts w:ascii="Arial" w:hAnsi="Arial" w:cs="Arial"/>
        </w:rPr>
        <w:t>4. Audio and video recordings must reflect the entire course of the interrogation. Audio and video recordings of part of the interrogation, as well as repetition of testimony specifically for the purpose of recording data during the same interrogation, are not permitted.</w:t>
      </w:r>
    </w:p>
    <w:p w14:paraId="77D1757C" w14:textId="77777777" w:rsidR="00955462" w:rsidRDefault="00374E71">
      <w:pPr>
        <w:spacing w:after="120"/>
        <w:ind w:firstLine="567"/>
        <w:jc w:val="both"/>
      </w:pPr>
      <w:r>
        <w:rPr>
          <w:rFonts w:ascii="Arial" w:hAnsi="Arial" w:cs="Arial"/>
        </w:rPr>
        <w:t xml:space="preserve">5. At the end of the interrogation, the audio and video recordings are played back in full to the person being interrogated. At the end of viewing or listening, the person being interrogated is asked whether he has any additions to what was said and whether he certifies the accuracy of the recording. Additions to the audio and video recordings of the testimony made by the person being interrogated are also recorded on the phonogram and </w:t>
      </w:r>
      <w:proofErr w:type="spellStart"/>
      <w:r>
        <w:rPr>
          <w:rFonts w:ascii="Arial" w:hAnsi="Arial" w:cs="Arial"/>
        </w:rPr>
        <w:t>videogram</w:t>
      </w:r>
      <w:proofErr w:type="spellEnd"/>
      <w:r>
        <w:rPr>
          <w:rFonts w:ascii="Arial" w:hAnsi="Arial" w:cs="Arial"/>
        </w:rPr>
        <w:t>. The audio and video recordings end with a statement from the person being interrogated certifying their accuracy.</w:t>
      </w:r>
    </w:p>
    <w:p w14:paraId="39950910" w14:textId="77777777" w:rsidR="00955462" w:rsidRDefault="00374E71">
      <w:pPr>
        <w:spacing w:after="120"/>
        <w:ind w:firstLine="567"/>
        <w:jc w:val="both"/>
      </w:pPr>
      <w:r>
        <w:rPr>
          <w:rFonts w:ascii="Arial" w:hAnsi="Arial" w:cs="Arial"/>
        </w:rPr>
        <w:t xml:space="preserve">6. Testimony obtained during interrogation with the use of audio and video recordings shall be entered into the interrogation protocol in accordance with the rules of this Code. The interrogation protocol must also contain a note on the use of audio and video recordings and a notification of this to the person being interrogated; information on the technical means and conditions of audio and video recordings; statements by the person being interrogated regarding the use of audio and video recordings; certification of the correctness of the protocol and audio and video recordings by the person being interrogated and the investigator. Phonograms and </w:t>
      </w:r>
      <w:proofErr w:type="spellStart"/>
      <w:r>
        <w:rPr>
          <w:rFonts w:ascii="Arial" w:hAnsi="Arial" w:cs="Arial"/>
        </w:rPr>
        <w:t>videograms</w:t>
      </w:r>
      <w:proofErr w:type="spellEnd"/>
      <w:r>
        <w:rPr>
          <w:rFonts w:ascii="Arial" w:hAnsi="Arial" w:cs="Arial"/>
        </w:rPr>
        <w:t xml:space="preserve"> shall be sealed and kept in the case file.</w:t>
      </w:r>
    </w:p>
    <w:p w14:paraId="25897DC3" w14:textId="77777777" w:rsidR="00955462" w:rsidRDefault="00374E71">
      <w:pPr>
        <w:spacing w:after="120"/>
        <w:ind w:firstLine="567"/>
        <w:jc w:val="both"/>
      </w:pPr>
      <w:r>
        <w:t> </w:t>
      </w:r>
    </w:p>
    <w:p w14:paraId="26AA583D" w14:textId="77777777" w:rsidR="00955462" w:rsidRDefault="00374E71">
      <w:pPr>
        <w:spacing w:after="120"/>
        <w:ind w:firstLine="567"/>
        <w:jc w:val="both"/>
      </w:pPr>
      <w:bookmarkStart w:id="225" w:name="st_201"/>
      <w:bookmarkEnd w:id="225"/>
      <w:r>
        <w:rPr>
          <w:rFonts w:ascii="Arial" w:hAnsi="Arial" w:cs="Arial"/>
          <w:b/>
          <w:bCs/>
        </w:rPr>
        <w:t>Article 201. Peculiarities of interrogation using technical means in video communication mode (remote interrogation)</w:t>
      </w:r>
    </w:p>
    <w:p w14:paraId="7007F10D" w14:textId="77777777" w:rsidR="00955462" w:rsidRDefault="00374E71">
      <w:pPr>
        <w:spacing w:after="120"/>
        <w:ind w:firstLine="567"/>
        <w:jc w:val="both"/>
      </w:pPr>
      <w:r>
        <w:t> </w:t>
      </w:r>
    </w:p>
    <w:p w14:paraId="7BB77834" w14:textId="77777777" w:rsidR="00955462" w:rsidRDefault="00374E71">
      <w:pPr>
        <w:spacing w:after="120"/>
        <w:ind w:firstLine="567"/>
        <w:jc w:val="both"/>
      </w:pPr>
      <w:r>
        <w:rPr>
          <w:rFonts w:ascii="Arial" w:hAnsi="Arial" w:cs="Arial"/>
        </w:rPr>
        <w:t>1. The interrogation of a victim or witness may be carried out using technical means in video communication mode (remote interrogation) by summoning him to the pre-trial body of the district in which he is located or lives. During remote interrogation, the participants in the procedural action directly perceive the testimony of the person being interrogated in a live broadcast.</w:t>
      </w:r>
    </w:p>
    <w:p w14:paraId="488B6617" w14:textId="77777777" w:rsidR="00955462" w:rsidRDefault="00374E71">
      <w:pPr>
        <w:spacing w:after="120"/>
        <w:ind w:firstLine="567"/>
        <w:jc w:val="both"/>
      </w:pPr>
      <w:r>
        <w:rPr>
          <w:rFonts w:ascii="Arial" w:hAnsi="Arial" w:cs="Arial"/>
        </w:rPr>
        <w:lastRenderedPageBreak/>
        <w:t>2. Remote interrogation is carried out in the following cases:</w:t>
      </w:r>
    </w:p>
    <w:p w14:paraId="26D85C4B" w14:textId="77777777" w:rsidR="00955462" w:rsidRDefault="00374E71">
      <w:pPr>
        <w:spacing w:after="120"/>
        <w:ind w:firstLine="567"/>
        <w:jc w:val="both"/>
      </w:pPr>
      <w:r>
        <w:rPr>
          <w:rFonts w:ascii="Arial" w:hAnsi="Arial" w:cs="Arial"/>
        </w:rPr>
        <w:t xml:space="preserve">1) the impossibility of a person’s immediate arrival at the pre-trial body at the place of investigation of a criminal case due to health reasons or other valid </w:t>
      </w:r>
      <w:proofErr w:type="gramStart"/>
      <w:r>
        <w:rPr>
          <w:rFonts w:ascii="Arial" w:hAnsi="Arial" w:cs="Arial"/>
        </w:rPr>
        <w:t>reasons;</w:t>
      </w:r>
      <w:proofErr w:type="gramEnd"/>
    </w:p>
    <w:p w14:paraId="55597E37" w14:textId="77777777" w:rsidR="00955462" w:rsidRDefault="00374E71">
      <w:pPr>
        <w:spacing w:after="120"/>
        <w:ind w:firstLine="567"/>
        <w:jc w:val="both"/>
      </w:pPr>
      <w:r>
        <w:rPr>
          <w:rFonts w:ascii="Arial" w:hAnsi="Arial" w:cs="Arial"/>
        </w:rPr>
        <w:t>2) the need to ensure the safety of a person during the trial.</w:t>
      </w:r>
    </w:p>
    <w:p w14:paraId="654BDD11" w14:textId="77777777" w:rsidR="00955462" w:rsidRDefault="00374E71">
      <w:pPr>
        <w:spacing w:after="120"/>
        <w:ind w:firstLine="567"/>
        <w:jc w:val="both"/>
      </w:pPr>
      <w:r>
        <w:rPr>
          <w:rFonts w:ascii="Arial" w:hAnsi="Arial" w:cs="Arial"/>
        </w:rPr>
        <w:t>3. The decision to conduct a remote interrogation is made by the investigator in charge of the case, on his own initiative or at the request of the participants in the process, about which a reasoned decision is issued.</w:t>
      </w:r>
    </w:p>
    <w:p w14:paraId="2A6CD441" w14:textId="77777777" w:rsidR="00955462" w:rsidRDefault="00374E71">
      <w:pPr>
        <w:spacing w:after="120"/>
        <w:ind w:firstLine="567"/>
        <w:jc w:val="both"/>
      </w:pPr>
      <w:r>
        <w:rPr>
          <w:rFonts w:ascii="Arial" w:hAnsi="Arial" w:cs="Arial"/>
        </w:rPr>
        <w:t>4. The use of technical means and technologies during remote interrogation must ensure the proper quality of image and sound, as well as information security. Participants in the interrogation must be provided with the opportunity to ask questions and receive answers from persons participating in the remote interrogation.</w:t>
      </w:r>
    </w:p>
    <w:p w14:paraId="2C179DDA" w14:textId="77777777" w:rsidR="00955462" w:rsidRDefault="00374E71">
      <w:pPr>
        <w:spacing w:after="120"/>
        <w:ind w:firstLine="567"/>
        <w:jc w:val="both"/>
      </w:pPr>
      <w:r>
        <w:rPr>
          <w:rFonts w:ascii="Arial" w:hAnsi="Arial" w:cs="Arial"/>
        </w:rPr>
        <w:t xml:space="preserve">5. The progress and results of interrogation conducted via video link shall be reflected in a protocol drawn up by the investigator of the district in which the person being interrogated is located, in accordance with the requirements </w:t>
      </w:r>
      <w:hyperlink r:id="rId358" w:anchor="st_170" w:tooltip="https://cbd.minjust.gov.kg/112308#st_170" w:history="1">
        <w:r>
          <w:rPr>
            <w:rStyle w:val="Hyperlink"/>
            <w:rFonts w:ascii="Arial" w:hAnsi="Arial" w:cs="Arial"/>
          </w:rPr>
          <w:t xml:space="preserve">of Article 170 </w:t>
        </w:r>
      </w:hyperlink>
      <w:r>
        <w:rPr>
          <w:rFonts w:ascii="Arial" w:hAnsi="Arial" w:cs="Arial"/>
        </w:rPr>
        <w:t>of this Code. A note shall be made in the protocol of remote interrogation about the technical means of video recording with which the remote interrogation is conducted. Technical malfunctions that arise during the interrogation shall also be entered into the protocol. The person being interrogated shall make additions and clarifications to the protocol and shall be subject to mandatory execution. After it has been signed, the protocol shall be sent within 24 hours to the investigator in charge of the case.</w:t>
      </w:r>
    </w:p>
    <w:p w14:paraId="210F7EAD" w14:textId="77777777" w:rsidR="00955462" w:rsidRDefault="00374E71">
      <w:pPr>
        <w:spacing w:after="120"/>
        <w:ind w:firstLine="567"/>
        <w:jc w:val="both"/>
      </w:pPr>
      <w:r>
        <w:rPr>
          <w:rFonts w:ascii="Arial" w:hAnsi="Arial" w:cs="Arial"/>
        </w:rPr>
        <w:t xml:space="preserve">6. </w:t>
      </w:r>
      <w:proofErr w:type="gramStart"/>
      <w:r>
        <w:rPr>
          <w:rFonts w:ascii="Arial" w:hAnsi="Arial" w:cs="Arial"/>
        </w:rPr>
        <w:t>In order to</w:t>
      </w:r>
      <w:proofErr w:type="gramEnd"/>
      <w:r>
        <w:rPr>
          <w:rFonts w:ascii="Arial" w:hAnsi="Arial" w:cs="Arial"/>
        </w:rPr>
        <w:t xml:space="preserve"> ensure security, a person may, at his request, be interrogated via video link with a change in appearance and voice, excluding his recognition.</w:t>
      </w:r>
    </w:p>
    <w:p w14:paraId="6A7B7B73" w14:textId="77777777" w:rsidR="00955462" w:rsidRDefault="00374E71">
      <w:pPr>
        <w:spacing w:after="120"/>
        <w:ind w:firstLine="567"/>
        <w:jc w:val="both"/>
      </w:pPr>
      <w:r>
        <w:t> </w:t>
      </w:r>
    </w:p>
    <w:p w14:paraId="1E3BEB5B" w14:textId="77777777" w:rsidR="00955462" w:rsidRDefault="00374E71">
      <w:pPr>
        <w:spacing w:after="120"/>
        <w:ind w:firstLine="567"/>
        <w:jc w:val="both"/>
      </w:pPr>
      <w:bookmarkStart w:id="226" w:name="st_202"/>
      <w:bookmarkEnd w:id="226"/>
      <w:r>
        <w:rPr>
          <w:rFonts w:ascii="Arial" w:hAnsi="Arial" w:cs="Arial"/>
          <w:b/>
          <w:bCs/>
        </w:rPr>
        <w:t>Article 202. Procedure for interrogating a witness and a victim</w:t>
      </w:r>
    </w:p>
    <w:p w14:paraId="7BC0D035" w14:textId="77777777" w:rsidR="00955462" w:rsidRDefault="00374E71">
      <w:pPr>
        <w:spacing w:after="120"/>
        <w:ind w:firstLine="567"/>
        <w:jc w:val="both"/>
      </w:pPr>
      <w:r>
        <w:t> </w:t>
      </w:r>
    </w:p>
    <w:p w14:paraId="2F006C67" w14:textId="77777777" w:rsidR="00955462" w:rsidRDefault="00374E71">
      <w:pPr>
        <w:spacing w:after="120"/>
        <w:ind w:firstLine="567"/>
        <w:jc w:val="both"/>
      </w:pPr>
      <w:r>
        <w:rPr>
          <w:rFonts w:ascii="Arial" w:hAnsi="Arial" w:cs="Arial"/>
        </w:rPr>
        <w:t>1. Witnesses and victims summoned in the same case shall be interrogated separately and in the absence of other witnesses and victims. The investigator shall take measures to ensure that witnesses and victims in the same case cannot communicate with each other.</w:t>
      </w:r>
    </w:p>
    <w:p w14:paraId="3E4B7BAB" w14:textId="77777777" w:rsidR="00955462" w:rsidRDefault="00374E71">
      <w:pPr>
        <w:spacing w:after="120"/>
        <w:ind w:firstLine="567"/>
        <w:jc w:val="both"/>
      </w:pPr>
      <w:r>
        <w:rPr>
          <w:rFonts w:ascii="Arial" w:hAnsi="Arial" w:cs="Arial"/>
        </w:rPr>
        <w:t>2. Before interrogation, the investigator verifies the identity of the witness and the victim, finds out their relationship to the suspect, explains to them their procedural rights and obligations, warns them of criminal liability for refusing or evading testimony and for knowingly giving false testimony.</w:t>
      </w:r>
    </w:p>
    <w:p w14:paraId="70D41733" w14:textId="77777777" w:rsidR="00955462" w:rsidRDefault="00374E71">
      <w:pPr>
        <w:spacing w:after="120"/>
        <w:ind w:firstLine="567"/>
        <w:jc w:val="both"/>
      </w:pPr>
      <w:r>
        <w:rPr>
          <w:rFonts w:ascii="Arial" w:hAnsi="Arial" w:cs="Arial"/>
        </w:rPr>
        <w:t>In this case, the investigator is obliged to explain that the witness or victim has the right to refuse to give testimony that incriminates them or their close relatives or spouse in the commission of crimes. A note is made in the protocol about the explanation of the rights and obligations to the witness or victim, a warning about the liability for refusal or evasion of testimony, as well as for giving knowingly false testimony, which is certified by the signature of the person being interrogated.</w:t>
      </w:r>
    </w:p>
    <w:p w14:paraId="138AF5B1" w14:textId="77777777" w:rsidR="00955462" w:rsidRDefault="00374E71">
      <w:pPr>
        <w:spacing w:after="120"/>
        <w:ind w:firstLine="567"/>
        <w:jc w:val="both"/>
      </w:pPr>
      <w:r>
        <w:rPr>
          <w:rFonts w:ascii="Arial" w:hAnsi="Arial" w:cs="Arial"/>
        </w:rPr>
        <w:t xml:space="preserve">3. A witness’s lawyer participating in the interrogation shall enjoy the rights provided for </w:t>
      </w:r>
      <w:hyperlink r:id="rId359" w:anchor="st_53" w:tooltip="https://cbd.minjust.gov.kg/112308#st_53" w:history="1">
        <w:r>
          <w:rPr>
            <w:rStyle w:val="Hyperlink"/>
            <w:rFonts w:ascii="Arial" w:hAnsi="Arial" w:cs="Arial"/>
          </w:rPr>
          <w:t xml:space="preserve">in Article 53 </w:t>
        </w:r>
      </w:hyperlink>
      <w:r>
        <w:rPr>
          <w:rFonts w:ascii="Arial" w:hAnsi="Arial" w:cs="Arial"/>
        </w:rPr>
        <w:t>of this Code.</w:t>
      </w:r>
    </w:p>
    <w:p w14:paraId="55004C02" w14:textId="77777777" w:rsidR="00955462" w:rsidRDefault="00374E71">
      <w:pPr>
        <w:spacing w:after="120"/>
        <w:ind w:firstLine="567"/>
        <w:jc w:val="both"/>
      </w:pPr>
      <w:r>
        <w:rPr>
          <w:rFonts w:ascii="Arial" w:hAnsi="Arial" w:cs="Arial"/>
        </w:rPr>
        <w:t xml:space="preserve">4. The interrogation of a witness and a victim shall be carried out in accordance with the rules provided for </w:t>
      </w:r>
      <w:hyperlink r:id="rId360" w:anchor="st_198" w:tooltip="https://cbd.minjust.gov.kg/112308#st_198" w:history="1">
        <w:r>
          <w:rPr>
            <w:rStyle w:val="Hyperlink"/>
            <w:rFonts w:ascii="Arial" w:hAnsi="Arial" w:cs="Arial"/>
          </w:rPr>
          <w:t xml:space="preserve">in Article 198 </w:t>
        </w:r>
      </w:hyperlink>
      <w:r>
        <w:rPr>
          <w:rFonts w:ascii="Arial" w:hAnsi="Arial" w:cs="Arial"/>
        </w:rPr>
        <w:t>of this Code.</w:t>
      </w:r>
    </w:p>
    <w:p w14:paraId="0770D839" w14:textId="77777777" w:rsidR="00955462" w:rsidRDefault="00374E71">
      <w:pPr>
        <w:spacing w:after="120"/>
        <w:ind w:firstLine="567"/>
        <w:jc w:val="both"/>
      </w:pPr>
      <w:r>
        <w:t> </w:t>
      </w:r>
    </w:p>
    <w:p w14:paraId="0F23C0FA" w14:textId="77777777" w:rsidR="00955462" w:rsidRDefault="00374E71">
      <w:pPr>
        <w:spacing w:after="120"/>
        <w:ind w:firstLine="567"/>
        <w:jc w:val="both"/>
      </w:pPr>
      <w:bookmarkStart w:id="227" w:name="st_203"/>
      <w:bookmarkEnd w:id="227"/>
      <w:r>
        <w:rPr>
          <w:rFonts w:ascii="Arial" w:hAnsi="Arial" w:cs="Arial"/>
          <w:b/>
          <w:bCs/>
        </w:rPr>
        <w:lastRenderedPageBreak/>
        <w:t>Article 203. Peculiarities of interrogating a child as a witness or victim</w:t>
      </w:r>
    </w:p>
    <w:p w14:paraId="69AEE81F" w14:textId="77777777" w:rsidR="00955462" w:rsidRDefault="00374E71">
      <w:pPr>
        <w:spacing w:after="120"/>
        <w:ind w:firstLine="567"/>
        <w:jc w:val="both"/>
      </w:pPr>
      <w:r>
        <w:t> </w:t>
      </w:r>
    </w:p>
    <w:p w14:paraId="760BDB07" w14:textId="77777777" w:rsidR="00955462" w:rsidRDefault="00374E71">
      <w:pPr>
        <w:spacing w:after="120"/>
        <w:ind w:firstLine="567"/>
        <w:jc w:val="both"/>
      </w:pPr>
      <w:r>
        <w:rPr>
          <w:rFonts w:ascii="Arial" w:hAnsi="Arial" w:cs="Arial"/>
        </w:rPr>
        <w:t>1. When questioning a child as a witness or victim, the parents or legal representatives are called; in their absence, an employee of the authorized state body for the protection of children is called. When questioning a child under 14 years of age as a witness or victim, a psychologist or teacher is also called.</w:t>
      </w:r>
    </w:p>
    <w:p w14:paraId="3FDE9FB8" w14:textId="77777777" w:rsidR="00955462" w:rsidRDefault="00374E71">
      <w:pPr>
        <w:spacing w:after="120"/>
        <w:ind w:firstLine="567"/>
        <w:jc w:val="both"/>
      </w:pPr>
      <w:r>
        <w:rPr>
          <w:rFonts w:ascii="Arial" w:hAnsi="Arial" w:cs="Arial"/>
        </w:rPr>
        <w:t>2. Child witnesses and victims under the age of 16 are not warned of liability for refusing to testify or for knowingly giving false testimony. When explaining procedural rights and obligations to such witnesses and victims, they are instructed to tell only the truth. The child is explained the right to refuse to testify that incriminates them or their close relatives in the commission of a crime. A note on the explanation of rights and obligations is made in the protocol, which is certified by the signature of the witness or victim, as well as by persons representing their interests.</w:t>
      </w:r>
    </w:p>
    <w:p w14:paraId="5AA21934" w14:textId="77777777" w:rsidR="00955462" w:rsidRDefault="00374E71">
      <w:pPr>
        <w:spacing w:after="120"/>
        <w:ind w:firstLine="567"/>
        <w:jc w:val="both"/>
      </w:pPr>
      <w:r>
        <w:rPr>
          <w:rFonts w:ascii="Arial" w:hAnsi="Arial" w:cs="Arial"/>
        </w:rPr>
        <w:t xml:space="preserve">3. The persons present during the interrogation, specified in parts 1 and 2 of this article, shall be explained the right to make comments to be recorded in the protocol regarding the violation of the rights and legitimate interests of those being interrogated, </w:t>
      </w:r>
      <w:proofErr w:type="gramStart"/>
      <w:r>
        <w:rPr>
          <w:rFonts w:ascii="Arial" w:hAnsi="Arial" w:cs="Arial"/>
        </w:rPr>
        <w:t>and also</w:t>
      </w:r>
      <w:proofErr w:type="gramEnd"/>
      <w:r>
        <w:rPr>
          <w:rFonts w:ascii="Arial" w:hAnsi="Arial" w:cs="Arial"/>
        </w:rPr>
        <w:t xml:space="preserve">, with the permission of the investigator, to ask questions of the person being interrogated. The investigator has the right to challenge a </w:t>
      </w:r>
      <w:proofErr w:type="gramStart"/>
      <w:r>
        <w:rPr>
          <w:rFonts w:ascii="Arial" w:hAnsi="Arial" w:cs="Arial"/>
        </w:rPr>
        <w:t>question, but</w:t>
      </w:r>
      <w:proofErr w:type="gramEnd"/>
      <w:r>
        <w:rPr>
          <w:rFonts w:ascii="Arial" w:hAnsi="Arial" w:cs="Arial"/>
        </w:rPr>
        <w:t xml:space="preserve"> must record it in the protocol and indicate the reason for the challenge.</w:t>
      </w:r>
    </w:p>
    <w:p w14:paraId="17ADC50C" w14:textId="77777777" w:rsidR="00955462" w:rsidRDefault="00374E71">
      <w:pPr>
        <w:spacing w:after="120"/>
        <w:ind w:firstLine="567"/>
        <w:jc w:val="both"/>
      </w:pPr>
      <w:r>
        <w:t> </w:t>
      </w:r>
    </w:p>
    <w:p w14:paraId="006D1915" w14:textId="77777777" w:rsidR="00955462" w:rsidRDefault="00374E71">
      <w:pPr>
        <w:spacing w:after="120"/>
        <w:ind w:firstLine="567"/>
        <w:jc w:val="both"/>
      </w:pPr>
      <w:bookmarkStart w:id="228" w:name="st_204"/>
      <w:bookmarkEnd w:id="228"/>
      <w:r>
        <w:rPr>
          <w:rFonts w:ascii="Arial" w:hAnsi="Arial" w:cs="Arial"/>
          <w:b/>
          <w:bCs/>
        </w:rPr>
        <w:t>Article 204. Confrontation</w:t>
      </w:r>
    </w:p>
    <w:p w14:paraId="7467E52F" w14:textId="77777777" w:rsidR="00955462" w:rsidRDefault="00374E71">
      <w:pPr>
        <w:spacing w:after="120"/>
        <w:ind w:firstLine="567"/>
        <w:jc w:val="both"/>
      </w:pPr>
      <w:r>
        <w:t> </w:t>
      </w:r>
    </w:p>
    <w:p w14:paraId="50D042DF" w14:textId="77777777" w:rsidR="00955462" w:rsidRDefault="00374E71">
      <w:pPr>
        <w:spacing w:after="120"/>
        <w:ind w:firstLine="567"/>
        <w:jc w:val="both"/>
      </w:pPr>
      <w:r>
        <w:rPr>
          <w:rFonts w:ascii="Arial" w:hAnsi="Arial" w:cs="Arial"/>
        </w:rPr>
        <w:t>1. The investigator has the right to conduct a confrontation between two previously interrogated persons whose testimony contains significant contradictions.</w:t>
      </w:r>
    </w:p>
    <w:p w14:paraId="60A241B2" w14:textId="77777777" w:rsidR="00955462" w:rsidRDefault="00374E71">
      <w:pPr>
        <w:spacing w:after="120"/>
        <w:ind w:firstLine="567"/>
        <w:jc w:val="both"/>
      </w:pPr>
      <w:r>
        <w:rPr>
          <w:rFonts w:ascii="Arial" w:hAnsi="Arial" w:cs="Arial"/>
        </w:rPr>
        <w:t>2. In cases provided for by this Code, an expert, lawyer, teacher, psychologist, doctor, translator and legal representative of the person being interrogated may be present at a confrontation.</w:t>
      </w:r>
    </w:p>
    <w:p w14:paraId="4BBF3DF4" w14:textId="77777777" w:rsidR="00955462" w:rsidRDefault="00374E71">
      <w:pPr>
        <w:spacing w:after="120"/>
        <w:ind w:firstLine="567"/>
        <w:jc w:val="both"/>
      </w:pPr>
      <w:r>
        <w:rPr>
          <w:rFonts w:ascii="Arial" w:hAnsi="Arial" w:cs="Arial"/>
        </w:rPr>
        <w:t>3. When conducting a confrontation, if at least one of the persons being interrogated is a child, his parents or legal representatives participate, and in their absence, an employee of the authorized state body for the protection of children is called. When conducting a confrontation with the participation of a child under 14 years of age who is a witness or victim, a psychologist or teacher is also called.</w:t>
      </w:r>
    </w:p>
    <w:p w14:paraId="02B88FE3" w14:textId="77777777" w:rsidR="00955462" w:rsidRDefault="00374E71">
      <w:pPr>
        <w:spacing w:after="120"/>
        <w:ind w:firstLine="567"/>
        <w:jc w:val="both"/>
      </w:pPr>
      <w:r>
        <w:rPr>
          <w:rFonts w:ascii="Arial" w:hAnsi="Arial" w:cs="Arial"/>
        </w:rPr>
        <w:t>4. Before the confrontation, the investigator explains to the participants their rights and obligations, as well as the procedure for conducting this investigative action. If the confrontation is conducted with the participation of a witness and a victim, they are warned of liability for refusing or evading testimony and for knowingly giving false testimony, which is noted in the protocol.</w:t>
      </w:r>
    </w:p>
    <w:p w14:paraId="7D74AD8F" w14:textId="77777777" w:rsidR="00955462" w:rsidRDefault="00374E71">
      <w:pPr>
        <w:spacing w:after="120"/>
        <w:ind w:firstLine="567"/>
        <w:jc w:val="both"/>
      </w:pPr>
      <w:r>
        <w:rPr>
          <w:rFonts w:ascii="Arial" w:hAnsi="Arial" w:cs="Arial"/>
        </w:rPr>
        <w:t>5. The investigator finds out from the persons being confronted whether they know each other and what their relationship is. The participants summoned to the confrontation are asked to testify in turn on the circumstances of the case that the confrontation is being conducted to clarify. The sequence of their interrogation is determined by the investigator. After each of the persons being interrogated has given testimony, the investigator or official of the inquiry agency may ask questions. The persons being confronted may, with the permission of the investigator, ask each other questions, which is noted in the protocol.</w:t>
      </w:r>
    </w:p>
    <w:p w14:paraId="00334CB4" w14:textId="77777777" w:rsidR="00955462" w:rsidRDefault="00374E71">
      <w:pPr>
        <w:spacing w:after="120"/>
        <w:ind w:firstLine="567"/>
        <w:jc w:val="both"/>
      </w:pPr>
      <w:r>
        <w:rPr>
          <w:rFonts w:ascii="Arial" w:hAnsi="Arial" w:cs="Arial"/>
        </w:rPr>
        <w:lastRenderedPageBreak/>
        <w:t>6. When conducting a confrontation, the investigator has the right to present material evidence and documents attached to the case.</w:t>
      </w:r>
    </w:p>
    <w:p w14:paraId="4B124246" w14:textId="77777777" w:rsidR="00955462" w:rsidRDefault="00374E71">
      <w:pPr>
        <w:spacing w:after="120"/>
        <w:ind w:firstLine="567"/>
        <w:jc w:val="both"/>
      </w:pPr>
      <w:r>
        <w:rPr>
          <w:rFonts w:ascii="Arial" w:hAnsi="Arial" w:cs="Arial"/>
        </w:rPr>
        <w:t>7. The announcement of the testimony of the participants in the confrontation, contained in the minutes of previous interrogations, as well as the reproduction of the audio and video recordings of this testimony, is permitted only after they have given testimony at the confrontation and recorded it in the minutes.</w:t>
      </w:r>
    </w:p>
    <w:p w14:paraId="168549B5" w14:textId="77777777" w:rsidR="00955462" w:rsidRDefault="00374E71">
      <w:pPr>
        <w:spacing w:after="120"/>
        <w:ind w:firstLine="567"/>
        <w:jc w:val="both"/>
      </w:pPr>
      <w:r>
        <w:rPr>
          <w:rFonts w:ascii="Arial" w:hAnsi="Arial" w:cs="Arial"/>
        </w:rPr>
        <w:t>8. If the suspect or accused attempts to disrupt the confrontation by threatening, intimidating the other participant or by other illegal actions, the investigator is obliged to interrupt the investigative action in question, reflecting this in the protocol.</w:t>
      </w:r>
    </w:p>
    <w:p w14:paraId="12695131" w14:textId="77777777" w:rsidR="00955462" w:rsidRDefault="00374E71">
      <w:pPr>
        <w:spacing w:after="120"/>
        <w:ind w:firstLine="567"/>
        <w:jc w:val="both"/>
      </w:pPr>
      <w:r>
        <w:rPr>
          <w:rFonts w:ascii="Arial" w:hAnsi="Arial" w:cs="Arial"/>
        </w:rPr>
        <w:t>9. In the protocol of the confrontation, the testimony of the interrogated persons is recorded in the order in which they were given. Each participant in the confrontation signs his testimony, as well as each page of the protocol separately.</w:t>
      </w:r>
    </w:p>
    <w:p w14:paraId="6D5C6D42" w14:textId="77777777" w:rsidR="00955462" w:rsidRDefault="00374E71">
      <w:pPr>
        <w:spacing w:after="120"/>
        <w:ind w:firstLine="567"/>
        <w:jc w:val="both"/>
      </w:pPr>
      <w:r>
        <w:t> </w:t>
      </w:r>
    </w:p>
    <w:p w14:paraId="0DD8807B" w14:textId="77777777" w:rsidR="00955462" w:rsidRDefault="00374E71">
      <w:pPr>
        <w:spacing w:after="120"/>
        <w:ind w:firstLine="567"/>
        <w:jc w:val="center"/>
      </w:pPr>
      <w:bookmarkStart w:id="229" w:name="g26"/>
      <w:bookmarkEnd w:id="229"/>
      <w:r>
        <w:rPr>
          <w:rFonts w:ascii="Arial" w:hAnsi="Arial" w:cs="Arial"/>
          <w:b/>
          <w:bCs/>
        </w:rPr>
        <w:t>Chapter 26. Depositing Testimony</w:t>
      </w:r>
    </w:p>
    <w:p w14:paraId="45C599C4" w14:textId="77777777" w:rsidR="00955462" w:rsidRDefault="00374E71">
      <w:pPr>
        <w:spacing w:after="120"/>
        <w:ind w:firstLine="567"/>
        <w:jc w:val="both"/>
      </w:pPr>
      <w:r>
        <w:t> </w:t>
      </w:r>
    </w:p>
    <w:p w14:paraId="48A8DF0D" w14:textId="77777777" w:rsidR="00955462" w:rsidRDefault="00374E71">
      <w:pPr>
        <w:spacing w:after="120"/>
        <w:ind w:firstLine="567"/>
        <w:jc w:val="both"/>
      </w:pPr>
      <w:bookmarkStart w:id="230" w:name="st_205"/>
      <w:bookmarkEnd w:id="230"/>
      <w:r>
        <w:rPr>
          <w:rFonts w:ascii="Arial" w:hAnsi="Arial" w:cs="Arial"/>
          <w:b/>
          <w:bCs/>
        </w:rPr>
        <w:t>Article 205. Grounds for depositing testimony of a victim or witness</w:t>
      </w:r>
    </w:p>
    <w:p w14:paraId="1181D050" w14:textId="77777777" w:rsidR="00955462" w:rsidRDefault="00374E71">
      <w:pPr>
        <w:spacing w:after="120"/>
        <w:ind w:firstLine="567"/>
        <w:jc w:val="both"/>
      </w:pPr>
      <w:r>
        <w:t> </w:t>
      </w:r>
    </w:p>
    <w:p w14:paraId="3C2157B1" w14:textId="77777777" w:rsidR="00955462" w:rsidRDefault="00374E71">
      <w:pPr>
        <w:spacing w:after="120"/>
        <w:ind w:firstLine="567"/>
        <w:jc w:val="both"/>
      </w:pPr>
      <w:r>
        <w:rPr>
          <w:rFonts w:ascii="Arial" w:hAnsi="Arial" w:cs="Arial"/>
        </w:rPr>
        <w:t>1. At the request of the lawyer and the participants in the process on behalf of the defense, the investigating judge during the pre-trial proceedings interrogates the victim and witness about the circumstances of the criminal case known to them. The lawyer and the participants in the process on behalf of the defense apply with a motion for deposition directly to the court.</w:t>
      </w:r>
    </w:p>
    <w:p w14:paraId="662DF7D7" w14:textId="77777777" w:rsidR="00955462" w:rsidRDefault="00374E71">
      <w:pPr>
        <w:spacing w:after="120"/>
        <w:ind w:firstLine="567"/>
        <w:jc w:val="both"/>
      </w:pPr>
      <w:r>
        <w:rPr>
          <w:rFonts w:ascii="Arial" w:hAnsi="Arial" w:cs="Arial"/>
        </w:rPr>
        <w:t>2. In exceptional cases, if there are grounds to believe that a later interrogation of a victim or witness in pre-trial proceedings or in a court hearing during consideration of the case on the merits may become impossible due to objective reasons related to the danger to life and health, serious illness of the victim or witness, their upcoming departure outside or permanent residence outside the Kyrgyz Republic, such a victim or witness may be interrogated by the investigating judge at the request of the investigator.</w:t>
      </w:r>
    </w:p>
    <w:p w14:paraId="0C89EB72" w14:textId="77777777" w:rsidR="00955462" w:rsidRDefault="00374E71">
      <w:pPr>
        <w:spacing w:after="120"/>
        <w:ind w:firstLine="567"/>
        <w:jc w:val="both"/>
      </w:pPr>
      <w:r>
        <w:t> </w:t>
      </w:r>
    </w:p>
    <w:p w14:paraId="221A1CF4" w14:textId="77777777" w:rsidR="00955462" w:rsidRDefault="00374E71">
      <w:pPr>
        <w:spacing w:after="120"/>
        <w:ind w:firstLine="567"/>
        <w:jc w:val="both"/>
      </w:pPr>
      <w:bookmarkStart w:id="231" w:name="st_206"/>
      <w:bookmarkEnd w:id="231"/>
      <w:r>
        <w:rPr>
          <w:rFonts w:ascii="Arial" w:hAnsi="Arial" w:cs="Arial"/>
          <w:b/>
          <w:bCs/>
        </w:rPr>
        <w:t>Article 206. Procedure for considering an investigator's petition to deposit testimony of a victim or witness</w:t>
      </w:r>
    </w:p>
    <w:p w14:paraId="5ED57A61" w14:textId="77777777" w:rsidR="00955462" w:rsidRDefault="00374E71">
      <w:pPr>
        <w:spacing w:after="120"/>
        <w:ind w:firstLine="567"/>
        <w:jc w:val="both"/>
      </w:pPr>
      <w:r>
        <w:t> </w:t>
      </w:r>
    </w:p>
    <w:p w14:paraId="3EC4CEDA" w14:textId="77777777" w:rsidR="00955462" w:rsidRDefault="00374E71">
      <w:pPr>
        <w:spacing w:after="120"/>
        <w:ind w:firstLine="567"/>
        <w:jc w:val="both"/>
      </w:pPr>
      <w:r>
        <w:rPr>
          <w:rFonts w:ascii="Arial" w:hAnsi="Arial" w:cs="Arial"/>
        </w:rPr>
        <w:t>1. If it is necessary to deposit evidence, the investigator petitions the investigating judge to deposit testimony. The investigator attaches to the petition materials confirming the need to deposit the testimony of the victim or witness.</w:t>
      </w:r>
    </w:p>
    <w:p w14:paraId="1F406574" w14:textId="77777777" w:rsidR="00955462" w:rsidRDefault="00374E71">
      <w:pPr>
        <w:spacing w:after="120"/>
        <w:ind w:firstLine="567"/>
        <w:jc w:val="both"/>
      </w:pPr>
      <w:r>
        <w:rPr>
          <w:rFonts w:ascii="Arial" w:hAnsi="Arial" w:cs="Arial"/>
        </w:rPr>
        <w:t xml:space="preserve">2. The investigating judge shall consider the petition within 3 days from the moment of its receipt </w:t>
      </w:r>
      <w:proofErr w:type="gramStart"/>
      <w:r>
        <w:rPr>
          <w:rFonts w:ascii="Arial" w:hAnsi="Arial" w:cs="Arial"/>
        </w:rPr>
        <w:t>and,</w:t>
      </w:r>
      <w:proofErr w:type="gramEnd"/>
      <w:r>
        <w:rPr>
          <w:rFonts w:ascii="Arial" w:hAnsi="Arial" w:cs="Arial"/>
        </w:rPr>
        <w:t xml:space="preserve"> based on the results, shall issue a reasoned ruling on satisfying the investigator's petition or on refusing to satisfy it. If the petition is satisfied, the judge shall conduct an interrogation no later than 3 days, of which the prosecutor, the lawyer and the participant in the proceedings on behalf of the defense shall be notified.</w:t>
      </w:r>
    </w:p>
    <w:p w14:paraId="0480C7F8" w14:textId="77777777" w:rsidR="00955462" w:rsidRDefault="00374E71">
      <w:pPr>
        <w:spacing w:after="120"/>
        <w:ind w:firstLine="567"/>
        <w:jc w:val="both"/>
      </w:pPr>
      <w:r>
        <w:rPr>
          <w:rFonts w:ascii="Arial" w:hAnsi="Arial" w:cs="Arial"/>
        </w:rPr>
        <w:t>3. The decision of the investigating judge to refuse to satisfy the motion to deposit evidence may be appealed.</w:t>
      </w:r>
    </w:p>
    <w:p w14:paraId="5B842ABE" w14:textId="77777777" w:rsidR="00955462" w:rsidRDefault="00374E71">
      <w:pPr>
        <w:spacing w:after="120"/>
        <w:ind w:firstLine="567"/>
        <w:jc w:val="both"/>
      </w:pPr>
      <w:r>
        <w:rPr>
          <w:rFonts w:ascii="Arial" w:hAnsi="Arial" w:cs="Arial"/>
        </w:rPr>
        <w:lastRenderedPageBreak/>
        <w:t>4. The refusal of the investigating judge to satisfy the petition shall not prevent the investigator from re-applying if circumstances arise indicating the existence of grounds for sending a petition to the court to deposit evidence.</w:t>
      </w:r>
    </w:p>
    <w:p w14:paraId="786896F5" w14:textId="77777777" w:rsidR="00955462" w:rsidRDefault="00374E71">
      <w:pPr>
        <w:spacing w:after="120"/>
        <w:ind w:firstLine="567"/>
        <w:jc w:val="both"/>
      </w:pPr>
      <w:r>
        <w:t> </w:t>
      </w:r>
    </w:p>
    <w:p w14:paraId="5F743056" w14:textId="77777777" w:rsidR="00955462" w:rsidRDefault="00374E71">
      <w:pPr>
        <w:spacing w:after="120"/>
        <w:ind w:firstLine="567"/>
        <w:jc w:val="both"/>
      </w:pPr>
      <w:bookmarkStart w:id="232" w:name="st_207"/>
      <w:bookmarkEnd w:id="232"/>
      <w:r>
        <w:rPr>
          <w:rFonts w:ascii="Arial" w:hAnsi="Arial" w:cs="Arial"/>
          <w:b/>
          <w:bCs/>
        </w:rPr>
        <w:t>Article 207. Procedure for interrogating a victim or witness in a court hearing</w:t>
      </w:r>
    </w:p>
    <w:p w14:paraId="076F2C7C" w14:textId="77777777" w:rsidR="00955462" w:rsidRDefault="00374E71">
      <w:pPr>
        <w:spacing w:after="120"/>
        <w:ind w:firstLine="567"/>
        <w:jc w:val="both"/>
      </w:pPr>
      <w:r>
        <w:t> </w:t>
      </w:r>
    </w:p>
    <w:p w14:paraId="4F0A5156" w14:textId="77777777" w:rsidR="00955462" w:rsidRDefault="00374E71">
      <w:pPr>
        <w:spacing w:after="120"/>
        <w:ind w:firstLine="567"/>
        <w:jc w:val="both"/>
      </w:pPr>
      <w:r>
        <w:rPr>
          <w:rFonts w:ascii="Arial" w:hAnsi="Arial" w:cs="Arial"/>
        </w:rPr>
        <w:t xml:space="preserve">1. The interrogation of the victim or witness shall be conducted by the investigating judge at a court hearing at the place of pre-trial proceedings or at the place of residence of the seriously ill victim or witness in the presence of persons who have requested the deposition of testimony, in compliance with the rules for interrogating the victim or witness during the trial, as provided for in Articles </w:t>
      </w:r>
      <w:hyperlink r:id="rId361" w:anchor="st_327" w:tooltip="https://cbd.minjust.gov.kg/112308#st_327" w:history="1">
        <w:r>
          <w:rPr>
            <w:rStyle w:val="Hyperlink"/>
            <w:rFonts w:ascii="Arial" w:hAnsi="Arial" w:cs="Arial"/>
          </w:rPr>
          <w:t xml:space="preserve">327 </w:t>
        </w:r>
      </w:hyperlink>
      <w:r>
        <w:rPr>
          <w:rFonts w:ascii="Arial" w:hAnsi="Arial" w:cs="Arial"/>
        </w:rPr>
        <w:t xml:space="preserve">and </w:t>
      </w:r>
      <w:hyperlink r:id="rId362" w:anchor="st_328" w:tooltip="https://cbd.minjust.gov.kg/112308#st_328" w:history="1">
        <w:r>
          <w:rPr>
            <w:rStyle w:val="Hyperlink"/>
            <w:rFonts w:ascii="Arial" w:hAnsi="Arial" w:cs="Arial"/>
          </w:rPr>
          <w:t xml:space="preserve">328 </w:t>
        </w:r>
      </w:hyperlink>
      <w:r>
        <w:rPr>
          <w:rFonts w:ascii="Arial" w:hAnsi="Arial" w:cs="Arial"/>
        </w:rPr>
        <w:t>of this Code.</w:t>
      </w:r>
    </w:p>
    <w:p w14:paraId="59DF243C" w14:textId="77777777" w:rsidR="00955462" w:rsidRDefault="00374E71">
      <w:pPr>
        <w:spacing w:after="120"/>
        <w:ind w:firstLine="567"/>
        <w:jc w:val="both"/>
      </w:pPr>
      <w:r>
        <w:rPr>
          <w:rFonts w:ascii="Arial" w:hAnsi="Arial" w:cs="Arial"/>
        </w:rPr>
        <w:t xml:space="preserve">2. The accused shall not be summoned for interrogation if his presence at the interrogation may threaten the safety of the victim or witness. The summoning of persons to deposit evidence shall be organized by the investigating judge. The accused's lawyer may, </w:t>
      </w:r>
      <w:proofErr w:type="gramStart"/>
      <w:r>
        <w:rPr>
          <w:rFonts w:ascii="Arial" w:hAnsi="Arial" w:cs="Arial"/>
        </w:rPr>
        <w:t>in order to</w:t>
      </w:r>
      <w:proofErr w:type="gramEnd"/>
      <w:r>
        <w:rPr>
          <w:rFonts w:ascii="Arial" w:hAnsi="Arial" w:cs="Arial"/>
        </w:rPr>
        <w:t xml:space="preserve"> summon a person, petition the investigating judge for assistance in ensuring the person's appearance for interrogation.</w:t>
      </w:r>
    </w:p>
    <w:p w14:paraId="607E0363" w14:textId="77777777" w:rsidR="00955462" w:rsidRDefault="00374E71">
      <w:pPr>
        <w:spacing w:after="120"/>
        <w:ind w:firstLine="567"/>
        <w:jc w:val="both"/>
      </w:pPr>
      <w:r>
        <w:rPr>
          <w:rFonts w:ascii="Arial" w:hAnsi="Arial" w:cs="Arial"/>
        </w:rPr>
        <w:t>3. The interrogation of a victim or witness may be conducted in accordance with the rules of this article in the absence of the defense, if at the time of the interrogation no person has been detained as a suspect or charged with committing a crime in this criminal case.</w:t>
      </w:r>
    </w:p>
    <w:p w14:paraId="5D54D4E4" w14:textId="77777777" w:rsidR="00955462" w:rsidRDefault="00374E71">
      <w:pPr>
        <w:spacing w:after="120"/>
        <w:ind w:firstLine="567"/>
        <w:jc w:val="both"/>
      </w:pPr>
      <w:r>
        <w:rPr>
          <w:rFonts w:ascii="Arial" w:hAnsi="Arial" w:cs="Arial"/>
        </w:rPr>
        <w:t>4. The investigating judge may summon an investigator to a court hearing as part of the interrogation of a victim or witness, conducted at the request of the defense.</w:t>
      </w:r>
    </w:p>
    <w:p w14:paraId="1A780632" w14:textId="77777777" w:rsidR="00955462" w:rsidRDefault="00374E71">
      <w:pPr>
        <w:spacing w:after="120"/>
        <w:ind w:firstLine="567"/>
        <w:jc w:val="both"/>
      </w:pPr>
      <w:r>
        <w:rPr>
          <w:rFonts w:ascii="Arial" w:hAnsi="Arial" w:cs="Arial"/>
        </w:rPr>
        <w:t>5. The failure of the accused to appear after receiving a summons shall not prevent the interrogation from being conducted. The interrogation shall not be permitted if the prosecutor or lawyer who received the summons fails to appear for a valid reason and has previously informed the court of this. If a participant in the proceedings who has requested the interrogation fails to appear for the interrogation or fails to deliver the person whose interrogation he/she requests to be conducted to the investigating judge, the interrogation shall not be conducted.</w:t>
      </w:r>
    </w:p>
    <w:p w14:paraId="09927E10" w14:textId="77777777" w:rsidR="00955462" w:rsidRDefault="00374E71">
      <w:pPr>
        <w:spacing w:after="120"/>
        <w:ind w:firstLine="567"/>
        <w:jc w:val="both"/>
      </w:pPr>
      <w:r>
        <w:rPr>
          <w:rFonts w:ascii="Arial" w:hAnsi="Arial" w:cs="Arial"/>
        </w:rPr>
        <w:t>6. To interrogate a seriously ill victim or witness, an off-site court hearing may be held.</w:t>
      </w:r>
    </w:p>
    <w:p w14:paraId="53FAF3BE" w14:textId="77777777" w:rsidR="00955462" w:rsidRDefault="00374E71">
      <w:pPr>
        <w:spacing w:after="120"/>
        <w:ind w:firstLine="567"/>
        <w:jc w:val="both"/>
      </w:pPr>
      <w:r>
        <w:rPr>
          <w:rFonts w:ascii="Arial" w:hAnsi="Arial" w:cs="Arial"/>
        </w:rPr>
        <w:t xml:space="preserve">7. </w:t>
      </w:r>
      <w:proofErr w:type="gramStart"/>
      <w:r>
        <w:rPr>
          <w:rFonts w:ascii="Arial" w:hAnsi="Arial" w:cs="Arial"/>
        </w:rPr>
        <w:t>In order to</w:t>
      </w:r>
      <w:proofErr w:type="gramEnd"/>
      <w:r>
        <w:rPr>
          <w:rFonts w:ascii="Arial" w:hAnsi="Arial" w:cs="Arial"/>
        </w:rPr>
        <w:t xml:space="preserve"> prevent psychological trauma on children (victims and witnesses) during their interrogation, they may be interrogated by the investigating judge at the request of their legal representative, lawyer, or investigator.</w:t>
      </w:r>
    </w:p>
    <w:p w14:paraId="5D65A83F" w14:textId="77777777" w:rsidR="00955462" w:rsidRDefault="00374E71">
      <w:pPr>
        <w:spacing w:after="120"/>
        <w:ind w:firstLine="567"/>
        <w:jc w:val="both"/>
      </w:pPr>
      <w:r>
        <w:rPr>
          <w:rFonts w:ascii="Arial" w:hAnsi="Arial" w:cs="Arial"/>
        </w:rPr>
        <w:t>8. After the end of the interrogation, the investigating judge sends the minutes of the court hearing on the deposition of the testimony of the victim and witness to the investigator for inclusion in the materials of the criminal case.</w:t>
      </w:r>
    </w:p>
    <w:p w14:paraId="1FF46C21" w14:textId="77777777" w:rsidR="00955462" w:rsidRDefault="00374E71">
      <w:pPr>
        <w:spacing w:after="120"/>
        <w:ind w:firstLine="567"/>
        <w:jc w:val="both"/>
      </w:pPr>
      <w:r>
        <w:t> </w:t>
      </w:r>
    </w:p>
    <w:p w14:paraId="7EE4EF66" w14:textId="77777777" w:rsidR="00955462" w:rsidRDefault="00374E71">
      <w:pPr>
        <w:spacing w:after="120"/>
        <w:ind w:firstLine="567"/>
        <w:jc w:val="both"/>
      </w:pPr>
      <w:bookmarkStart w:id="233" w:name="st_208"/>
      <w:bookmarkEnd w:id="233"/>
      <w:r>
        <w:rPr>
          <w:rFonts w:ascii="Arial" w:hAnsi="Arial" w:cs="Arial"/>
          <w:b/>
          <w:bCs/>
        </w:rPr>
        <w:t>Article 208. Consequences of deposition of testimony</w:t>
      </w:r>
    </w:p>
    <w:p w14:paraId="2FC10BD9" w14:textId="77777777" w:rsidR="00955462" w:rsidRDefault="00374E71">
      <w:pPr>
        <w:spacing w:after="120"/>
        <w:ind w:firstLine="567"/>
        <w:jc w:val="both"/>
      </w:pPr>
      <w:r>
        <w:t> </w:t>
      </w:r>
    </w:p>
    <w:p w14:paraId="1BF05DF9" w14:textId="77777777" w:rsidR="00955462" w:rsidRDefault="00374E71">
      <w:pPr>
        <w:spacing w:after="120"/>
        <w:ind w:firstLine="567"/>
        <w:jc w:val="both"/>
      </w:pPr>
      <w:r>
        <w:rPr>
          <w:rFonts w:ascii="Arial" w:hAnsi="Arial" w:cs="Arial"/>
        </w:rPr>
        <w:t xml:space="preserve">1. A victim or witness interrogated in the manner prescribed by </w:t>
      </w:r>
      <w:hyperlink r:id="rId363" w:anchor="st_207" w:tooltip="https://cbd.minjust.gov.kg/112308#st_207" w:history="1">
        <w:r>
          <w:rPr>
            <w:rStyle w:val="Hyperlink"/>
            <w:rFonts w:ascii="Arial" w:hAnsi="Arial" w:cs="Arial"/>
          </w:rPr>
          <w:t xml:space="preserve">Article 207 </w:t>
        </w:r>
      </w:hyperlink>
      <w:r>
        <w:rPr>
          <w:rFonts w:ascii="Arial" w:hAnsi="Arial" w:cs="Arial"/>
        </w:rPr>
        <w:t>of this Code shall not be subject to repeated interrogation in court when the case is considered on the merits.</w:t>
      </w:r>
    </w:p>
    <w:p w14:paraId="6F51E0A3" w14:textId="77777777" w:rsidR="00955462" w:rsidRDefault="00374E71">
      <w:pPr>
        <w:spacing w:after="120"/>
        <w:ind w:firstLine="567"/>
        <w:jc w:val="both"/>
      </w:pPr>
      <w:r>
        <w:rPr>
          <w:rFonts w:ascii="Arial" w:hAnsi="Arial" w:cs="Arial"/>
        </w:rPr>
        <w:lastRenderedPageBreak/>
        <w:t>2. Repeated interrogation of the victim or witness during the consideration of the case on the merits is permitted if there is a need to clarify their testimony or due to circumstances that were not clarified during the interrogation by the investigating judge in pre-trial proceedings.</w:t>
      </w:r>
    </w:p>
    <w:p w14:paraId="3323BC7C" w14:textId="77777777" w:rsidR="00955462" w:rsidRDefault="00374E71">
      <w:pPr>
        <w:spacing w:after="120"/>
        <w:ind w:firstLine="567"/>
        <w:jc w:val="both"/>
      </w:pPr>
      <w:r>
        <w:t> </w:t>
      </w:r>
    </w:p>
    <w:p w14:paraId="7D02B0D8" w14:textId="77777777" w:rsidR="00955462" w:rsidRDefault="00374E71">
      <w:pPr>
        <w:spacing w:after="120"/>
        <w:ind w:firstLine="567"/>
        <w:jc w:val="center"/>
      </w:pPr>
      <w:bookmarkStart w:id="234" w:name="g27"/>
      <w:bookmarkEnd w:id="234"/>
      <w:r>
        <w:rPr>
          <w:rFonts w:ascii="Arial" w:hAnsi="Arial" w:cs="Arial"/>
          <w:b/>
          <w:bCs/>
        </w:rPr>
        <w:t>Chapter 27. Identification</w:t>
      </w:r>
    </w:p>
    <w:p w14:paraId="6B473977" w14:textId="77777777" w:rsidR="00955462" w:rsidRDefault="00374E71">
      <w:pPr>
        <w:spacing w:after="120"/>
        <w:ind w:firstLine="567"/>
        <w:jc w:val="both"/>
      </w:pPr>
      <w:r>
        <w:t> </w:t>
      </w:r>
    </w:p>
    <w:p w14:paraId="267472C2" w14:textId="77777777" w:rsidR="00955462" w:rsidRDefault="00374E71">
      <w:pPr>
        <w:spacing w:after="120"/>
        <w:ind w:firstLine="567"/>
        <w:jc w:val="both"/>
      </w:pPr>
      <w:bookmarkStart w:id="235" w:name="st_209"/>
      <w:bookmarkEnd w:id="235"/>
      <w:r>
        <w:rPr>
          <w:rFonts w:ascii="Arial" w:hAnsi="Arial" w:cs="Arial"/>
          <w:b/>
          <w:bCs/>
        </w:rPr>
        <w:t>Article 209. Presentation for identification</w:t>
      </w:r>
    </w:p>
    <w:p w14:paraId="5C633EF0" w14:textId="77777777" w:rsidR="00955462" w:rsidRDefault="00374E71">
      <w:pPr>
        <w:spacing w:after="120"/>
        <w:ind w:firstLine="567"/>
        <w:jc w:val="both"/>
      </w:pPr>
      <w:r>
        <w:t> </w:t>
      </w:r>
    </w:p>
    <w:p w14:paraId="66725B72" w14:textId="77777777" w:rsidR="00955462" w:rsidRDefault="00374E71">
      <w:pPr>
        <w:spacing w:after="120"/>
        <w:ind w:firstLine="567"/>
        <w:jc w:val="both"/>
      </w:pPr>
      <w:r>
        <w:rPr>
          <w:rFonts w:ascii="Arial" w:hAnsi="Arial" w:cs="Arial"/>
        </w:rPr>
        <w:t>1. Presentation for identification consists of establishing the difference or identity of the presented object by its mental image, previously imprinted in the memory of the identifying person. The identifying persons may be witnesses, victims, suspects, accused. The objects of identification are people, a corpse and its parts, objects, animals, premises and areas of terrain.</w:t>
      </w:r>
    </w:p>
    <w:p w14:paraId="4C2B1196" w14:textId="77777777" w:rsidR="00955462" w:rsidRDefault="00374E71">
      <w:pPr>
        <w:spacing w:after="120"/>
        <w:ind w:firstLine="567"/>
        <w:jc w:val="both"/>
      </w:pPr>
      <w:r>
        <w:rPr>
          <w:rFonts w:ascii="Arial" w:hAnsi="Arial" w:cs="Arial"/>
        </w:rPr>
        <w:t>2. Identification is not carried out if:</w:t>
      </w:r>
    </w:p>
    <w:p w14:paraId="2B4E73EC" w14:textId="77777777" w:rsidR="00955462" w:rsidRDefault="00374E71">
      <w:pPr>
        <w:spacing w:after="120"/>
        <w:ind w:firstLine="567"/>
        <w:jc w:val="both"/>
      </w:pPr>
      <w:r>
        <w:rPr>
          <w:rFonts w:ascii="Arial" w:hAnsi="Arial" w:cs="Arial"/>
        </w:rPr>
        <w:t xml:space="preserve">1) the person identifying has physical disabilities that prevent </w:t>
      </w:r>
      <w:proofErr w:type="gramStart"/>
      <w:r>
        <w:rPr>
          <w:rFonts w:ascii="Arial" w:hAnsi="Arial" w:cs="Arial"/>
        </w:rPr>
        <w:t>identification;</w:t>
      </w:r>
      <w:proofErr w:type="gramEnd"/>
    </w:p>
    <w:p w14:paraId="7BC1E2B2" w14:textId="77777777" w:rsidR="00955462" w:rsidRDefault="00374E71">
      <w:pPr>
        <w:spacing w:after="120"/>
        <w:ind w:firstLine="567"/>
        <w:jc w:val="both"/>
      </w:pPr>
      <w:r>
        <w:rPr>
          <w:rFonts w:ascii="Arial" w:hAnsi="Arial" w:cs="Arial"/>
        </w:rPr>
        <w:t xml:space="preserve">2) the identifiable object lacks properties that allow it to be </w:t>
      </w:r>
      <w:proofErr w:type="gramStart"/>
      <w:r>
        <w:rPr>
          <w:rFonts w:ascii="Arial" w:hAnsi="Arial" w:cs="Arial"/>
        </w:rPr>
        <w:t>identified;</w:t>
      </w:r>
      <w:proofErr w:type="gramEnd"/>
    </w:p>
    <w:p w14:paraId="5822CF2F" w14:textId="77777777" w:rsidR="00955462" w:rsidRDefault="00374E71">
      <w:pPr>
        <w:spacing w:after="120"/>
        <w:ind w:firstLine="567"/>
        <w:jc w:val="both"/>
      </w:pPr>
      <w:r>
        <w:rPr>
          <w:rFonts w:ascii="Arial" w:hAnsi="Arial" w:cs="Arial"/>
        </w:rPr>
        <w:t xml:space="preserve">3) the identifier took part in other procedural actions during which he already perceived the corresponding </w:t>
      </w:r>
      <w:proofErr w:type="gramStart"/>
      <w:r>
        <w:rPr>
          <w:rFonts w:ascii="Arial" w:hAnsi="Arial" w:cs="Arial"/>
        </w:rPr>
        <w:t>object;</w:t>
      </w:r>
      <w:proofErr w:type="gramEnd"/>
    </w:p>
    <w:p w14:paraId="4A73161D" w14:textId="77777777" w:rsidR="00955462" w:rsidRDefault="00374E71">
      <w:pPr>
        <w:spacing w:after="120"/>
        <w:ind w:firstLine="567"/>
        <w:jc w:val="both"/>
      </w:pPr>
      <w:r>
        <w:rPr>
          <w:rFonts w:ascii="Arial" w:hAnsi="Arial" w:cs="Arial"/>
        </w:rPr>
        <w:t xml:space="preserve">4) the person identifying the person has already recognized the object of identification during the pre-trial </w:t>
      </w:r>
      <w:proofErr w:type="gramStart"/>
      <w:r>
        <w:rPr>
          <w:rFonts w:ascii="Arial" w:hAnsi="Arial" w:cs="Arial"/>
        </w:rPr>
        <w:t>proceedings;</w:t>
      </w:r>
      <w:proofErr w:type="gramEnd"/>
    </w:p>
    <w:p w14:paraId="3C2440C9" w14:textId="77777777" w:rsidR="00955462" w:rsidRDefault="00374E71">
      <w:pPr>
        <w:spacing w:after="120"/>
        <w:ind w:firstLine="567"/>
        <w:jc w:val="both"/>
      </w:pPr>
      <w:r>
        <w:rPr>
          <w:rFonts w:ascii="Arial" w:hAnsi="Arial" w:cs="Arial"/>
        </w:rPr>
        <w:t xml:space="preserve">5) the person identifying the object of identification previously knew it well and clearly lists the features that do not raise doubts about the individuality of this </w:t>
      </w:r>
      <w:proofErr w:type="gramStart"/>
      <w:r>
        <w:rPr>
          <w:rFonts w:ascii="Arial" w:hAnsi="Arial" w:cs="Arial"/>
        </w:rPr>
        <w:t>object;</w:t>
      </w:r>
      <w:proofErr w:type="gramEnd"/>
    </w:p>
    <w:p w14:paraId="55D62839" w14:textId="77777777" w:rsidR="00955462" w:rsidRDefault="00374E71">
      <w:pPr>
        <w:spacing w:after="120"/>
        <w:ind w:firstLine="567"/>
        <w:jc w:val="both"/>
      </w:pPr>
      <w:r>
        <w:rPr>
          <w:rFonts w:ascii="Arial" w:hAnsi="Arial" w:cs="Arial"/>
        </w:rPr>
        <w:t>6) there is information about the object that clearly establishes its identity.</w:t>
      </w:r>
    </w:p>
    <w:p w14:paraId="13D1FE4F" w14:textId="77777777" w:rsidR="00955462" w:rsidRDefault="00374E71">
      <w:pPr>
        <w:spacing w:after="120"/>
        <w:ind w:firstLine="567"/>
        <w:jc w:val="both"/>
      </w:pPr>
      <w:r>
        <w:rPr>
          <w:rFonts w:ascii="Arial" w:hAnsi="Arial" w:cs="Arial"/>
        </w:rPr>
        <w:t>3. Repeated identification of a person or object by the same identifier and based on the same characteristics is not carried out.</w:t>
      </w:r>
    </w:p>
    <w:p w14:paraId="7A15C9E1" w14:textId="77777777" w:rsidR="00955462" w:rsidRDefault="00374E71">
      <w:pPr>
        <w:spacing w:after="120"/>
        <w:ind w:firstLine="567"/>
        <w:jc w:val="both"/>
      </w:pPr>
      <w:r>
        <w:rPr>
          <w:rFonts w:ascii="Arial" w:hAnsi="Arial" w:cs="Arial"/>
        </w:rPr>
        <w:t>4. An object is presented for identification by its photographic image in cases where:</w:t>
      </w:r>
    </w:p>
    <w:p w14:paraId="30EEAAE2" w14:textId="77777777" w:rsidR="00955462" w:rsidRDefault="00374E71">
      <w:pPr>
        <w:spacing w:after="120"/>
        <w:ind w:firstLine="567"/>
        <w:jc w:val="both"/>
      </w:pPr>
      <w:r>
        <w:rPr>
          <w:rFonts w:ascii="Arial" w:hAnsi="Arial" w:cs="Arial"/>
        </w:rPr>
        <w:t xml:space="preserve">1) the object no longer exists in </w:t>
      </w:r>
      <w:proofErr w:type="gramStart"/>
      <w:r>
        <w:rPr>
          <w:rFonts w:ascii="Arial" w:hAnsi="Arial" w:cs="Arial"/>
        </w:rPr>
        <w:t>nature;</w:t>
      </w:r>
      <w:proofErr w:type="gramEnd"/>
    </w:p>
    <w:p w14:paraId="4F1E7A8A" w14:textId="77777777" w:rsidR="00955462" w:rsidRDefault="00374E71">
      <w:pPr>
        <w:spacing w:after="120"/>
        <w:ind w:firstLine="567"/>
        <w:jc w:val="both"/>
      </w:pPr>
      <w:r>
        <w:rPr>
          <w:rFonts w:ascii="Arial" w:hAnsi="Arial" w:cs="Arial"/>
        </w:rPr>
        <w:t xml:space="preserve">2) the appearance of the object has changed, and its reconstruction is impossible or </w:t>
      </w:r>
      <w:proofErr w:type="gramStart"/>
      <w:r>
        <w:rPr>
          <w:rFonts w:ascii="Arial" w:hAnsi="Arial" w:cs="Arial"/>
        </w:rPr>
        <w:t>impractical;</w:t>
      </w:r>
      <w:proofErr w:type="gramEnd"/>
    </w:p>
    <w:p w14:paraId="5F4FE330" w14:textId="77777777" w:rsidR="00955462" w:rsidRDefault="00374E71">
      <w:pPr>
        <w:spacing w:after="120"/>
        <w:ind w:firstLine="567"/>
        <w:jc w:val="both"/>
      </w:pPr>
      <w:r>
        <w:rPr>
          <w:rFonts w:ascii="Arial" w:hAnsi="Arial" w:cs="Arial"/>
        </w:rPr>
        <w:t>3) the object and the identifying person are located far from each other and transporting them to one place is impractical or impossible.</w:t>
      </w:r>
    </w:p>
    <w:p w14:paraId="16CB873A" w14:textId="77777777" w:rsidR="00955462" w:rsidRDefault="00374E71">
      <w:pPr>
        <w:spacing w:after="120"/>
        <w:ind w:firstLine="567"/>
        <w:jc w:val="both"/>
      </w:pPr>
      <w:r>
        <w:rPr>
          <w:rFonts w:ascii="Arial" w:hAnsi="Arial" w:cs="Arial"/>
        </w:rPr>
        <w:t>5. The person identifying is questioned beforehand:</w:t>
      </w:r>
    </w:p>
    <w:p w14:paraId="190F66EF" w14:textId="77777777" w:rsidR="00955462" w:rsidRDefault="00374E71">
      <w:pPr>
        <w:spacing w:after="120"/>
        <w:ind w:firstLine="567"/>
        <w:jc w:val="both"/>
      </w:pPr>
      <w:r>
        <w:rPr>
          <w:rFonts w:ascii="Arial" w:hAnsi="Arial" w:cs="Arial"/>
        </w:rPr>
        <w:t xml:space="preserve">1) about the circumstances under which he observed the relevant person or </w:t>
      </w:r>
      <w:proofErr w:type="gramStart"/>
      <w:r>
        <w:rPr>
          <w:rFonts w:ascii="Arial" w:hAnsi="Arial" w:cs="Arial"/>
        </w:rPr>
        <w:t>object;</w:t>
      </w:r>
      <w:proofErr w:type="gramEnd"/>
    </w:p>
    <w:p w14:paraId="7EEC8E66" w14:textId="77777777" w:rsidR="00955462" w:rsidRDefault="00374E71">
      <w:pPr>
        <w:spacing w:after="120"/>
        <w:ind w:firstLine="567"/>
        <w:jc w:val="both"/>
      </w:pPr>
      <w:r>
        <w:rPr>
          <w:rFonts w:ascii="Arial" w:hAnsi="Arial" w:cs="Arial"/>
        </w:rPr>
        <w:t xml:space="preserve">2) whether he had perceived this object </w:t>
      </w:r>
      <w:proofErr w:type="gramStart"/>
      <w:r>
        <w:rPr>
          <w:rFonts w:ascii="Arial" w:hAnsi="Arial" w:cs="Arial"/>
        </w:rPr>
        <w:t>before;</w:t>
      </w:r>
      <w:proofErr w:type="gramEnd"/>
    </w:p>
    <w:p w14:paraId="541FEC5E" w14:textId="77777777" w:rsidR="00955462" w:rsidRDefault="00374E71">
      <w:pPr>
        <w:spacing w:after="120"/>
        <w:ind w:firstLine="567"/>
        <w:jc w:val="both"/>
      </w:pPr>
      <w:r>
        <w:rPr>
          <w:rFonts w:ascii="Arial" w:hAnsi="Arial" w:cs="Arial"/>
        </w:rPr>
        <w:t xml:space="preserve">3) does the person identifying have any defects in the sense organs or psyche that may affect the nature and completeness of the perception of the identified </w:t>
      </w:r>
      <w:proofErr w:type="gramStart"/>
      <w:r>
        <w:rPr>
          <w:rFonts w:ascii="Arial" w:hAnsi="Arial" w:cs="Arial"/>
        </w:rPr>
        <w:t>object;</w:t>
      </w:r>
      <w:proofErr w:type="gramEnd"/>
    </w:p>
    <w:p w14:paraId="67BBC22A" w14:textId="77777777" w:rsidR="00955462" w:rsidRDefault="00374E71">
      <w:pPr>
        <w:spacing w:after="120"/>
        <w:ind w:firstLine="567"/>
        <w:jc w:val="both"/>
      </w:pPr>
      <w:r>
        <w:rPr>
          <w:rFonts w:ascii="Arial" w:hAnsi="Arial" w:cs="Arial"/>
        </w:rPr>
        <w:t>4) about the signs and characteristics by which he can identify it.</w:t>
      </w:r>
    </w:p>
    <w:p w14:paraId="2914B44E" w14:textId="77777777" w:rsidR="00955462" w:rsidRDefault="00374E71">
      <w:pPr>
        <w:spacing w:after="120"/>
        <w:ind w:firstLine="567"/>
        <w:jc w:val="both"/>
      </w:pPr>
      <w:r>
        <w:rPr>
          <w:rFonts w:ascii="Arial" w:hAnsi="Arial" w:cs="Arial"/>
        </w:rPr>
        <w:lastRenderedPageBreak/>
        <w:t>6. It is prohibited to present several identifiable persons to one identifier for identification at the same time, as well as to present a person for identification at the same time to several identifiers.</w:t>
      </w:r>
    </w:p>
    <w:p w14:paraId="1A55CF28" w14:textId="77777777" w:rsidR="00955462" w:rsidRDefault="00374E71">
      <w:pPr>
        <w:spacing w:after="120"/>
        <w:ind w:firstLine="567"/>
        <w:jc w:val="both"/>
      </w:pPr>
      <w:r>
        <w:rPr>
          <w:rFonts w:ascii="Arial" w:hAnsi="Arial" w:cs="Arial"/>
        </w:rPr>
        <w:t>7. Identification of persons or objects can be carried out via videoconference with transmission from another room.</w:t>
      </w:r>
    </w:p>
    <w:p w14:paraId="68F8FB8F" w14:textId="77777777" w:rsidR="00955462" w:rsidRDefault="00374E71">
      <w:pPr>
        <w:spacing w:after="120"/>
        <w:ind w:firstLine="567"/>
        <w:jc w:val="both"/>
      </w:pPr>
      <w:r>
        <w:t> </w:t>
      </w:r>
    </w:p>
    <w:p w14:paraId="32D78879" w14:textId="77777777" w:rsidR="00955462" w:rsidRDefault="00374E71">
      <w:pPr>
        <w:spacing w:after="120"/>
        <w:ind w:firstLine="567"/>
        <w:jc w:val="both"/>
      </w:pPr>
      <w:bookmarkStart w:id="236" w:name="st_210"/>
      <w:bookmarkEnd w:id="236"/>
      <w:r>
        <w:rPr>
          <w:rFonts w:ascii="Arial" w:hAnsi="Arial" w:cs="Arial"/>
          <w:b/>
          <w:bCs/>
        </w:rPr>
        <w:t>Article 210. Procedure for presentation for identification</w:t>
      </w:r>
    </w:p>
    <w:p w14:paraId="119B5689" w14:textId="77777777" w:rsidR="00955462" w:rsidRDefault="00374E71">
      <w:pPr>
        <w:spacing w:after="120"/>
        <w:ind w:firstLine="567"/>
        <w:jc w:val="both"/>
      </w:pPr>
      <w:r>
        <w:t> </w:t>
      </w:r>
    </w:p>
    <w:p w14:paraId="0F5391AD" w14:textId="77777777" w:rsidR="00955462" w:rsidRDefault="00374E71">
      <w:pPr>
        <w:spacing w:after="120"/>
        <w:ind w:firstLine="567"/>
        <w:jc w:val="both"/>
      </w:pPr>
      <w:r>
        <w:rPr>
          <w:rFonts w:ascii="Arial" w:hAnsi="Arial" w:cs="Arial"/>
        </w:rPr>
        <w:t xml:space="preserve">1. Before the start of the presentation for identification of a person, the investigator finds out from the identifying person about the appearance and features of this person, which is noted in the protocol of presentation for identification. If the person states that he cannot name the features by which he can recognize the </w:t>
      </w:r>
      <w:proofErr w:type="gramStart"/>
      <w:r>
        <w:rPr>
          <w:rFonts w:ascii="Arial" w:hAnsi="Arial" w:cs="Arial"/>
        </w:rPr>
        <w:t>person, but</w:t>
      </w:r>
      <w:proofErr w:type="gramEnd"/>
      <w:r>
        <w:rPr>
          <w:rFonts w:ascii="Arial" w:hAnsi="Arial" w:cs="Arial"/>
        </w:rPr>
        <w:t xml:space="preserve"> can recognize him by a combination of other features, then the protocol notes by what specific features he can recognize the person being identified. It is prohibited to show the identifying person in advance the person who is to be presented for identification, or to provide other information about the features of this person.</w:t>
      </w:r>
    </w:p>
    <w:p w14:paraId="14084D67" w14:textId="77777777" w:rsidR="00955462" w:rsidRDefault="00374E71">
      <w:pPr>
        <w:spacing w:after="120"/>
        <w:ind w:firstLine="567"/>
        <w:jc w:val="both"/>
      </w:pPr>
      <w:r>
        <w:rPr>
          <w:rFonts w:ascii="Arial" w:hAnsi="Arial" w:cs="Arial"/>
        </w:rPr>
        <w:t>2. Presentation for identification must be carried out under conditions that provide the identifier with the opportunity to carefully examine the persons presented for identification, namely: providing the identifier with sufficient time for a thorough examination of the persons being identified; placing the persons being identified in certain positions at the request of the identifier.</w:t>
      </w:r>
    </w:p>
    <w:p w14:paraId="1D8E1AB3" w14:textId="77777777" w:rsidR="00955462" w:rsidRDefault="00374E71">
      <w:pPr>
        <w:spacing w:after="120"/>
        <w:ind w:firstLine="567"/>
        <w:jc w:val="both"/>
      </w:pPr>
      <w:r>
        <w:rPr>
          <w:rFonts w:ascii="Arial" w:hAnsi="Arial" w:cs="Arial"/>
        </w:rPr>
        <w:t>3. Participation in the investigative action of other persons, among whom the person being identified is located, is possible only with their voluntary consent and on condition that the person identifying is not known to them. The invited persons, among whom the person being identified is presented, are explained the goals and procedure of the investigative action, their rights and obligations.</w:t>
      </w:r>
    </w:p>
    <w:p w14:paraId="6FA2F3EE" w14:textId="77777777" w:rsidR="00955462" w:rsidRDefault="00374E71">
      <w:pPr>
        <w:spacing w:after="120"/>
        <w:ind w:firstLine="567"/>
        <w:jc w:val="both"/>
      </w:pPr>
      <w:r>
        <w:rPr>
          <w:rFonts w:ascii="Arial" w:hAnsi="Arial" w:cs="Arial"/>
        </w:rPr>
        <w:t>4. The person to be identified is presented to the identifying person together with other persons of the same sex, of whom there must be at least 3 and who do not have any significant differences in age, appearance or clothing. Before presenting a person for identification, he is asked, in the absence of the identifying person, to take any place among the other persons being presented.</w:t>
      </w:r>
    </w:p>
    <w:p w14:paraId="5974E66C" w14:textId="77777777" w:rsidR="00955462" w:rsidRDefault="00374E71">
      <w:pPr>
        <w:spacing w:after="120"/>
        <w:ind w:firstLine="567"/>
        <w:jc w:val="both"/>
      </w:pPr>
      <w:r>
        <w:rPr>
          <w:rFonts w:ascii="Arial" w:hAnsi="Arial" w:cs="Arial"/>
        </w:rPr>
        <w:t>5. If the identifying person is a witness or a victim, before the identification he/she is warned of criminal liability for refusing to testify, for knowingly giving false testimony, and he/she is explained the right not to testify against himself/herself, his/her spouse, and his/her close relatives.</w:t>
      </w:r>
    </w:p>
    <w:p w14:paraId="74B8ABE7" w14:textId="77777777" w:rsidR="00955462" w:rsidRDefault="00374E71">
      <w:pPr>
        <w:spacing w:after="120"/>
        <w:ind w:firstLine="567"/>
        <w:jc w:val="both"/>
      </w:pPr>
      <w:r>
        <w:rPr>
          <w:rFonts w:ascii="Arial" w:hAnsi="Arial" w:cs="Arial"/>
        </w:rPr>
        <w:t>6. The identifier is asked to examine the presented persons and report whether he recognizes anyone and, if so, to explain by what signs.</w:t>
      </w:r>
    </w:p>
    <w:p w14:paraId="6BA7A19F" w14:textId="77777777" w:rsidR="00955462" w:rsidRDefault="00374E71">
      <w:pPr>
        <w:spacing w:after="120"/>
        <w:ind w:firstLine="567"/>
        <w:jc w:val="both"/>
      </w:pPr>
      <w:r>
        <w:rPr>
          <w:rFonts w:ascii="Arial" w:hAnsi="Arial" w:cs="Arial"/>
        </w:rPr>
        <w:t xml:space="preserve">7. </w:t>
      </w:r>
      <w:proofErr w:type="gramStart"/>
      <w:r>
        <w:rPr>
          <w:rFonts w:ascii="Arial" w:hAnsi="Arial" w:cs="Arial"/>
        </w:rPr>
        <w:t>In order to</w:t>
      </w:r>
      <w:proofErr w:type="gramEnd"/>
      <w:r>
        <w:rPr>
          <w:rFonts w:ascii="Arial" w:hAnsi="Arial" w:cs="Arial"/>
        </w:rPr>
        <w:t xml:space="preserve"> ensure the safety of the identifying person, identification may be carried out in conditions where the identified person does not see or hear the identifying person, that is, outside of visual and audio surveillance.</w:t>
      </w:r>
    </w:p>
    <w:p w14:paraId="18F02F66" w14:textId="77777777" w:rsidR="00955462" w:rsidRDefault="00374E71">
      <w:pPr>
        <w:spacing w:after="120"/>
        <w:ind w:firstLine="567"/>
        <w:jc w:val="both"/>
      </w:pPr>
      <w:r>
        <w:rPr>
          <w:rFonts w:ascii="Arial" w:hAnsi="Arial" w:cs="Arial"/>
        </w:rPr>
        <w:t>8. If necessary, identification may be carried out using photographs or video recordings in compliance with the requirements of this article. Conducting identification using photographs or video recordings does not preclude the possibility of subsequently presenting the person for identification.</w:t>
      </w:r>
    </w:p>
    <w:p w14:paraId="51571F6A" w14:textId="77777777" w:rsidR="00955462" w:rsidRDefault="00374E71">
      <w:pPr>
        <w:spacing w:after="120"/>
        <w:ind w:firstLine="567"/>
        <w:jc w:val="both"/>
      </w:pPr>
      <w:r>
        <w:rPr>
          <w:rFonts w:ascii="Arial" w:hAnsi="Arial" w:cs="Arial"/>
        </w:rPr>
        <w:lastRenderedPageBreak/>
        <w:t>9. A photograph of the person being identified shall be presented to the identifying person together with other photographs, of which there must be at least 3, which must not have any significant differences between them in terms of quality characteristics or other features that significantly affect the perception of the image. The persons in the other photographs must be of the same gender and must not have any significant differences in age, appearance or clothing from the person being identified. The same requirements apply to video recordings of the person being identified, which may be presented only if they show at least 3 persons, who must be of the same gender and must not have any significant differences in age, appearance or clothing from the person being identified.</w:t>
      </w:r>
    </w:p>
    <w:p w14:paraId="165D0AAA" w14:textId="77777777" w:rsidR="00955462" w:rsidRDefault="00374E71">
      <w:pPr>
        <w:spacing w:after="120"/>
        <w:ind w:firstLine="567"/>
        <w:jc w:val="both"/>
      </w:pPr>
      <w:r>
        <w:rPr>
          <w:rFonts w:ascii="Arial" w:hAnsi="Arial" w:cs="Arial"/>
        </w:rPr>
        <w:t>10. When presenting a person for identification, specialists may be involved in recording the progress and results of identification using technical means, psychologists, teachers and other specialists.</w:t>
      </w:r>
    </w:p>
    <w:p w14:paraId="0A6ED77B" w14:textId="77777777" w:rsidR="00955462" w:rsidRDefault="00374E71">
      <w:pPr>
        <w:spacing w:after="120"/>
        <w:ind w:firstLine="567"/>
        <w:jc w:val="both"/>
      </w:pPr>
      <w:r>
        <w:rPr>
          <w:rFonts w:ascii="Arial" w:hAnsi="Arial" w:cs="Arial"/>
        </w:rPr>
        <w:t>11. When identifying by the characteristics of voice or speech, the presentation of a person for identification may be carried out under conditions that exclude visual observation of the identifying person by the person being identified.</w:t>
      </w:r>
    </w:p>
    <w:p w14:paraId="594D343E" w14:textId="77777777" w:rsidR="00955462" w:rsidRDefault="00374E71">
      <w:pPr>
        <w:spacing w:after="120"/>
        <w:ind w:firstLine="567"/>
        <w:jc w:val="both"/>
      </w:pPr>
      <w:r>
        <w:rPr>
          <w:rFonts w:ascii="Arial" w:hAnsi="Arial" w:cs="Arial"/>
        </w:rPr>
        <w:t xml:space="preserve">12. As a rule, a corpse is presented in the singular. In cases of disasters and other cases with a significant number of victims, the presentation for identification of a corpse may be carried out in the total number of the deceased. In necessary cases, at the direction of the investigator, before showing the corpse to the identifying person, a specialist makes up the corpse. The investigator's instruction to ensure the safety of the corpse at its location is mandatory for execution during the </w:t>
      </w:r>
      <w:proofErr w:type="gramStart"/>
      <w:r>
        <w:rPr>
          <w:rFonts w:ascii="Arial" w:hAnsi="Arial" w:cs="Arial"/>
        </w:rPr>
        <w:t>period of time</w:t>
      </w:r>
      <w:proofErr w:type="gramEnd"/>
      <w:r>
        <w:rPr>
          <w:rFonts w:ascii="Arial" w:hAnsi="Arial" w:cs="Arial"/>
        </w:rPr>
        <w:t xml:space="preserve"> necessary for conducting the presentation for identification.</w:t>
      </w:r>
    </w:p>
    <w:p w14:paraId="01DA0EF6" w14:textId="77777777" w:rsidR="00955462" w:rsidRDefault="00374E71">
      <w:pPr>
        <w:spacing w:after="120"/>
        <w:ind w:firstLine="567"/>
        <w:jc w:val="both"/>
      </w:pPr>
      <w:r>
        <w:rPr>
          <w:rFonts w:ascii="Arial" w:hAnsi="Arial" w:cs="Arial"/>
        </w:rPr>
        <w:t xml:space="preserve">13. The object is presented in a group of at least 3 similar objects, which must match not only by name and purpose, but also by size, shape, model and </w:t>
      </w:r>
      <w:proofErr w:type="spellStart"/>
      <w:r>
        <w:rPr>
          <w:rFonts w:ascii="Arial" w:hAnsi="Arial" w:cs="Arial"/>
        </w:rPr>
        <w:t>colour</w:t>
      </w:r>
      <w:proofErr w:type="spellEnd"/>
      <w:r>
        <w:rPr>
          <w:rFonts w:ascii="Arial" w:hAnsi="Arial" w:cs="Arial"/>
        </w:rPr>
        <w:t xml:space="preserve">. When identifying an object for which it is impossible or difficult to find similar objects, the identification is made based on the only presented copy. If the identifying person points to one of the objects presented to him, he is asked to explain by what features or characteristics he </w:t>
      </w:r>
      <w:proofErr w:type="spellStart"/>
      <w:r>
        <w:rPr>
          <w:rFonts w:ascii="Arial" w:hAnsi="Arial" w:cs="Arial"/>
        </w:rPr>
        <w:t>recognised</w:t>
      </w:r>
      <w:proofErr w:type="spellEnd"/>
      <w:r>
        <w:rPr>
          <w:rFonts w:ascii="Arial" w:hAnsi="Arial" w:cs="Arial"/>
        </w:rPr>
        <w:t xml:space="preserve"> the given object.</w:t>
      </w:r>
    </w:p>
    <w:p w14:paraId="257C9E14" w14:textId="77777777" w:rsidR="00955462" w:rsidRDefault="00374E71">
      <w:pPr>
        <w:spacing w:after="120"/>
        <w:ind w:firstLine="567"/>
        <w:jc w:val="both"/>
      </w:pPr>
      <w:r>
        <w:rPr>
          <w:rFonts w:ascii="Arial" w:hAnsi="Arial" w:cs="Arial"/>
        </w:rPr>
        <w:t>14. Before presenting documents for identification that are important for the case, the identifying person is asked during questioning about the color of the ink, the location of the details, the presence of blots, corrections, and the features of the graphic style of certain letters or numbers. The document is identified by its appearance, graphics, and the general visual image of the text. Signs of writing and handwriting (general and specific) cannot serve as grounds for identifying the document. The document may be presented to the identifying person in a single copy.</w:t>
      </w:r>
    </w:p>
    <w:p w14:paraId="38C92D46" w14:textId="77777777" w:rsidR="00955462" w:rsidRDefault="00374E71">
      <w:pPr>
        <w:spacing w:after="120"/>
        <w:ind w:firstLine="567"/>
        <w:jc w:val="both"/>
      </w:pPr>
      <w:r>
        <w:rPr>
          <w:rFonts w:ascii="Arial" w:hAnsi="Arial" w:cs="Arial"/>
        </w:rPr>
        <w:t xml:space="preserve">15. Identification of animals is </w:t>
      </w:r>
      <w:proofErr w:type="gramStart"/>
      <w:r>
        <w:rPr>
          <w:rFonts w:ascii="Arial" w:hAnsi="Arial" w:cs="Arial"/>
        </w:rPr>
        <w:t>similar to</w:t>
      </w:r>
      <w:proofErr w:type="gramEnd"/>
      <w:r>
        <w:rPr>
          <w:rFonts w:ascii="Arial" w:hAnsi="Arial" w:cs="Arial"/>
        </w:rPr>
        <w:t xml:space="preserve"> the tactics of presenting objects for identification. Their identification is carried out by such features as breed, color, age, things found on the animals, features of forging, brands, physical features and defects, features of training.</w:t>
      </w:r>
    </w:p>
    <w:p w14:paraId="18DAB644" w14:textId="77777777" w:rsidR="00955462" w:rsidRDefault="00374E71">
      <w:pPr>
        <w:spacing w:after="120"/>
        <w:ind w:firstLine="567"/>
        <w:jc w:val="both"/>
      </w:pPr>
      <w:r>
        <w:t> </w:t>
      </w:r>
    </w:p>
    <w:p w14:paraId="198F0E65" w14:textId="77777777" w:rsidR="00955462" w:rsidRDefault="00374E71">
      <w:pPr>
        <w:spacing w:after="120"/>
        <w:ind w:firstLine="567"/>
        <w:jc w:val="both"/>
      </w:pPr>
      <w:bookmarkStart w:id="237" w:name="st_211"/>
      <w:bookmarkEnd w:id="237"/>
      <w:r>
        <w:rPr>
          <w:rFonts w:ascii="Arial" w:hAnsi="Arial" w:cs="Arial"/>
          <w:b/>
          <w:bCs/>
        </w:rPr>
        <w:t>Article 211. Identification protocol</w:t>
      </w:r>
    </w:p>
    <w:p w14:paraId="2027FB4E" w14:textId="77777777" w:rsidR="00955462" w:rsidRDefault="00374E71">
      <w:pPr>
        <w:spacing w:after="120"/>
        <w:ind w:firstLine="567"/>
        <w:jc w:val="both"/>
      </w:pPr>
      <w:r>
        <w:t> </w:t>
      </w:r>
    </w:p>
    <w:p w14:paraId="38E0A52B" w14:textId="77777777" w:rsidR="00955462" w:rsidRDefault="00374E71">
      <w:pPr>
        <w:spacing w:after="120"/>
        <w:ind w:firstLine="567"/>
        <w:jc w:val="both"/>
      </w:pPr>
      <w:r>
        <w:rPr>
          <w:rFonts w:ascii="Arial" w:hAnsi="Arial" w:cs="Arial"/>
        </w:rPr>
        <w:t xml:space="preserve">1. A protocol shall be drawn up on the presentation for identification in accordance with the requirements of </w:t>
      </w:r>
      <w:hyperlink r:id="rId364" w:anchor="st_170" w:tooltip="https://cbd.minjust.gov.kg/112308#st_170" w:history="1">
        <w:r>
          <w:rPr>
            <w:rStyle w:val="Hyperlink"/>
            <w:rFonts w:ascii="Arial" w:hAnsi="Arial" w:cs="Arial"/>
          </w:rPr>
          <w:t xml:space="preserve">Article 170 </w:t>
        </w:r>
      </w:hyperlink>
      <w:r>
        <w:rPr>
          <w:rFonts w:ascii="Arial" w:hAnsi="Arial" w:cs="Arial"/>
        </w:rPr>
        <w:t xml:space="preserve">of this Code, in which the signs by which the identifying person recognized the person, thing or corpse are noted, or it is noted by the </w:t>
      </w:r>
      <w:r>
        <w:rPr>
          <w:rFonts w:ascii="Arial" w:hAnsi="Arial" w:cs="Arial"/>
        </w:rPr>
        <w:lastRenderedPageBreak/>
        <w:t>totality of which specific signs the person recognized the person being identified, the thing or corpse.</w:t>
      </w:r>
    </w:p>
    <w:p w14:paraId="1D2D478D" w14:textId="77777777" w:rsidR="00955462" w:rsidRDefault="00374E71">
      <w:pPr>
        <w:spacing w:after="120"/>
        <w:ind w:firstLine="567"/>
        <w:jc w:val="both"/>
      </w:pPr>
      <w:r>
        <w:rPr>
          <w:rFonts w:ascii="Arial" w:hAnsi="Arial" w:cs="Arial"/>
        </w:rPr>
        <w:t xml:space="preserve">2. In the cases specified in Part 7 </w:t>
      </w:r>
      <w:hyperlink r:id="rId365" w:anchor="st_210" w:tooltip="https://cbd.minjust.gov.kg/112308#st_210" w:history="1">
        <w:r>
          <w:rPr>
            <w:rStyle w:val="Hyperlink"/>
            <w:rFonts w:ascii="Arial" w:hAnsi="Arial" w:cs="Arial"/>
          </w:rPr>
          <w:t xml:space="preserve">of Article 210 </w:t>
        </w:r>
      </w:hyperlink>
      <w:r>
        <w:rPr>
          <w:rFonts w:ascii="Arial" w:hAnsi="Arial" w:cs="Arial"/>
        </w:rPr>
        <w:t>of this Code, the identification parade report, in addition to the information provided in this Article, must state that the identification parade was conducted under conditions where the person being presented for identification did not see or hear the identifying person, all the circumstances and conditions of such identification parade are indicated, and the person being presented for identification is informed of the results of the identification. In such a case, the personal data of the identifying person are not entered into the report and are stored separately.</w:t>
      </w:r>
    </w:p>
    <w:p w14:paraId="6D1EB965" w14:textId="77777777" w:rsidR="00955462" w:rsidRDefault="00374E71">
      <w:pPr>
        <w:spacing w:after="120"/>
        <w:ind w:firstLine="567"/>
        <w:jc w:val="both"/>
      </w:pPr>
      <w:r>
        <w:rPr>
          <w:rFonts w:ascii="Arial" w:hAnsi="Arial" w:cs="Arial"/>
        </w:rPr>
        <w:t>3. The course of the investigative action is recorded using technical means, and photographs of persons, things or the corpse that were presented for identification, and video recording materials are attached to the protocol.</w:t>
      </w:r>
    </w:p>
    <w:p w14:paraId="4EBB5B57" w14:textId="77777777" w:rsidR="00955462" w:rsidRDefault="00374E71">
      <w:pPr>
        <w:spacing w:after="120"/>
        <w:ind w:firstLine="567"/>
        <w:jc w:val="both"/>
      </w:pPr>
      <w:r>
        <w:rPr>
          <w:rFonts w:ascii="Arial" w:hAnsi="Arial" w:cs="Arial"/>
        </w:rPr>
        <w:t xml:space="preserve">In the cases specified in Part 7 of </w:t>
      </w:r>
      <w:hyperlink r:id="rId366" w:anchor="st_210" w:tooltip="https://cbd.minjust.gov.kg/112308#st_210" w:history="1">
        <w:r>
          <w:rPr>
            <w:rStyle w:val="Hyperlink"/>
            <w:rFonts w:ascii="Arial" w:hAnsi="Arial" w:cs="Arial"/>
          </w:rPr>
          <w:t xml:space="preserve">Article 210 </w:t>
        </w:r>
      </w:hyperlink>
      <w:r>
        <w:rPr>
          <w:rFonts w:ascii="Arial" w:hAnsi="Arial" w:cs="Arial"/>
        </w:rPr>
        <w:t>of this Code, all photographs and video recordings by which the identifying person can be identified are stored separately from the materials of the given criminal case.</w:t>
      </w:r>
    </w:p>
    <w:p w14:paraId="04ABF7FE" w14:textId="77777777" w:rsidR="00955462" w:rsidRDefault="00374E71">
      <w:pPr>
        <w:spacing w:after="120"/>
        <w:ind w:firstLine="567"/>
        <w:jc w:val="both"/>
      </w:pPr>
      <w:r>
        <w:t> </w:t>
      </w:r>
    </w:p>
    <w:p w14:paraId="54558784" w14:textId="06F6F7CF" w:rsidR="00955462" w:rsidRDefault="00374E71">
      <w:pPr>
        <w:spacing w:after="120"/>
        <w:ind w:firstLine="567"/>
        <w:jc w:val="center"/>
      </w:pPr>
      <w:bookmarkStart w:id="238" w:name="g28"/>
      <w:bookmarkEnd w:id="238"/>
      <w:r>
        <w:rPr>
          <w:rFonts w:ascii="Arial" w:hAnsi="Arial" w:cs="Arial"/>
          <w:b/>
          <w:bCs/>
        </w:rPr>
        <w:t xml:space="preserve">Chapter 28. Search. </w:t>
      </w:r>
      <w:r w:rsidR="00B54FF4">
        <w:rPr>
          <w:rFonts w:ascii="Arial" w:hAnsi="Arial" w:cs="Arial"/>
          <w:b/>
          <w:bCs/>
        </w:rPr>
        <w:t xml:space="preserve"> </w:t>
      </w:r>
      <w:proofErr w:type="spellStart"/>
      <w:r>
        <w:rPr>
          <w:rFonts w:ascii="Arial" w:hAnsi="Arial" w:cs="Arial"/>
          <w:b/>
          <w:bCs/>
        </w:rPr>
        <w:t>ure</w:t>
      </w:r>
      <w:proofErr w:type="spellEnd"/>
      <w:r>
        <w:rPr>
          <w:rFonts w:ascii="Arial" w:hAnsi="Arial" w:cs="Arial"/>
          <w:b/>
          <w:bCs/>
        </w:rPr>
        <w:t>.</w:t>
      </w:r>
    </w:p>
    <w:p w14:paraId="703CAE4A" w14:textId="77777777" w:rsidR="00955462" w:rsidRDefault="00374E71">
      <w:pPr>
        <w:spacing w:after="120"/>
        <w:ind w:firstLine="567"/>
        <w:jc w:val="both"/>
      </w:pPr>
      <w:r>
        <w:t> </w:t>
      </w:r>
    </w:p>
    <w:p w14:paraId="62F736D4" w14:textId="77777777" w:rsidR="00955462" w:rsidRDefault="00374E71">
      <w:pPr>
        <w:spacing w:after="120"/>
        <w:ind w:firstLine="567"/>
        <w:jc w:val="both"/>
      </w:pPr>
      <w:bookmarkStart w:id="239" w:name="st_212"/>
      <w:bookmarkEnd w:id="239"/>
      <w:r>
        <w:rPr>
          <w:rFonts w:ascii="Arial" w:hAnsi="Arial" w:cs="Arial"/>
          <w:b/>
          <w:bCs/>
        </w:rPr>
        <w:t>Article 212. Grounds and procedure for conducting searches and seizures</w:t>
      </w:r>
    </w:p>
    <w:p w14:paraId="40FF5D39" w14:textId="77777777" w:rsidR="00955462" w:rsidRDefault="00374E71">
      <w:pPr>
        <w:spacing w:after="120"/>
        <w:ind w:firstLine="567"/>
        <w:jc w:val="both"/>
      </w:pPr>
      <w:r>
        <w:t> </w:t>
      </w:r>
    </w:p>
    <w:p w14:paraId="1FA8375D" w14:textId="77777777" w:rsidR="00955462" w:rsidRDefault="00374E71">
      <w:pPr>
        <w:spacing w:after="120"/>
        <w:ind w:firstLine="567"/>
        <w:jc w:val="both"/>
      </w:pPr>
      <w:r>
        <w:rPr>
          <w:rFonts w:ascii="Arial" w:hAnsi="Arial" w:cs="Arial"/>
        </w:rPr>
        <w:t>1. The basis for conducting a search is the presence of sufficient data to believe that the premises or other place or a person may contain instruments of crime, objects, documents and valuables that may be of significance to the criminal case, including the discovery of property subject to seizure. A search may be conducted for the purpose of discovering wanted persons and corpses.</w:t>
      </w:r>
    </w:p>
    <w:p w14:paraId="1360B498" w14:textId="77777777" w:rsidR="00955462" w:rsidRDefault="00374E71">
      <w:pPr>
        <w:spacing w:after="120"/>
        <w:ind w:firstLine="567"/>
        <w:jc w:val="both"/>
      </w:pPr>
      <w:r>
        <w:rPr>
          <w:rFonts w:ascii="Arial" w:hAnsi="Arial" w:cs="Arial"/>
        </w:rPr>
        <w:t>2. If it is necessary to seize certain items and documents that are important to the case, and if it is known exactly where and with whom they are located, as well as for the purpose of confiscating property, they are seized.</w:t>
      </w:r>
    </w:p>
    <w:p w14:paraId="7FFCDB78" w14:textId="77777777" w:rsidR="00955462" w:rsidRDefault="00374E71">
      <w:pPr>
        <w:spacing w:after="120"/>
        <w:ind w:firstLine="567"/>
        <w:jc w:val="both"/>
      </w:pPr>
      <w:r>
        <w:rPr>
          <w:rFonts w:ascii="Arial" w:hAnsi="Arial" w:cs="Arial"/>
        </w:rPr>
        <w:t>3. If it is necessary to conduct a search and seizure, the investigator, with the consent of the prosecutor, shall file a corresponding petition with the investigating judge.</w:t>
      </w:r>
    </w:p>
    <w:p w14:paraId="227C89E6" w14:textId="77777777" w:rsidR="00955462" w:rsidRDefault="00374E71">
      <w:pPr>
        <w:spacing w:after="120"/>
        <w:ind w:firstLine="567"/>
        <w:jc w:val="both"/>
      </w:pPr>
      <w:r>
        <w:rPr>
          <w:rFonts w:ascii="Arial" w:hAnsi="Arial" w:cs="Arial"/>
        </w:rPr>
        <w:t xml:space="preserve">4. Search and seizure are carried out </w:t>
      </w:r>
      <w:proofErr w:type="gramStart"/>
      <w:r>
        <w:rPr>
          <w:rFonts w:ascii="Arial" w:hAnsi="Arial" w:cs="Arial"/>
        </w:rPr>
        <w:t>on the basis of</w:t>
      </w:r>
      <w:proofErr w:type="gramEnd"/>
      <w:r>
        <w:rPr>
          <w:rFonts w:ascii="Arial" w:hAnsi="Arial" w:cs="Arial"/>
        </w:rPr>
        <w:t xml:space="preserve"> a decision of the investigating judge.</w:t>
      </w:r>
    </w:p>
    <w:p w14:paraId="1EC30769" w14:textId="77777777" w:rsidR="00955462" w:rsidRDefault="00374E71">
      <w:pPr>
        <w:spacing w:after="120"/>
        <w:ind w:firstLine="567"/>
        <w:jc w:val="both"/>
      </w:pPr>
      <w:r>
        <w:rPr>
          <w:rFonts w:ascii="Arial" w:hAnsi="Arial" w:cs="Arial"/>
        </w:rPr>
        <w:t>5. The investigating judge shall refuse to grant a petition for a search unless the investigator proves that there are sufficient grounds to believe that:</w:t>
      </w:r>
    </w:p>
    <w:p w14:paraId="3B000C3B" w14:textId="77777777" w:rsidR="00955462" w:rsidRDefault="00374E71">
      <w:pPr>
        <w:spacing w:after="120"/>
        <w:ind w:firstLine="567"/>
        <w:jc w:val="both"/>
      </w:pPr>
      <w:r>
        <w:rPr>
          <w:rFonts w:ascii="Arial" w:hAnsi="Arial" w:cs="Arial"/>
        </w:rPr>
        <w:t xml:space="preserve">1) a crime has been </w:t>
      </w:r>
      <w:proofErr w:type="gramStart"/>
      <w:r>
        <w:rPr>
          <w:rFonts w:ascii="Arial" w:hAnsi="Arial" w:cs="Arial"/>
        </w:rPr>
        <w:t>committed;</w:t>
      </w:r>
      <w:proofErr w:type="gramEnd"/>
    </w:p>
    <w:p w14:paraId="0BE1F90C" w14:textId="77777777" w:rsidR="00955462" w:rsidRDefault="00374E71">
      <w:pPr>
        <w:spacing w:after="120"/>
        <w:ind w:firstLine="567"/>
        <w:jc w:val="both"/>
      </w:pPr>
      <w:r>
        <w:rPr>
          <w:rFonts w:ascii="Arial" w:hAnsi="Arial" w:cs="Arial"/>
        </w:rPr>
        <w:t xml:space="preserve">2) the items and documents being sought are important for the </w:t>
      </w:r>
      <w:proofErr w:type="gramStart"/>
      <w:r>
        <w:rPr>
          <w:rFonts w:ascii="Arial" w:hAnsi="Arial" w:cs="Arial"/>
        </w:rPr>
        <w:t>case;</w:t>
      </w:r>
      <w:proofErr w:type="gramEnd"/>
    </w:p>
    <w:p w14:paraId="771BEB04" w14:textId="77777777" w:rsidR="00955462" w:rsidRDefault="00374E71">
      <w:pPr>
        <w:spacing w:after="120"/>
        <w:ind w:firstLine="567"/>
        <w:jc w:val="both"/>
      </w:pPr>
      <w:r>
        <w:rPr>
          <w:rFonts w:ascii="Arial" w:hAnsi="Arial" w:cs="Arial"/>
        </w:rPr>
        <w:t xml:space="preserve">3) information contained in the items or documents being searched for may be evidence in the </w:t>
      </w:r>
      <w:proofErr w:type="gramStart"/>
      <w:r>
        <w:rPr>
          <w:rFonts w:ascii="Arial" w:hAnsi="Arial" w:cs="Arial"/>
        </w:rPr>
        <w:t>case;</w:t>
      </w:r>
      <w:proofErr w:type="gramEnd"/>
    </w:p>
    <w:p w14:paraId="0513F85C" w14:textId="77777777" w:rsidR="00955462" w:rsidRDefault="00374E71">
      <w:pPr>
        <w:spacing w:after="120"/>
        <w:ind w:firstLine="567"/>
        <w:jc w:val="both"/>
      </w:pPr>
      <w:r>
        <w:rPr>
          <w:rFonts w:ascii="Arial" w:hAnsi="Arial" w:cs="Arial"/>
        </w:rPr>
        <w:t>4) the items, documents or persons being sought are in the specified location.</w:t>
      </w:r>
    </w:p>
    <w:p w14:paraId="6A2B974B" w14:textId="77777777" w:rsidR="00955462" w:rsidRDefault="00374E71">
      <w:pPr>
        <w:spacing w:after="120"/>
        <w:ind w:firstLine="567"/>
        <w:jc w:val="both"/>
      </w:pPr>
      <w:r>
        <w:rPr>
          <w:rFonts w:ascii="Arial" w:hAnsi="Arial" w:cs="Arial"/>
        </w:rPr>
        <w:t>6. A search may be conducted at any time during the investigation.</w:t>
      </w:r>
    </w:p>
    <w:p w14:paraId="25580917" w14:textId="77777777" w:rsidR="00955462" w:rsidRDefault="00374E71">
      <w:pPr>
        <w:spacing w:after="120"/>
        <w:ind w:firstLine="567"/>
        <w:jc w:val="both"/>
      </w:pPr>
      <w:r>
        <w:rPr>
          <w:rFonts w:ascii="Arial" w:hAnsi="Arial" w:cs="Arial"/>
        </w:rPr>
        <w:t>7. Search and seizure are carried out using photography, video recording, and, if necessary, with the participation of a specialist or translator.</w:t>
      </w:r>
    </w:p>
    <w:p w14:paraId="3D617FF6" w14:textId="77777777" w:rsidR="00955462" w:rsidRDefault="00374E71">
      <w:pPr>
        <w:spacing w:after="120"/>
        <w:ind w:firstLine="567"/>
        <w:jc w:val="both"/>
      </w:pPr>
      <w:r>
        <w:rPr>
          <w:rFonts w:ascii="Arial" w:hAnsi="Arial" w:cs="Arial"/>
        </w:rPr>
        <w:lastRenderedPageBreak/>
        <w:t>8. Victims, suspects, and accused persons may be involved in a search or seizure when identification of the sought objects is necessary.</w:t>
      </w:r>
    </w:p>
    <w:p w14:paraId="6076DA94" w14:textId="77777777" w:rsidR="00955462" w:rsidRDefault="00374E71">
      <w:pPr>
        <w:spacing w:after="120"/>
        <w:ind w:firstLine="567"/>
        <w:jc w:val="both"/>
      </w:pPr>
      <w:r>
        <w:rPr>
          <w:rFonts w:ascii="Arial" w:hAnsi="Arial" w:cs="Arial"/>
        </w:rPr>
        <w:t xml:space="preserve">9. In exceptional cases, when there is a real concern that the object being sought and subject to seizure may be lost, damaged or used for criminal purposes due to a delay in its discovery, or the wanted person may escape, a search and seizure may be conducted without a decision by the investigating judge, but with subsequent written notification of the search being sent to him and the prosecutor within 24 hours. Having received the said notification, the protocol and other materials obtained </w:t>
      </w:r>
      <w:proofErr w:type="gramStart"/>
      <w:r>
        <w:rPr>
          <w:rFonts w:ascii="Arial" w:hAnsi="Arial" w:cs="Arial"/>
        </w:rPr>
        <w:t>as a result of</w:t>
      </w:r>
      <w:proofErr w:type="gramEnd"/>
      <w:r>
        <w:rPr>
          <w:rFonts w:ascii="Arial" w:hAnsi="Arial" w:cs="Arial"/>
        </w:rPr>
        <w:t xml:space="preserve"> the search or seizure, the investigating judge shall verify the legality of the search or seizure and shall make a decision on their legality or illegality. If a decision is made on the illegality of the search or seizure, this action may not be admitted as evidence in the case.</w:t>
      </w:r>
    </w:p>
    <w:p w14:paraId="4AAC5447" w14:textId="77777777" w:rsidR="00955462" w:rsidRDefault="00374E71">
      <w:pPr>
        <w:spacing w:after="120"/>
        <w:ind w:firstLine="567"/>
        <w:jc w:val="both"/>
      </w:pPr>
      <w:r>
        <w:rPr>
          <w:rFonts w:ascii="Arial" w:hAnsi="Arial" w:cs="Arial"/>
        </w:rPr>
        <w:t>10. Before the search begins, the investigator must present the search warrant to the persons being searched, and they must be asked to voluntarily hand over items and documents subject to seizure that may be relevant to the case. If they are handed over voluntarily and there is no reason to fear that items and documents subject to seizure may be concealed, the investigator has the right not to conduct further searches. When conducting a search, locked premises and storage facilities that the owner refuses to open voluntarily may be opened. In this case, unnecessary damage to door locks and other items must not be allowed.</w:t>
      </w:r>
    </w:p>
    <w:p w14:paraId="502A12F1" w14:textId="77777777" w:rsidR="00955462" w:rsidRDefault="00374E71">
      <w:pPr>
        <w:spacing w:after="120"/>
        <w:ind w:firstLine="567"/>
        <w:jc w:val="both"/>
      </w:pPr>
      <w:r>
        <w:rPr>
          <w:rFonts w:ascii="Arial" w:hAnsi="Arial" w:cs="Arial"/>
        </w:rPr>
        <w:t xml:space="preserve">11. Before the start of the seizure, the investigator must present the order for its execution and offer to hand over the objects and (or) documents subject to seizure. In case of voluntary surrender, the objects are </w:t>
      </w:r>
      <w:proofErr w:type="gramStart"/>
      <w:r>
        <w:rPr>
          <w:rFonts w:ascii="Arial" w:hAnsi="Arial" w:cs="Arial"/>
        </w:rPr>
        <w:t>seized</w:t>
      </w:r>
      <w:proofErr w:type="gramEnd"/>
      <w:r>
        <w:rPr>
          <w:rFonts w:ascii="Arial" w:hAnsi="Arial" w:cs="Arial"/>
        </w:rPr>
        <w:t xml:space="preserve"> and the seizure is completed. In case of refusal, the seizure is carried out forcibly.</w:t>
      </w:r>
    </w:p>
    <w:p w14:paraId="792577A5" w14:textId="77777777" w:rsidR="00955462" w:rsidRDefault="00374E71">
      <w:pPr>
        <w:spacing w:after="120"/>
        <w:ind w:firstLine="567"/>
        <w:jc w:val="both"/>
      </w:pPr>
      <w:r>
        <w:rPr>
          <w:rFonts w:ascii="Arial" w:hAnsi="Arial" w:cs="Arial"/>
        </w:rPr>
        <w:t xml:space="preserve">12. A search of a home against the will of persons residing therein and other objects owned or otherwise held by them on the premises of organizations shall be conducted in the presence of persons specified in parts 7 and 8 </w:t>
      </w:r>
      <w:hyperlink r:id="rId367" w:anchor="st_172" w:tooltip="https://cbd.minjust.gov.kg/112308#st_172" w:history="1">
        <w:r>
          <w:rPr>
            <w:rStyle w:val="Hyperlink"/>
            <w:rFonts w:ascii="Arial" w:hAnsi="Arial" w:cs="Arial"/>
          </w:rPr>
          <w:t xml:space="preserve">of Article 172 </w:t>
        </w:r>
      </w:hyperlink>
      <w:r>
        <w:rPr>
          <w:rFonts w:ascii="Arial" w:hAnsi="Arial" w:cs="Arial"/>
        </w:rPr>
        <w:t>of this Code. A lawyer, as well as a lawyer for the person on whose premises the search is being conducted, shall have the right to be present during the search.</w:t>
      </w:r>
    </w:p>
    <w:p w14:paraId="2D6BFBD0" w14:textId="77777777" w:rsidR="00955462" w:rsidRDefault="00374E71">
      <w:pPr>
        <w:spacing w:after="120"/>
        <w:ind w:firstLine="567"/>
        <w:jc w:val="both"/>
      </w:pPr>
      <w:r>
        <w:rPr>
          <w:rFonts w:ascii="Arial" w:hAnsi="Arial" w:cs="Arial"/>
        </w:rPr>
        <w:t xml:space="preserve">13. Searches in premises occupied by diplomatic missions, as well as in premises in which members of diplomatic missions and their families reside, shall be carried out in compliance with the requirements established by Part 9 </w:t>
      </w:r>
      <w:hyperlink r:id="rId368" w:anchor="st_172" w:tooltip="https://cbd.minjust.gov.kg/112308#st_172" w:history="1">
        <w:r>
          <w:rPr>
            <w:rStyle w:val="Hyperlink"/>
            <w:rFonts w:ascii="Arial" w:hAnsi="Arial" w:cs="Arial"/>
          </w:rPr>
          <w:t xml:space="preserve">of Article 172 </w:t>
        </w:r>
      </w:hyperlink>
      <w:r>
        <w:rPr>
          <w:rFonts w:ascii="Arial" w:hAnsi="Arial" w:cs="Arial"/>
        </w:rPr>
        <w:t>of this Code.</w:t>
      </w:r>
    </w:p>
    <w:p w14:paraId="22A8329B" w14:textId="77777777" w:rsidR="00955462" w:rsidRDefault="00374E71">
      <w:pPr>
        <w:spacing w:after="120"/>
        <w:ind w:firstLine="567"/>
        <w:jc w:val="both"/>
      </w:pPr>
      <w:r>
        <w:rPr>
          <w:rFonts w:ascii="Arial" w:hAnsi="Arial" w:cs="Arial"/>
        </w:rPr>
        <w:t>14. The investigator is obliged to take measures to ensure that the circumstances of the private life of the person occupying the premises or other persons revealed during the search and seizure are not disclosed.</w:t>
      </w:r>
    </w:p>
    <w:p w14:paraId="29AA2832" w14:textId="77777777" w:rsidR="00955462" w:rsidRDefault="00374E71">
      <w:pPr>
        <w:spacing w:after="120"/>
        <w:ind w:firstLine="567"/>
        <w:jc w:val="both"/>
      </w:pPr>
      <w:r>
        <w:rPr>
          <w:rFonts w:ascii="Arial" w:hAnsi="Arial" w:cs="Arial"/>
        </w:rPr>
        <w:t>15. The investigator has the right to prohibit persons who are in the premises or place where the search and seizure are being carried out, and persons who come to this premises or place, from leaving it, as well as from communicating with each other or with other persons until the end of the search and seizure.</w:t>
      </w:r>
    </w:p>
    <w:p w14:paraId="7FD4CF5E" w14:textId="77777777" w:rsidR="00955462" w:rsidRDefault="00374E71">
      <w:pPr>
        <w:spacing w:after="120"/>
        <w:ind w:firstLine="567"/>
        <w:jc w:val="both"/>
      </w:pPr>
      <w:r>
        <w:rPr>
          <w:rFonts w:ascii="Arial" w:hAnsi="Arial" w:cs="Arial"/>
        </w:rPr>
        <w:t>16. When conducting a search and seizure, the investigator must limit himself to seizing items and documents that may be relevant to the case. Items and documents prohibited from circulation are subject to seizure regardless of their relevance to the case.</w:t>
      </w:r>
    </w:p>
    <w:p w14:paraId="222434BF" w14:textId="77777777" w:rsidR="00955462" w:rsidRDefault="00374E71">
      <w:pPr>
        <w:spacing w:after="120"/>
        <w:ind w:firstLine="567"/>
        <w:jc w:val="both"/>
      </w:pPr>
      <w:r>
        <w:rPr>
          <w:rFonts w:ascii="Arial" w:hAnsi="Arial" w:cs="Arial"/>
        </w:rPr>
        <w:t xml:space="preserve">17. If it is impossible to seize electronic media without special knowledge, the seizure of electronic media during a search and seizure shall be carried out by a specialist. At the request of the legal owner or holder of electronic media, with the consent of the investigator, the specialist participating in the search and seizure shall copy information from the seized electronic media. The information shall be copied to other </w:t>
      </w:r>
      <w:r>
        <w:rPr>
          <w:rFonts w:ascii="Arial" w:hAnsi="Arial" w:cs="Arial"/>
        </w:rPr>
        <w:lastRenderedPageBreak/>
        <w:t>electronic media provided by the legal owner or holder of the seized electronic media. During a search, copying of information shall not be permitted if this may hinder the investigation of the crime or may result in the loss or change of information.</w:t>
      </w:r>
    </w:p>
    <w:p w14:paraId="620856EE" w14:textId="77777777" w:rsidR="00955462" w:rsidRDefault="00374E71">
      <w:pPr>
        <w:spacing w:after="120"/>
        <w:ind w:firstLine="567"/>
        <w:jc w:val="both"/>
      </w:pPr>
      <w:r>
        <w:rPr>
          <w:rFonts w:ascii="Arial" w:hAnsi="Arial" w:cs="Arial"/>
        </w:rPr>
        <w:t>18. Items that are not related to the case are subject to return to their proper place, but they may be seized to ensure compensation for damages.</w:t>
      </w:r>
    </w:p>
    <w:p w14:paraId="74FBD69A" w14:textId="77777777" w:rsidR="00955462" w:rsidRDefault="00374E71">
      <w:pPr>
        <w:spacing w:after="120"/>
        <w:ind w:firstLine="567"/>
        <w:jc w:val="both"/>
      </w:pPr>
      <w:r>
        <w:rPr>
          <w:rFonts w:ascii="Arial" w:hAnsi="Arial" w:cs="Arial"/>
        </w:rPr>
        <w:t xml:space="preserve">19. All seized items and documents are presented to the persons participating in the search and seizure, are packaged and sealed at the site of the search and </w:t>
      </w:r>
      <w:proofErr w:type="gramStart"/>
      <w:r>
        <w:rPr>
          <w:rFonts w:ascii="Arial" w:hAnsi="Arial" w:cs="Arial"/>
        </w:rPr>
        <w:t>seizure, and</w:t>
      </w:r>
      <w:proofErr w:type="gramEnd"/>
      <w:r>
        <w:rPr>
          <w:rFonts w:ascii="Arial" w:hAnsi="Arial" w:cs="Arial"/>
        </w:rPr>
        <w:t xml:space="preserve"> are certified by the signatures of the said persons.</w:t>
      </w:r>
    </w:p>
    <w:p w14:paraId="7C64D298" w14:textId="77777777" w:rsidR="00955462" w:rsidRDefault="00374E71">
      <w:pPr>
        <w:spacing w:after="120"/>
        <w:ind w:firstLine="567"/>
        <w:jc w:val="both"/>
      </w:pPr>
      <w:r>
        <w:t> </w:t>
      </w:r>
    </w:p>
    <w:p w14:paraId="42F00CC7" w14:textId="77777777" w:rsidR="00955462" w:rsidRDefault="00374E71">
      <w:pPr>
        <w:spacing w:after="120"/>
        <w:ind w:firstLine="567"/>
        <w:jc w:val="both"/>
      </w:pPr>
      <w:bookmarkStart w:id="240" w:name="st_213"/>
      <w:bookmarkEnd w:id="240"/>
      <w:r>
        <w:rPr>
          <w:rFonts w:ascii="Arial" w:hAnsi="Arial" w:cs="Arial"/>
          <w:b/>
          <w:bCs/>
        </w:rPr>
        <w:t>Article 213. Personal search</w:t>
      </w:r>
    </w:p>
    <w:p w14:paraId="0E26F601" w14:textId="77777777" w:rsidR="00955462" w:rsidRDefault="00374E71">
      <w:pPr>
        <w:spacing w:after="120"/>
        <w:ind w:firstLine="567"/>
        <w:jc w:val="both"/>
      </w:pPr>
      <w:r>
        <w:t> </w:t>
      </w:r>
    </w:p>
    <w:p w14:paraId="07B83153" w14:textId="77777777" w:rsidR="00955462" w:rsidRDefault="00374E71">
      <w:pPr>
        <w:spacing w:after="120"/>
        <w:ind w:firstLine="567"/>
        <w:jc w:val="both"/>
      </w:pPr>
      <w:r>
        <w:rPr>
          <w:rFonts w:ascii="Arial" w:hAnsi="Arial" w:cs="Arial"/>
        </w:rPr>
        <w:t xml:space="preserve">1. If there are grounds and in the manner prescribed by </w:t>
      </w:r>
      <w:hyperlink r:id="rId369" w:anchor="st_212" w:tooltip="https://cbd.minjust.gov.kg/112308#st_212" w:history="1">
        <w:r>
          <w:rPr>
            <w:rStyle w:val="Hyperlink"/>
            <w:rFonts w:ascii="Arial" w:hAnsi="Arial" w:cs="Arial"/>
          </w:rPr>
          <w:t xml:space="preserve">Article 212 </w:t>
        </w:r>
      </w:hyperlink>
      <w:r>
        <w:rPr>
          <w:rFonts w:ascii="Arial" w:hAnsi="Arial" w:cs="Arial"/>
        </w:rPr>
        <w:t>of this Code, a personal search of the suspect or accused shall be conducted for the purpose of discovering and seizing items and documents that may be relevant to the case.</w:t>
      </w:r>
    </w:p>
    <w:p w14:paraId="4048F007" w14:textId="77777777" w:rsidR="00955462" w:rsidRDefault="00374E71">
      <w:pPr>
        <w:spacing w:after="120"/>
        <w:ind w:firstLine="567"/>
        <w:jc w:val="both"/>
      </w:pPr>
      <w:r>
        <w:rPr>
          <w:rFonts w:ascii="Arial" w:hAnsi="Arial" w:cs="Arial"/>
        </w:rPr>
        <w:t>2. A personal search may be conducted without a corresponding order of the investigating judge when a person is detained or taken into custody, as well as if there are sufficient grounds to believe that the person located in the premises or other place where the search is being conducted is concealing objects or documents that may be important for the case.</w:t>
      </w:r>
    </w:p>
    <w:p w14:paraId="492D2332" w14:textId="77777777" w:rsidR="00955462" w:rsidRDefault="00374E71">
      <w:pPr>
        <w:spacing w:after="120"/>
        <w:ind w:firstLine="567"/>
        <w:jc w:val="both"/>
      </w:pPr>
      <w:r>
        <w:rPr>
          <w:rFonts w:ascii="Arial" w:hAnsi="Arial" w:cs="Arial"/>
        </w:rPr>
        <w:t>3. A personal search of a person shall be carried out only by a person of the same sex and in the presence of specialists of the same sex, if they participate in this investigative action. When conducting a personal search, the safety and health of the person being searched must be ensured, and no actions degrading his personal dignity must be carried out.</w:t>
      </w:r>
    </w:p>
    <w:p w14:paraId="63AC0928" w14:textId="77777777" w:rsidR="00955462" w:rsidRDefault="00374E71">
      <w:pPr>
        <w:spacing w:after="120"/>
        <w:ind w:firstLine="567"/>
        <w:jc w:val="both"/>
      </w:pPr>
      <w:r>
        <w:t> </w:t>
      </w:r>
    </w:p>
    <w:p w14:paraId="59E8351F" w14:textId="77777777" w:rsidR="00955462" w:rsidRDefault="00374E71">
      <w:pPr>
        <w:spacing w:after="120"/>
        <w:ind w:firstLine="567"/>
        <w:jc w:val="both"/>
      </w:pPr>
      <w:bookmarkStart w:id="241" w:name="st_214"/>
      <w:bookmarkEnd w:id="241"/>
      <w:r>
        <w:rPr>
          <w:rFonts w:ascii="Arial" w:hAnsi="Arial" w:cs="Arial"/>
          <w:b/>
          <w:bCs/>
        </w:rPr>
        <w:t>Article 214. Search or seizure report</w:t>
      </w:r>
    </w:p>
    <w:p w14:paraId="3C4ACE30" w14:textId="77777777" w:rsidR="00955462" w:rsidRDefault="00374E71">
      <w:pPr>
        <w:spacing w:after="120"/>
        <w:ind w:firstLine="567"/>
        <w:jc w:val="both"/>
      </w:pPr>
      <w:r>
        <w:t> </w:t>
      </w:r>
    </w:p>
    <w:p w14:paraId="1CD4DECE" w14:textId="77777777" w:rsidR="00955462" w:rsidRDefault="00374E71">
      <w:pPr>
        <w:spacing w:after="120"/>
        <w:ind w:firstLine="567"/>
        <w:jc w:val="both"/>
      </w:pPr>
      <w:r>
        <w:rPr>
          <w:rFonts w:ascii="Arial" w:hAnsi="Arial" w:cs="Arial"/>
        </w:rPr>
        <w:t xml:space="preserve">1. A report on the search or seizure carried out shall be drawn up in compliance with the requirements of </w:t>
      </w:r>
      <w:hyperlink r:id="rId370" w:anchor="st_170" w:tooltip="https://cbd.minjust.gov.kg/112308#st_170" w:history="1">
        <w:r>
          <w:rPr>
            <w:rStyle w:val="Hyperlink"/>
            <w:rFonts w:ascii="Arial" w:hAnsi="Arial" w:cs="Arial"/>
          </w:rPr>
          <w:t xml:space="preserve">Article 170 </w:t>
        </w:r>
      </w:hyperlink>
      <w:r>
        <w:rPr>
          <w:rFonts w:ascii="Arial" w:hAnsi="Arial" w:cs="Arial"/>
        </w:rPr>
        <w:t>of this Code.</w:t>
      </w:r>
    </w:p>
    <w:p w14:paraId="2D7456BC" w14:textId="77777777" w:rsidR="00955462" w:rsidRDefault="00374E71">
      <w:pPr>
        <w:spacing w:after="120"/>
        <w:ind w:firstLine="567"/>
        <w:jc w:val="both"/>
      </w:pPr>
      <w:r>
        <w:rPr>
          <w:rFonts w:ascii="Arial" w:hAnsi="Arial" w:cs="Arial"/>
        </w:rPr>
        <w:t xml:space="preserve">2. The protocol must indicate the place and circumstances under which the objects or documents were found, their condition, how they were stored, whether they were given voluntarily or confiscated by force. All confiscated objects must be listed in the protocol with an exact indication of quantity, measure, weight, individual characteristics and, if possible, cost. When a large number of objects are confiscated during a search or seizure, a special inventory of these objects is compiled, which is reflected in the </w:t>
      </w:r>
      <w:proofErr w:type="gramStart"/>
      <w:r>
        <w:rPr>
          <w:rFonts w:ascii="Arial" w:hAnsi="Arial" w:cs="Arial"/>
        </w:rPr>
        <w:t>protocol</w:t>
      </w:r>
      <w:proofErr w:type="gramEnd"/>
      <w:r>
        <w:rPr>
          <w:rFonts w:ascii="Arial" w:hAnsi="Arial" w:cs="Arial"/>
        </w:rPr>
        <w:t xml:space="preserve"> and which is an integral part of the protocol.</w:t>
      </w:r>
    </w:p>
    <w:p w14:paraId="6330323A" w14:textId="77777777" w:rsidR="00955462" w:rsidRDefault="00374E71">
      <w:pPr>
        <w:spacing w:after="120"/>
        <w:ind w:firstLine="567"/>
        <w:jc w:val="both"/>
      </w:pPr>
      <w:r>
        <w:rPr>
          <w:rFonts w:ascii="Arial" w:hAnsi="Arial" w:cs="Arial"/>
        </w:rPr>
        <w:t>3. If, during a search or seizure, attempts were made to destroy or hide objects or documents subject to seizure, this must be reflected in the report, indicating the measures taken.</w:t>
      </w:r>
    </w:p>
    <w:p w14:paraId="4B03C34C" w14:textId="77777777" w:rsidR="00955462" w:rsidRDefault="00374E71">
      <w:pPr>
        <w:spacing w:after="120"/>
        <w:ind w:firstLine="567"/>
        <w:jc w:val="both"/>
      </w:pPr>
      <w:r>
        <w:rPr>
          <w:rFonts w:ascii="Arial" w:hAnsi="Arial" w:cs="Arial"/>
        </w:rPr>
        <w:t>4. A copy of the search and seizure report shall be handed over against signature to the person where they were conducted, or to an adult member of his family, or, in their absence, to a representative of the housing and maintenance organization or local government body. If the search and seizure were conducted in an organization, a copy of the report shall be handed over against signature to its representative.</w:t>
      </w:r>
    </w:p>
    <w:p w14:paraId="6A68077C" w14:textId="77777777" w:rsidR="00955462" w:rsidRDefault="00374E71">
      <w:pPr>
        <w:spacing w:after="120"/>
        <w:ind w:firstLine="567"/>
        <w:jc w:val="both"/>
      </w:pPr>
      <w:r>
        <w:lastRenderedPageBreak/>
        <w:t> </w:t>
      </w:r>
    </w:p>
    <w:p w14:paraId="33F407D3" w14:textId="77777777" w:rsidR="00955462" w:rsidRDefault="00374E71">
      <w:pPr>
        <w:spacing w:after="120"/>
        <w:ind w:firstLine="567"/>
        <w:jc w:val="center"/>
      </w:pPr>
      <w:bookmarkStart w:id="242" w:name="g29"/>
      <w:bookmarkEnd w:id="242"/>
      <w:r>
        <w:rPr>
          <w:rFonts w:ascii="Arial" w:hAnsi="Arial" w:cs="Arial"/>
          <w:b/>
          <w:bCs/>
        </w:rPr>
        <w:t>Chapter 29. On-site verification of evidence and the procedure for conducting it</w:t>
      </w:r>
    </w:p>
    <w:p w14:paraId="33DCF315" w14:textId="77777777" w:rsidR="00955462" w:rsidRDefault="00374E71">
      <w:pPr>
        <w:spacing w:after="120"/>
        <w:ind w:firstLine="567"/>
        <w:jc w:val="both"/>
      </w:pPr>
      <w:r>
        <w:t> </w:t>
      </w:r>
    </w:p>
    <w:p w14:paraId="3E6646C5" w14:textId="77777777" w:rsidR="00955462" w:rsidRDefault="00374E71">
      <w:pPr>
        <w:spacing w:after="120"/>
        <w:ind w:firstLine="567"/>
        <w:jc w:val="both"/>
      </w:pPr>
      <w:bookmarkStart w:id="243" w:name="st_215"/>
      <w:bookmarkEnd w:id="243"/>
      <w:r>
        <w:rPr>
          <w:rFonts w:ascii="Arial" w:hAnsi="Arial" w:cs="Arial"/>
          <w:b/>
          <w:bCs/>
        </w:rPr>
        <w:t>Article 215. Verification of evidence on site</w:t>
      </w:r>
    </w:p>
    <w:p w14:paraId="74B5BABF" w14:textId="77777777" w:rsidR="00955462" w:rsidRDefault="00374E71">
      <w:pPr>
        <w:spacing w:after="120"/>
        <w:ind w:firstLine="567"/>
        <w:jc w:val="both"/>
      </w:pPr>
      <w:r>
        <w:t> </w:t>
      </w:r>
    </w:p>
    <w:p w14:paraId="7ACA20A7" w14:textId="77777777" w:rsidR="00955462" w:rsidRDefault="00374E71">
      <w:pPr>
        <w:spacing w:after="120"/>
        <w:ind w:firstLine="567"/>
        <w:jc w:val="both"/>
      </w:pPr>
      <w:r>
        <w:rPr>
          <w:rFonts w:ascii="Arial" w:hAnsi="Arial" w:cs="Arial"/>
        </w:rPr>
        <w:t>1. Verification of the testimony of the victim, witness, suspect, or accused at the scene associated with the event under investigation is carried out for the purpose of:</w:t>
      </w:r>
    </w:p>
    <w:p w14:paraId="37539CD5" w14:textId="77777777" w:rsidR="00955462" w:rsidRDefault="00374E71">
      <w:pPr>
        <w:spacing w:after="120"/>
        <w:ind w:firstLine="567"/>
        <w:jc w:val="both"/>
      </w:pPr>
      <w:r>
        <w:rPr>
          <w:rFonts w:ascii="Arial" w:hAnsi="Arial" w:cs="Arial"/>
        </w:rPr>
        <w:t xml:space="preserve">1) filling in gaps and eliminating contradictions in the testimony of previously interrogated persons by comparing them with the circumstances of the event that </w:t>
      </w:r>
      <w:proofErr w:type="gramStart"/>
      <w:r>
        <w:rPr>
          <w:rFonts w:ascii="Arial" w:hAnsi="Arial" w:cs="Arial"/>
        </w:rPr>
        <w:t>occurred;</w:t>
      </w:r>
      <w:proofErr w:type="gramEnd"/>
    </w:p>
    <w:p w14:paraId="1DB45C17" w14:textId="77777777" w:rsidR="00955462" w:rsidRDefault="00374E71">
      <w:pPr>
        <w:spacing w:after="120"/>
        <w:ind w:firstLine="567"/>
        <w:jc w:val="both"/>
      </w:pPr>
      <w:r>
        <w:rPr>
          <w:rFonts w:ascii="Arial" w:hAnsi="Arial" w:cs="Arial"/>
        </w:rPr>
        <w:t xml:space="preserve">2) verification of previously established </w:t>
      </w:r>
      <w:proofErr w:type="gramStart"/>
      <w:r>
        <w:rPr>
          <w:rFonts w:ascii="Arial" w:hAnsi="Arial" w:cs="Arial"/>
        </w:rPr>
        <w:t>facts;</w:t>
      </w:r>
      <w:proofErr w:type="gramEnd"/>
    </w:p>
    <w:p w14:paraId="2B3DA77D" w14:textId="77777777" w:rsidR="00955462" w:rsidRDefault="00374E71">
      <w:pPr>
        <w:spacing w:after="120"/>
        <w:ind w:firstLine="567"/>
        <w:jc w:val="both"/>
      </w:pPr>
      <w:r>
        <w:rPr>
          <w:rFonts w:ascii="Arial" w:hAnsi="Arial" w:cs="Arial"/>
        </w:rPr>
        <w:t xml:space="preserve">3) identification of new </w:t>
      </w:r>
      <w:proofErr w:type="gramStart"/>
      <w:r>
        <w:rPr>
          <w:rFonts w:ascii="Arial" w:hAnsi="Arial" w:cs="Arial"/>
        </w:rPr>
        <w:t>evidence;</w:t>
      </w:r>
      <w:proofErr w:type="gramEnd"/>
    </w:p>
    <w:p w14:paraId="774F24AC" w14:textId="77777777" w:rsidR="00955462" w:rsidRDefault="00374E71">
      <w:pPr>
        <w:spacing w:after="120"/>
        <w:ind w:firstLine="567"/>
        <w:jc w:val="both"/>
      </w:pPr>
      <w:r>
        <w:rPr>
          <w:rFonts w:ascii="Arial" w:hAnsi="Arial" w:cs="Arial"/>
        </w:rPr>
        <w:t>4) specifying the mechanism for committing a crime, including by demonstrating one’s actions or the actions of other persons.</w:t>
      </w:r>
    </w:p>
    <w:p w14:paraId="323ED884" w14:textId="77777777" w:rsidR="00955462" w:rsidRDefault="00374E71">
      <w:pPr>
        <w:spacing w:after="120"/>
        <w:ind w:firstLine="567"/>
        <w:jc w:val="both"/>
      </w:pPr>
      <w:r>
        <w:rPr>
          <w:rFonts w:ascii="Arial" w:hAnsi="Arial" w:cs="Arial"/>
        </w:rPr>
        <w:t>2. Verification of testimony on the spot consists of the previously interrogated person reproducing the situation and circumstances of the event under investigation on the spot. Any outside interference in this action and leading questions are inadmissible.</w:t>
      </w:r>
    </w:p>
    <w:p w14:paraId="30050783" w14:textId="77777777" w:rsidR="00955462" w:rsidRDefault="00374E71">
      <w:pPr>
        <w:spacing w:after="120"/>
        <w:ind w:firstLine="567"/>
        <w:jc w:val="both"/>
      </w:pPr>
      <w:r>
        <w:rPr>
          <w:rFonts w:ascii="Arial" w:hAnsi="Arial" w:cs="Arial"/>
        </w:rPr>
        <w:t>3. Simultaneous verification of the testimony of several persons on site is not permitted.</w:t>
      </w:r>
    </w:p>
    <w:p w14:paraId="4BFDF1F9" w14:textId="77777777" w:rsidR="00955462" w:rsidRDefault="00374E71">
      <w:pPr>
        <w:spacing w:after="120"/>
        <w:ind w:firstLine="567"/>
        <w:jc w:val="both"/>
      </w:pPr>
      <w:r>
        <w:rPr>
          <w:rFonts w:ascii="Arial" w:hAnsi="Arial" w:cs="Arial"/>
        </w:rPr>
        <w:t>4. If necessary, the investigator shall involve an interpreter, specialist, or expert in the verification of testimony on the spot; the lawyer of the suspect, accused, representative of the victim, or a lawyer invited to provide them with legal assistance may also participate.</w:t>
      </w:r>
    </w:p>
    <w:p w14:paraId="6838BEF0" w14:textId="77777777" w:rsidR="00955462" w:rsidRDefault="00374E71">
      <w:pPr>
        <w:spacing w:after="120"/>
        <w:ind w:firstLine="567"/>
        <w:jc w:val="both"/>
      </w:pPr>
      <w:r>
        <w:t> </w:t>
      </w:r>
    </w:p>
    <w:p w14:paraId="6401E317" w14:textId="77777777" w:rsidR="00955462" w:rsidRDefault="00374E71">
      <w:pPr>
        <w:spacing w:after="120"/>
        <w:ind w:firstLine="567"/>
        <w:jc w:val="both"/>
      </w:pPr>
      <w:bookmarkStart w:id="244" w:name="st_216"/>
      <w:bookmarkEnd w:id="244"/>
      <w:r>
        <w:rPr>
          <w:rFonts w:ascii="Arial" w:hAnsi="Arial" w:cs="Arial"/>
          <w:b/>
          <w:bCs/>
        </w:rPr>
        <w:t>Article 216. Procedure for conducting on-site verification of testimony</w:t>
      </w:r>
    </w:p>
    <w:p w14:paraId="3771C465" w14:textId="77777777" w:rsidR="00955462" w:rsidRDefault="00374E71">
      <w:pPr>
        <w:spacing w:after="120"/>
        <w:ind w:firstLine="567"/>
        <w:jc w:val="both"/>
      </w:pPr>
      <w:r>
        <w:t> </w:t>
      </w:r>
    </w:p>
    <w:p w14:paraId="228824C5" w14:textId="77777777" w:rsidR="00955462" w:rsidRDefault="00374E71">
      <w:pPr>
        <w:spacing w:after="120"/>
        <w:ind w:firstLine="567"/>
        <w:jc w:val="both"/>
      </w:pPr>
      <w:r>
        <w:rPr>
          <w:rFonts w:ascii="Arial" w:hAnsi="Arial" w:cs="Arial"/>
        </w:rPr>
        <w:t>1. Verification of testimony on site is carried out after interrogation of the suspect, accused, witness, victim, whose testimony is subject to verification, subject to the mandatory preparation of an interrogation report.</w:t>
      </w:r>
    </w:p>
    <w:p w14:paraId="5BF75762" w14:textId="77777777" w:rsidR="00955462" w:rsidRDefault="00374E71">
      <w:pPr>
        <w:spacing w:after="120"/>
        <w:ind w:firstLine="567"/>
        <w:jc w:val="both"/>
      </w:pPr>
      <w:r>
        <w:rPr>
          <w:rFonts w:ascii="Arial" w:hAnsi="Arial" w:cs="Arial"/>
        </w:rPr>
        <w:t>2. Before the start of the on-site verification of testimony, the investigator explains to the participants their rights and obligations, as well as the purpose and procedure of the investigative action. The witness and the victim are warned of criminal liability for knowingly giving false testimony, for refusing or evading testimony.</w:t>
      </w:r>
    </w:p>
    <w:p w14:paraId="3AE01ED2" w14:textId="77777777" w:rsidR="00955462" w:rsidRDefault="00374E71">
      <w:pPr>
        <w:spacing w:after="120"/>
        <w:ind w:firstLine="567"/>
        <w:jc w:val="both"/>
      </w:pPr>
      <w:r>
        <w:rPr>
          <w:rFonts w:ascii="Arial" w:hAnsi="Arial" w:cs="Arial"/>
        </w:rPr>
        <w:t xml:space="preserve">3. The person whose testimony is being verified is given the opportunity to freely choose the direction of travel to the place that he was previously informed about during interrogation, where his testimony will be verified, </w:t>
      </w:r>
      <w:proofErr w:type="gramStart"/>
      <w:r>
        <w:rPr>
          <w:rFonts w:ascii="Arial" w:hAnsi="Arial" w:cs="Arial"/>
        </w:rPr>
        <w:t>and also</w:t>
      </w:r>
      <w:proofErr w:type="gramEnd"/>
      <w:r>
        <w:rPr>
          <w:rFonts w:ascii="Arial" w:hAnsi="Arial" w:cs="Arial"/>
        </w:rPr>
        <w:t xml:space="preserve"> to determine the areas and objects regarding which he will give testimony.</w:t>
      </w:r>
    </w:p>
    <w:p w14:paraId="430B3E6C" w14:textId="77777777" w:rsidR="00955462" w:rsidRDefault="00374E71">
      <w:pPr>
        <w:spacing w:after="120"/>
        <w:ind w:firstLine="567"/>
        <w:jc w:val="both"/>
      </w:pPr>
      <w:r>
        <w:rPr>
          <w:rFonts w:ascii="Arial" w:hAnsi="Arial" w:cs="Arial"/>
        </w:rPr>
        <w:t>4. Items and documents discovered during the inspection on-site that may have evidentiary value in the case are confiscated, packaged and sealed, which is reflected in the protocol.</w:t>
      </w:r>
    </w:p>
    <w:p w14:paraId="216690CD" w14:textId="77777777" w:rsidR="00955462" w:rsidRDefault="00374E71">
      <w:pPr>
        <w:spacing w:after="120"/>
        <w:ind w:firstLine="567"/>
        <w:jc w:val="both"/>
      </w:pPr>
      <w:r>
        <w:rPr>
          <w:rFonts w:ascii="Arial" w:hAnsi="Arial" w:cs="Arial"/>
        </w:rPr>
        <w:lastRenderedPageBreak/>
        <w:t>5. The actions carried out must not humiliate the dignity and honor of the persons participating in them and those present.</w:t>
      </w:r>
    </w:p>
    <w:p w14:paraId="76CDBA99" w14:textId="77777777" w:rsidR="00955462" w:rsidRDefault="00374E71">
      <w:pPr>
        <w:spacing w:after="120"/>
        <w:ind w:firstLine="567"/>
        <w:jc w:val="both"/>
      </w:pPr>
      <w:r>
        <w:rPr>
          <w:rFonts w:ascii="Arial" w:hAnsi="Arial" w:cs="Arial"/>
        </w:rPr>
        <w:t xml:space="preserve">6. When checking testimony on-site, measurements, photography, audio and video recordings are taken, plans and diagrams are drawn up. The use of audio and video recording devices when checking testimony on-site is carried out according to the rules set out in </w:t>
      </w:r>
      <w:hyperlink r:id="rId371" w:anchor="st_200" w:tooltip="https://cbd.minjust.gov.kg/112308#st_200" w:history="1">
        <w:r>
          <w:rPr>
            <w:rStyle w:val="Hyperlink"/>
            <w:rFonts w:ascii="Arial" w:hAnsi="Arial" w:cs="Arial"/>
          </w:rPr>
          <w:t xml:space="preserve">Article 200 </w:t>
        </w:r>
      </w:hyperlink>
      <w:r>
        <w:rPr>
          <w:rFonts w:ascii="Arial" w:hAnsi="Arial" w:cs="Arial"/>
        </w:rPr>
        <w:t>of this Code.</w:t>
      </w:r>
    </w:p>
    <w:p w14:paraId="4D7C6D47" w14:textId="77777777" w:rsidR="00955462" w:rsidRDefault="00374E71">
      <w:pPr>
        <w:spacing w:after="120"/>
        <w:ind w:firstLine="567"/>
        <w:jc w:val="both"/>
      </w:pPr>
      <w:r>
        <w:rPr>
          <w:rFonts w:ascii="Arial" w:hAnsi="Arial" w:cs="Arial"/>
        </w:rPr>
        <w:t xml:space="preserve">7. A protocol shall be drawn up on the performance of the verification of testimony on site in compliance with the requirements </w:t>
      </w:r>
      <w:hyperlink r:id="rId372" w:anchor="st_170" w:tooltip="https://cbd.minjust.gov.kg/112308#st_170" w:history="1">
        <w:r>
          <w:rPr>
            <w:rStyle w:val="Hyperlink"/>
            <w:rFonts w:ascii="Arial" w:hAnsi="Arial" w:cs="Arial"/>
          </w:rPr>
          <w:t xml:space="preserve">of Article 170 </w:t>
        </w:r>
      </w:hyperlink>
      <w:r>
        <w:rPr>
          <w:rFonts w:ascii="Arial" w:hAnsi="Arial" w:cs="Arial"/>
        </w:rPr>
        <w:t>of this Code. The protocol shall also indicate the specific purpose of the verification of testimony on site, the voluntary nature of the participation of persons whose testimony is being verified; the starting point of movement of the verification participants; a description of the method of movement and route of travel and the testimony of the verification participants regarding this route; a description of the final destination; testimony related to this point; a description of the actions performed at the specified location; a description of everything found at this location as a result of its inspection.</w:t>
      </w:r>
    </w:p>
    <w:p w14:paraId="397913A3" w14:textId="77777777" w:rsidR="00955462" w:rsidRDefault="00374E71">
      <w:pPr>
        <w:spacing w:after="120"/>
        <w:ind w:firstLine="567"/>
        <w:jc w:val="both"/>
      </w:pPr>
      <w:r>
        <w:t> </w:t>
      </w:r>
    </w:p>
    <w:p w14:paraId="74F31BB2" w14:textId="77777777" w:rsidR="00955462" w:rsidRDefault="00374E71">
      <w:pPr>
        <w:spacing w:after="120"/>
        <w:ind w:firstLine="567"/>
        <w:jc w:val="center"/>
      </w:pPr>
      <w:r>
        <w:rPr>
          <w:rFonts w:ascii="Arial" w:hAnsi="Arial" w:cs="Arial"/>
          <w:b/>
          <w:bCs/>
        </w:rPr>
        <w:t>Chapter 30. Investigative experiment and the procedure for its implementation</w:t>
      </w:r>
    </w:p>
    <w:p w14:paraId="2D7A6072" w14:textId="77777777" w:rsidR="00955462" w:rsidRDefault="00374E71">
      <w:pPr>
        <w:spacing w:after="120"/>
        <w:ind w:firstLine="567"/>
        <w:jc w:val="both"/>
      </w:pPr>
      <w:r>
        <w:t> </w:t>
      </w:r>
    </w:p>
    <w:p w14:paraId="4AD2B4BA" w14:textId="77777777" w:rsidR="00955462" w:rsidRDefault="00374E71">
      <w:pPr>
        <w:spacing w:after="120"/>
        <w:ind w:firstLine="567"/>
        <w:jc w:val="both"/>
      </w:pPr>
      <w:bookmarkStart w:id="245" w:name="g30"/>
      <w:bookmarkStart w:id="246" w:name="st_217"/>
      <w:bookmarkEnd w:id="245"/>
      <w:bookmarkEnd w:id="246"/>
      <w:r>
        <w:rPr>
          <w:rFonts w:ascii="Arial" w:hAnsi="Arial" w:cs="Arial"/>
          <w:b/>
          <w:bCs/>
        </w:rPr>
        <w:t>Article 217. Investigative experiment</w:t>
      </w:r>
    </w:p>
    <w:p w14:paraId="106C3012" w14:textId="77777777" w:rsidR="00955462" w:rsidRDefault="00374E71">
      <w:pPr>
        <w:spacing w:after="120"/>
        <w:ind w:firstLine="567"/>
        <w:jc w:val="both"/>
      </w:pPr>
      <w:r>
        <w:t> </w:t>
      </w:r>
    </w:p>
    <w:p w14:paraId="217CD69E" w14:textId="77777777" w:rsidR="00955462" w:rsidRDefault="00374E71">
      <w:pPr>
        <w:spacing w:after="120"/>
        <w:ind w:firstLine="567"/>
        <w:jc w:val="both"/>
      </w:pPr>
      <w:r>
        <w:rPr>
          <w:rFonts w:ascii="Arial" w:hAnsi="Arial" w:cs="Arial"/>
        </w:rPr>
        <w:t xml:space="preserve">1. An investigative experiment consists of conducting special actions with the purpose of checking the evidence collected in the case, obtaining new evidence, checking and evaluating investigative versions about the possibility or impossibility of the existence of certain phenomena and facts that are significant for the case. During the experiment, </w:t>
      </w:r>
      <w:proofErr w:type="gramStart"/>
      <w:r>
        <w:rPr>
          <w:rFonts w:ascii="Arial" w:hAnsi="Arial" w:cs="Arial"/>
        </w:rPr>
        <w:t>in particular,</w:t>
      </w:r>
      <w:proofErr w:type="gramEnd"/>
      <w:r>
        <w:rPr>
          <w:rFonts w:ascii="Arial" w:hAnsi="Arial" w:cs="Arial"/>
        </w:rPr>
        <w:t xml:space="preserve"> the possibility of perceiving certain facts, performing certain actions in specific conditions, the occurrence of an event can be checked, and the sequence of the event that occurred and the mechanism for the formation of traces can be established.</w:t>
      </w:r>
    </w:p>
    <w:p w14:paraId="4D422817" w14:textId="77777777" w:rsidR="00955462" w:rsidRDefault="00374E71">
      <w:pPr>
        <w:spacing w:after="120"/>
        <w:ind w:firstLine="567"/>
        <w:jc w:val="both"/>
      </w:pPr>
      <w:r>
        <w:rPr>
          <w:rFonts w:ascii="Arial" w:hAnsi="Arial" w:cs="Arial"/>
        </w:rPr>
        <w:t>2. The investigative experiment can be carried out multiple times. In this case, each time a protocol must be drawn up reflecting the conditions of the experiment.</w:t>
      </w:r>
    </w:p>
    <w:p w14:paraId="7E08D923" w14:textId="77777777" w:rsidR="00955462" w:rsidRDefault="00374E71">
      <w:pPr>
        <w:spacing w:after="120"/>
        <w:ind w:firstLine="567"/>
        <w:jc w:val="both"/>
      </w:pPr>
      <w:r>
        <w:rPr>
          <w:rFonts w:ascii="Arial" w:hAnsi="Arial" w:cs="Arial"/>
        </w:rPr>
        <w:t>3. If necessary, at the discretion of the investigator, a victim, witness, specialist, expert, suspect, or accused may be involved in the investigative experiment.</w:t>
      </w:r>
    </w:p>
    <w:p w14:paraId="347F0B4D" w14:textId="77777777" w:rsidR="00955462" w:rsidRDefault="00374E71">
      <w:pPr>
        <w:spacing w:after="120"/>
        <w:ind w:firstLine="567"/>
        <w:jc w:val="both"/>
      </w:pPr>
      <w:r>
        <w:rPr>
          <w:rFonts w:ascii="Arial" w:hAnsi="Arial" w:cs="Arial"/>
        </w:rPr>
        <w:t>4. The suspect, the accused and his/her lawyer have the right to participate in an investigative experiment conducted at their request. In cases provided for by this Code, an interpreter, specialist, teacher or psychologist have the right to participate in the investigative experiment.</w:t>
      </w:r>
    </w:p>
    <w:p w14:paraId="08E15EEB" w14:textId="77777777" w:rsidR="00955462" w:rsidRDefault="00374E71">
      <w:pPr>
        <w:spacing w:after="120"/>
        <w:ind w:firstLine="567"/>
        <w:jc w:val="both"/>
      </w:pPr>
      <w:r>
        <w:rPr>
          <w:rFonts w:ascii="Arial" w:hAnsi="Arial" w:cs="Arial"/>
        </w:rPr>
        <w:t>5. Conducting an investigative experiment is not permitted if it poses a danger to the life and health of the persons participating in it, humiliates their honor and dignity, or causes material damage.</w:t>
      </w:r>
    </w:p>
    <w:p w14:paraId="49031DF6" w14:textId="77777777" w:rsidR="00955462" w:rsidRDefault="00374E71">
      <w:pPr>
        <w:spacing w:after="120"/>
        <w:ind w:firstLine="567"/>
        <w:jc w:val="both"/>
      </w:pPr>
      <w:r>
        <w:rPr>
          <w:rFonts w:ascii="Arial" w:hAnsi="Arial" w:cs="Arial"/>
        </w:rPr>
        <w:t>6. The investigative experiment is carried out under conditions as close as possible to those in which the reproduced events and actions took place, the possibility of the existence of which is being verified.</w:t>
      </w:r>
    </w:p>
    <w:p w14:paraId="17A12FE0" w14:textId="77777777" w:rsidR="00955462" w:rsidRDefault="00374E71">
      <w:pPr>
        <w:spacing w:after="120"/>
        <w:ind w:firstLine="567"/>
        <w:jc w:val="both"/>
      </w:pPr>
      <w:r>
        <w:rPr>
          <w:rFonts w:ascii="Arial" w:hAnsi="Arial" w:cs="Arial"/>
        </w:rPr>
        <w:t xml:space="preserve">7. An investigative experiment is conducted with the obligatory use of technical means for recording its progress and results. During the conduct of an investigative </w:t>
      </w:r>
      <w:r>
        <w:rPr>
          <w:rFonts w:ascii="Arial" w:hAnsi="Arial" w:cs="Arial"/>
        </w:rPr>
        <w:lastRenderedPageBreak/>
        <w:t>experiment, photography, sound and video recording are performed, other scientific and technical means are used, plans and drawings are drawn up.</w:t>
      </w:r>
    </w:p>
    <w:p w14:paraId="1DB65F1F" w14:textId="77777777" w:rsidR="00955462" w:rsidRDefault="00374E71">
      <w:pPr>
        <w:spacing w:after="120"/>
        <w:ind w:firstLine="567"/>
        <w:jc w:val="both"/>
      </w:pPr>
      <w:r>
        <w:t> </w:t>
      </w:r>
    </w:p>
    <w:p w14:paraId="786BEB52" w14:textId="77777777" w:rsidR="00955462" w:rsidRDefault="00374E71">
      <w:pPr>
        <w:spacing w:after="120"/>
        <w:ind w:firstLine="567"/>
        <w:jc w:val="both"/>
      </w:pPr>
      <w:bookmarkStart w:id="247" w:name="st_218"/>
      <w:bookmarkEnd w:id="247"/>
      <w:r>
        <w:rPr>
          <w:rFonts w:ascii="Arial" w:hAnsi="Arial" w:cs="Arial"/>
          <w:b/>
          <w:bCs/>
        </w:rPr>
        <w:t>Article 218. Procedure for conducting an investigative experiment</w:t>
      </w:r>
    </w:p>
    <w:p w14:paraId="5F2F986E" w14:textId="77777777" w:rsidR="00955462" w:rsidRDefault="00374E71">
      <w:pPr>
        <w:spacing w:after="120"/>
        <w:ind w:firstLine="567"/>
        <w:jc w:val="both"/>
      </w:pPr>
      <w:r>
        <w:t> </w:t>
      </w:r>
    </w:p>
    <w:p w14:paraId="3FF7A6AD" w14:textId="77777777" w:rsidR="00955462" w:rsidRDefault="00374E71">
      <w:pPr>
        <w:spacing w:after="120"/>
        <w:ind w:firstLine="567"/>
        <w:jc w:val="both"/>
      </w:pPr>
      <w:r>
        <w:rPr>
          <w:rFonts w:ascii="Arial" w:hAnsi="Arial" w:cs="Arial"/>
        </w:rPr>
        <w:t>1. Before starting the investigative experiment, the investigator:</w:t>
      </w:r>
    </w:p>
    <w:p w14:paraId="1AC21836" w14:textId="77777777" w:rsidR="00955462" w:rsidRDefault="00374E71">
      <w:pPr>
        <w:spacing w:after="120"/>
        <w:ind w:firstLine="567"/>
        <w:jc w:val="both"/>
      </w:pPr>
      <w:r>
        <w:rPr>
          <w:rFonts w:ascii="Arial" w:hAnsi="Arial" w:cs="Arial"/>
        </w:rPr>
        <w:t xml:space="preserve">1) establishes the place and time, the sequence of actions and preliminarily familiarizes themselves with the situation at the place where the experiment is being carried </w:t>
      </w:r>
      <w:proofErr w:type="gramStart"/>
      <w:r>
        <w:rPr>
          <w:rFonts w:ascii="Arial" w:hAnsi="Arial" w:cs="Arial"/>
        </w:rPr>
        <w:t>out;</w:t>
      </w:r>
      <w:proofErr w:type="gramEnd"/>
    </w:p>
    <w:p w14:paraId="23278F88" w14:textId="77777777" w:rsidR="00955462" w:rsidRDefault="00374E71">
      <w:pPr>
        <w:spacing w:after="120"/>
        <w:ind w:firstLine="567"/>
        <w:jc w:val="both"/>
      </w:pPr>
      <w:r>
        <w:rPr>
          <w:rFonts w:ascii="Arial" w:hAnsi="Arial" w:cs="Arial"/>
        </w:rPr>
        <w:t xml:space="preserve">2) determines the presence or absence of any changes in the situation during the time that has passed since the crime was committed or the preliminary reconstruction was carried </w:t>
      </w:r>
      <w:proofErr w:type="gramStart"/>
      <w:r>
        <w:rPr>
          <w:rFonts w:ascii="Arial" w:hAnsi="Arial" w:cs="Arial"/>
        </w:rPr>
        <w:t>out;</w:t>
      </w:r>
      <w:proofErr w:type="gramEnd"/>
    </w:p>
    <w:p w14:paraId="3FBA2BEC" w14:textId="77777777" w:rsidR="00955462" w:rsidRDefault="00374E71">
      <w:pPr>
        <w:spacing w:after="120"/>
        <w:ind w:firstLine="567"/>
        <w:jc w:val="both"/>
      </w:pPr>
      <w:r>
        <w:rPr>
          <w:rFonts w:ascii="Arial" w:hAnsi="Arial" w:cs="Arial"/>
        </w:rPr>
        <w:t xml:space="preserve">3) if necessary, conducts a new reconstruction of the situation, taking into account the appearance it had at the time of the crime, or its individual objects; selects objects and </w:t>
      </w:r>
      <w:proofErr w:type="gramStart"/>
      <w:r>
        <w:rPr>
          <w:rFonts w:ascii="Arial" w:hAnsi="Arial" w:cs="Arial"/>
        </w:rPr>
        <w:t>items;</w:t>
      </w:r>
      <w:proofErr w:type="gramEnd"/>
    </w:p>
    <w:p w14:paraId="6433DC91" w14:textId="77777777" w:rsidR="00955462" w:rsidRDefault="00374E71">
      <w:pPr>
        <w:spacing w:after="120"/>
        <w:ind w:firstLine="567"/>
        <w:jc w:val="both"/>
      </w:pPr>
      <w:r>
        <w:rPr>
          <w:rFonts w:ascii="Arial" w:hAnsi="Arial" w:cs="Arial"/>
        </w:rPr>
        <w:t>4) checks the compliance of the experimental conditions with the conditions of the event being tested; if necessary, those conditions of the environment that can significantly influence the course of the experiment, on which the objectivity of the results obtained depends, must be modeled.</w:t>
      </w:r>
    </w:p>
    <w:p w14:paraId="34A18CBB" w14:textId="77777777" w:rsidR="00955462" w:rsidRDefault="00374E71">
      <w:pPr>
        <w:spacing w:after="120"/>
        <w:ind w:firstLine="567"/>
        <w:jc w:val="both"/>
      </w:pPr>
      <w:r>
        <w:rPr>
          <w:rFonts w:ascii="Arial" w:hAnsi="Arial" w:cs="Arial"/>
        </w:rPr>
        <w:t>2. The investigator explains the rights and responsibilities of the participants in the experiment.</w:t>
      </w:r>
    </w:p>
    <w:p w14:paraId="34A0A48C" w14:textId="77777777" w:rsidR="00955462" w:rsidRDefault="00374E71">
      <w:pPr>
        <w:spacing w:after="120"/>
        <w:ind w:firstLine="567"/>
        <w:jc w:val="both"/>
      </w:pPr>
      <w:r>
        <w:rPr>
          <w:rFonts w:ascii="Arial" w:hAnsi="Arial" w:cs="Arial"/>
        </w:rPr>
        <w:t xml:space="preserve">3. A report on the investigative experiment carried out shall be drawn up in compliance with the requirements of </w:t>
      </w:r>
      <w:hyperlink r:id="rId373" w:anchor="st_170" w:tooltip="https://cbd.minjust.gov.kg/112308#st_170" w:history="1">
        <w:r>
          <w:rPr>
            <w:rStyle w:val="Hyperlink"/>
            <w:rFonts w:ascii="Arial" w:hAnsi="Arial" w:cs="Arial"/>
          </w:rPr>
          <w:t xml:space="preserve">Article 170 </w:t>
        </w:r>
      </w:hyperlink>
      <w:r>
        <w:rPr>
          <w:rFonts w:ascii="Arial" w:hAnsi="Arial" w:cs="Arial"/>
        </w:rPr>
        <w:t>of this Code.</w:t>
      </w:r>
    </w:p>
    <w:p w14:paraId="11D554B2" w14:textId="77777777" w:rsidR="00955462" w:rsidRDefault="00374E71">
      <w:pPr>
        <w:spacing w:after="120"/>
        <w:ind w:firstLine="567"/>
        <w:jc w:val="both"/>
      </w:pPr>
      <w:r>
        <w:rPr>
          <w:rFonts w:ascii="Arial" w:hAnsi="Arial" w:cs="Arial"/>
        </w:rPr>
        <w:t>The protocol must also indicate the purpose of the investigative experiment; whether the situation was reconstructed; the conditions of the experiment; what objects were used in the experiment; the sequence of actions, the content and results of each experiment.</w:t>
      </w:r>
    </w:p>
    <w:p w14:paraId="401EEF3B" w14:textId="77777777" w:rsidR="00955462" w:rsidRDefault="00374E71">
      <w:pPr>
        <w:spacing w:after="120"/>
        <w:ind w:firstLine="567"/>
        <w:jc w:val="both"/>
      </w:pPr>
      <w:r>
        <w:rPr>
          <w:rFonts w:ascii="Arial" w:hAnsi="Arial" w:cs="Arial"/>
        </w:rPr>
        <w:t>4. If necessary, security is organized for the location where the investigative experiment is being conducted and measures are taken to ensure the safety of its participants.</w:t>
      </w:r>
    </w:p>
    <w:p w14:paraId="7DCC779B" w14:textId="77777777" w:rsidR="00955462" w:rsidRDefault="00374E71">
      <w:pPr>
        <w:spacing w:after="120"/>
        <w:ind w:firstLine="567"/>
        <w:jc w:val="both"/>
      </w:pPr>
      <w:r>
        <w:t> </w:t>
      </w:r>
    </w:p>
    <w:p w14:paraId="281578F6" w14:textId="77777777" w:rsidR="00955462" w:rsidRDefault="00374E71">
      <w:pPr>
        <w:spacing w:after="120"/>
        <w:ind w:firstLine="567"/>
        <w:jc w:val="center"/>
      </w:pPr>
      <w:bookmarkStart w:id="248" w:name="g31"/>
      <w:bookmarkEnd w:id="248"/>
      <w:r>
        <w:rPr>
          <w:rFonts w:ascii="Arial" w:hAnsi="Arial" w:cs="Arial"/>
          <w:b/>
          <w:bCs/>
        </w:rPr>
        <w:t>Chapter 31. Special investigative actions</w:t>
      </w:r>
    </w:p>
    <w:p w14:paraId="5ACE2E63" w14:textId="77777777" w:rsidR="00955462" w:rsidRDefault="00374E71">
      <w:pPr>
        <w:spacing w:after="120"/>
        <w:ind w:firstLine="567"/>
        <w:jc w:val="both"/>
      </w:pPr>
      <w:r>
        <w:t> </w:t>
      </w:r>
    </w:p>
    <w:p w14:paraId="32D66E92" w14:textId="77777777" w:rsidR="00955462" w:rsidRDefault="00374E71">
      <w:pPr>
        <w:spacing w:after="120"/>
        <w:ind w:firstLine="567"/>
        <w:jc w:val="both"/>
      </w:pPr>
      <w:bookmarkStart w:id="249" w:name="st_219"/>
      <w:bookmarkEnd w:id="249"/>
      <w:r>
        <w:rPr>
          <w:rFonts w:ascii="Arial" w:hAnsi="Arial" w:cs="Arial"/>
          <w:b/>
          <w:bCs/>
        </w:rPr>
        <w:t>Article 219. Grounds and conditions for conducting special investigative actions</w:t>
      </w:r>
    </w:p>
    <w:p w14:paraId="675CB260" w14:textId="77777777" w:rsidR="00955462" w:rsidRDefault="00374E71">
      <w:pPr>
        <w:spacing w:after="120"/>
        <w:ind w:firstLine="567"/>
        <w:jc w:val="both"/>
      </w:pPr>
      <w:r>
        <w:t> </w:t>
      </w:r>
    </w:p>
    <w:p w14:paraId="6A33F6D2" w14:textId="77777777" w:rsidR="00955462" w:rsidRDefault="00374E71">
      <w:pPr>
        <w:spacing w:after="120"/>
        <w:ind w:firstLine="567"/>
        <w:jc w:val="both"/>
      </w:pPr>
      <w:r>
        <w:rPr>
          <w:rFonts w:ascii="Arial" w:hAnsi="Arial" w:cs="Arial"/>
        </w:rPr>
        <w:t xml:space="preserve">1. Special investigative actions provided for in this chapter shall be carried out in cases where, </w:t>
      </w:r>
      <w:proofErr w:type="gramStart"/>
      <w:r>
        <w:rPr>
          <w:rFonts w:ascii="Arial" w:hAnsi="Arial" w:cs="Arial"/>
        </w:rPr>
        <w:t>in order to</w:t>
      </w:r>
      <w:proofErr w:type="gramEnd"/>
      <w:r>
        <w:rPr>
          <w:rFonts w:ascii="Arial" w:hAnsi="Arial" w:cs="Arial"/>
        </w:rPr>
        <w:t xml:space="preserve"> clarify circumstances subject to proof in criminal proceedings, it is necessary to obtain information about facts without informing the persons involved in the criminal proceedings whose interests they affect, when it is not possible to establish this through investigative actions.</w:t>
      </w:r>
    </w:p>
    <w:p w14:paraId="6690D058" w14:textId="77777777" w:rsidR="00955462" w:rsidRDefault="00374E71">
      <w:pPr>
        <w:spacing w:after="120"/>
        <w:ind w:firstLine="567"/>
        <w:jc w:val="both"/>
      </w:pPr>
      <w:r>
        <w:rPr>
          <w:rFonts w:ascii="Arial" w:hAnsi="Arial" w:cs="Arial"/>
        </w:rPr>
        <w:t xml:space="preserve">2. If it is necessary to carry out special investigative actions, with the exception of special investigative actions specified in paragraphs 9–11 </w:t>
      </w:r>
      <w:hyperlink r:id="rId374" w:anchor="st_220" w:tooltip="https://cbd.minjust.gov.kg/112308#st_220" w:history="1">
        <w:r>
          <w:rPr>
            <w:rStyle w:val="Hyperlink"/>
            <w:rFonts w:ascii="Arial" w:hAnsi="Arial" w:cs="Arial"/>
          </w:rPr>
          <w:t xml:space="preserve">of Article 220 </w:t>
        </w:r>
      </w:hyperlink>
      <w:r>
        <w:rPr>
          <w:rFonts w:ascii="Arial" w:hAnsi="Arial" w:cs="Arial"/>
        </w:rPr>
        <w:t xml:space="preserve">of this Code, the </w:t>
      </w:r>
      <w:r>
        <w:rPr>
          <w:rFonts w:ascii="Arial" w:hAnsi="Arial" w:cs="Arial"/>
        </w:rPr>
        <w:lastRenderedPageBreak/>
        <w:t>investigator, with the consent of the prosecutor, shall file a corresponding petition with the investigating judge.</w:t>
      </w:r>
    </w:p>
    <w:p w14:paraId="5C95BC0C" w14:textId="77777777" w:rsidR="00955462" w:rsidRDefault="00374E71">
      <w:pPr>
        <w:spacing w:after="120"/>
        <w:ind w:firstLine="567"/>
        <w:jc w:val="both"/>
      </w:pPr>
      <w:r>
        <w:rPr>
          <w:rFonts w:ascii="Arial" w:hAnsi="Arial" w:cs="Arial"/>
        </w:rPr>
        <w:t>3. Special investigative actions are carried out on initiated criminal cases.</w:t>
      </w:r>
    </w:p>
    <w:p w14:paraId="775C10C4" w14:textId="77777777" w:rsidR="00955462" w:rsidRDefault="00374E71">
      <w:pPr>
        <w:spacing w:after="120"/>
        <w:ind w:firstLine="567"/>
        <w:jc w:val="both"/>
      </w:pPr>
      <w:r>
        <w:rPr>
          <w:rFonts w:ascii="Arial" w:hAnsi="Arial" w:cs="Arial"/>
        </w:rPr>
        <w:t xml:space="preserve">4. In the presence of a statement from individuals, as well as in cases where there are grounds to believe that violence or other coercive or illegal actions will be used against the victim, witness or other participants in the process, or against their close relatives, spouse, then with their written consent, special investigative actions provided for in paragraphs 2, 3, 5 and 6 </w:t>
      </w:r>
      <w:hyperlink r:id="rId375" w:anchor="st_220" w:tooltip="https://cbd.minjust.gov.kg/112308#st_220" w:history="1">
        <w:r>
          <w:rPr>
            <w:rStyle w:val="Hyperlink"/>
            <w:rFonts w:ascii="Arial" w:hAnsi="Arial" w:cs="Arial"/>
          </w:rPr>
          <w:t xml:space="preserve">of Article 220 </w:t>
        </w:r>
      </w:hyperlink>
      <w:r>
        <w:rPr>
          <w:rFonts w:ascii="Arial" w:hAnsi="Arial" w:cs="Arial"/>
        </w:rPr>
        <w:t>of this Code are permitted.</w:t>
      </w:r>
    </w:p>
    <w:p w14:paraId="21FC2B70" w14:textId="77777777" w:rsidR="00955462" w:rsidRDefault="00374E71">
      <w:pPr>
        <w:spacing w:after="120"/>
        <w:ind w:firstLine="567"/>
        <w:jc w:val="both"/>
      </w:pPr>
      <w:r>
        <w:rPr>
          <w:rFonts w:ascii="Arial" w:hAnsi="Arial" w:cs="Arial"/>
        </w:rPr>
        <w:t xml:space="preserve">In the presence of a statement from individuals regarding the search for missing persons, special investigative actions provided for in paragraphs 2, 3, 5 and 6 </w:t>
      </w:r>
      <w:hyperlink r:id="rId376" w:anchor="st_220" w:tooltip="https://cbd.minjust.gov.kg/112308#st_220" w:history="1">
        <w:r>
          <w:rPr>
            <w:rStyle w:val="Hyperlink"/>
            <w:rFonts w:ascii="Arial" w:hAnsi="Arial" w:cs="Arial"/>
          </w:rPr>
          <w:t xml:space="preserve">of Article 220 </w:t>
        </w:r>
      </w:hyperlink>
      <w:r>
        <w:rPr>
          <w:rFonts w:ascii="Arial" w:hAnsi="Arial" w:cs="Arial"/>
        </w:rPr>
        <w:t>of this Code are permitted.</w:t>
      </w:r>
    </w:p>
    <w:p w14:paraId="621B2175" w14:textId="77777777" w:rsidR="00955462" w:rsidRDefault="00374E71">
      <w:pPr>
        <w:spacing w:after="120"/>
        <w:ind w:firstLine="567"/>
        <w:jc w:val="both"/>
      </w:pPr>
      <w:r>
        <w:rPr>
          <w:rFonts w:ascii="Arial" w:hAnsi="Arial" w:cs="Arial"/>
        </w:rPr>
        <w:t>5. If there are grounds (information) to believe that a third party is receiving and transmitting information that is relevant to the case, then a special investigative action may also be carried out in relation to the third party, but in compliance with the requirements of parts 2 and 6 of this article.</w:t>
      </w:r>
    </w:p>
    <w:p w14:paraId="45DF6111" w14:textId="77777777" w:rsidR="00955462" w:rsidRDefault="00374E71">
      <w:pPr>
        <w:spacing w:after="120"/>
        <w:ind w:firstLine="567"/>
        <w:jc w:val="both"/>
      </w:pPr>
      <w:r>
        <w:rPr>
          <w:rFonts w:ascii="Arial" w:hAnsi="Arial" w:cs="Arial"/>
        </w:rPr>
        <w:t xml:space="preserve">6. Special investigative actions are carried out by the investigator who is conducting pre-trial proceedings in a criminal case, or, at his request, by a specially authorized state body. By decision of the official authorized to carry out special investigative actions, specialists with special knowledge, as well as persons who have expressed a desire to </w:t>
      </w:r>
      <w:proofErr w:type="gramStart"/>
      <w:r>
        <w:rPr>
          <w:rFonts w:ascii="Arial" w:hAnsi="Arial" w:cs="Arial"/>
        </w:rPr>
        <w:t>provide assistance</w:t>
      </w:r>
      <w:proofErr w:type="gramEnd"/>
      <w:r>
        <w:rPr>
          <w:rFonts w:ascii="Arial" w:hAnsi="Arial" w:cs="Arial"/>
        </w:rPr>
        <w:t xml:space="preserve"> on a confidential basis, may be involved.</w:t>
      </w:r>
    </w:p>
    <w:p w14:paraId="259BA1AB" w14:textId="77777777" w:rsidR="00955462" w:rsidRDefault="00374E71">
      <w:pPr>
        <w:spacing w:after="120"/>
        <w:ind w:firstLine="567"/>
        <w:jc w:val="both"/>
      </w:pPr>
      <w:r>
        <w:rPr>
          <w:rFonts w:ascii="Arial" w:hAnsi="Arial" w:cs="Arial"/>
        </w:rPr>
        <w:t>7. It is prohibited to involve lawyers, notaries, medical workers, clergy, and journalists in confidential cooperation during the performance of special investigative actions if such cooperation is associated with the disclosure of confidential information of a professional nature.</w:t>
      </w:r>
    </w:p>
    <w:p w14:paraId="5E95E474" w14:textId="77777777" w:rsidR="00955462" w:rsidRDefault="00374E71">
      <w:pPr>
        <w:spacing w:after="120"/>
        <w:ind w:firstLine="567"/>
        <w:jc w:val="both"/>
      </w:pPr>
      <w:r>
        <w:rPr>
          <w:rFonts w:ascii="Arial" w:hAnsi="Arial" w:cs="Arial"/>
        </w:rPr>
        <w:t>8. Information systems, video and audio recording devices, photography, and other technical means are used in the performance of special investigative actions. The list of types of special technical means is established by the Cabinet of Ministers.</w:t>
      </w:r>
    </w:p>
    <w:p w14:paraId="376A0CFC" w14:textId="77777777" w:rsidR="00955462" w:rsidRDefault="00374E71">
      <w:pPr>
        <w:spacing w:after="120"/>
        <w:ind w:firstLine="567"/>
        <w:jc w:val="both"/>
      </w:pPr>
      <w:r>
        <w:rPr>
          <w:rFonts w:ascii="Arial" w:hAnsi="Arial" w:cs="Arial"/>
        </w:rPr>
        <w:t>9. It is prohibited to carry out special investigative actions against lawyers providing professional assistance.</w:t>
      </w:r>
    </w:p>
    <w:p w14:paraId="7A80E706" w14:textId="77777777" w:rsidR="00955462" w:rsidRDefault="00374E71">
      <w:pPr>
        <w:spacing w:after="120"/>
        <w:ind w:firstLine="567"/>
        <w:jc w:val="both"/>
      </w:pPr>
      <w:r>
        <w:rPr>
          <w:rFonts w:ascii="Arial" w:hAnsi="Arial" w:cs="Arial"/>
        </w:rPr>
        <w:t>10. It is prohibited to carry out special investigative actions, as well as to use the information obtained during their implementation to achieve goals and objectives not provided for by this Code.</w:t>
      </w:r>
    </w:p>
    <w:p w14:paraId="3E2BDC52" w14:textId="77777777" w:rsidR="00955462" w:rsidRDefault="00374E71">
      <w:pPr>
        <w:spacing w:after="120"/>
        <w:ind w:firstLine="567"/>
        <w:jc w:val="both"/>
      </w:pPr>
      <w:r>
        <w:t> </w:t>
      </w:r>
    </w:p>
    <w:p w14:paraId="33B01B78" w14:textId="77777777" w:rsidR="00955462" w:rsidRDefault="00374E71">
      <w:pPr>
        <w:spacing w:after="120"/>
        <w:ind w:firstLine="567"/>
        <w:jc w:val="both"/>
      </w:pPr>
      <w:bookmarkStart w:id="250" w:name="st_220"/>
      <w:bookmarkEnd w:id="250"/>
      <w:r>
        <w:rPr>
          <w:rFonts w:ascii="Arial" w:hAnsi="Arial" w:cs="Arial"/>
          <w:b/>
          <w:bCs/>
        </w:rPr>
        <w:t>Article 220. Types of special investigative actions</w:t>
      </w:r>
    </w:p>
    <w:p w14:paraId="061A90BB" w14:textId="77777777" w:rsidR="00955462" w:rsidRDefault="00374E71">
      <w:pPr>
        <w:spacing w:after="120"/>
        <w:ind w:firstLine="567"/>
        <w:jc w:val="both"/>
      </w:pPr>
      <w:r>
        <w:t> </w:t>
      </w:r>
    </w:p>
    <w:p w14:paraId="442F0A02" w14:textId="77777777" w:rsidR="00955462" w:rsidRDefault="00374E71">
      <w:pPr>
        <w:spacing w:after="120"/>
        <w:ind w:firstLine="567"/>
        <w:jc w:val="both"/>
      </w:pPr>
      <w:proofErr w:type="gramStart"/>
      <w:r>
        <w:rPr>
          <w:rFonts w:ascii="Arial" w:hAnsi="Arial" w:cs="Arial"/>
        </w:rPr>
        <w:t>In order to</w:t>
      </w:r>
      <w:proofErr w:type="gramEnd"/>
      <w:r>
        <w:rPr>
          <w:rFonts w:ascii="Arial" w:hAnsi="Arial" w:cs="Arial"/>
        </w:rPr>
        <w:t xml:space="preserve"> solve and investigate crimes, the following special investigative actions are carried out:</w:t>
      </w:r>
    </w:p>
    <w:p w14:paraId="5B9FD1C8" w14:textId="77777777" w:rsidR="00955462" w:rsidRDefault="00374E71">
      <w:pPr>
        <w:spacing w:after="120"/>
        <w:ind w:firstLine="567"/>
        <w:jc w:val="both"/>
      </w:pPr>
      <w:r>
        <w:rPr>
          <w:rFonts w:ascii="Arial" w:hAnsi="Arial" w:cs="Arial"/>
        </w:rPr>
        <w:t xml:space="preserve">1) seizure of postal and telegraph items and their inspection and/or </w:t>
      </w:r>
      <w:proofErr w:type="gramStart"/>
      <w:r>
        <w:rPr>
          <w:rFonts w:ascii="Arial" w:hAnsi="Arial" w:cs="Arial"/>
        </w:rPr>
        <w:t>seizure;</w:t>
      </w:r>
      <w:proofErr w:type="gramEnd"/>
    </w:p>
    <w:p w14:paraId="1D3FC471" w14:textId="77777777" w:rsidR="00955462" w:rsidRDefault="00374E71">
      <w:pPr>
        <w:spacing w:after="120"/>
        <w:ind w:firstLine="567"/>
        <w:jc w:val="both"/>
      </w:pPr>
      <w:r>
        <w:rPr>
          <w:rFonts w:ascii="Arial" w:hAnsi="Arial" w:cs="Arial"/>
        </w:rPr>
        <w:t xml:space="preserve">2) </w:t>
      </w:r>
      <w:proofErr w:type="gramStart"/>
      <w:r>
        <w:rPr>
          <w:rFonts w:ascii="Arial" w:hAnsi="Arial" w:cs="Arial"/>
        </w:rPr>
        <w:t>wiretapping;</w:t>
      </w:r>
      <w:proofErr w:type="gramEnd"/>
    </w:p>
    <w:p w14:paraId="325FF446" w14:textId="77777777" w:rsidR="00955462" w:rsidRDefault="00374E71">
      <w:pPr>
        <w:spacing w:after="120"/>
        <w:ind w:firstLine="567"/>
        <w:jc w:val="both"/>
      </w:pPr>
      <w:r>
        <w:rPr>
          <w:rFonts w:ascii="Arial" w:hAnsi="Arial" w:cs="Arial"/>
        </w:rPr>
        <w:t xml:space="preserve">3) obtaining information about connections between subscribers and subscriber devices or about the location of a subscriber </w:t>
      </w:r>
      <w:proofErr w:type="gramStart"/>
      <w:r>
        <w:rPr>
          <w:rFonts w:ascii="Arial" w:hAnsi="Arial" w:cs="Arial"/>
        </w:rPr>
        <w:t>device;</w:t>
      </w:r>
      <w:proofErr w:type="gramEnd"/>
    </w:p>
    <w:p w14:paraId="262AF760" w14:textId="77777777" w:rsidR="00955462" w:rsidRDefault="00374E71">
      <w:pPr>
        <w:spacing w:after="120"/>
        <w:ind w:firstLine="567"/>
        <w:jc w:val="both"/>
      </w:pPr>
      <w:r>
        <w:rPr>
          <w:rFonts w:ascii="Arial" w:hAnsi="Arial" w:cs="Arial"/>
        </w:rPr>
        <w:t xml:space="preserve">4) removing information from computers, servers and other </w:t>
      </w:r>
      <w:proofErr w:type="gramStart"/>
      <w:r>
        <w:rPr>
          <w:rFonts w:ascii="Arial" w:hAnsi="Arial" w:cs="Arial"/>
        </w:rPr>
        <w:t>devices;</w:t>
      </w:r>
      <w:proofErr w:type="gramEnd"/>
    </w:p>
    <w:p w14:paraId="5960DE76" w14:textId="77777777" w:rsidR="00955462" w:rsidRDefault="00374E71">
      <w:pPr>
        <w:spacing w:after="120"/>
        <w:ind w:firstLine="567"/>
        <w:jc w:val="both"/>
      </w:pPr>
      <w:r>
        <w:rPr>
          <w:rFonts w:ascii="Arial" w:hAnsi="Arial" w:cs="Arial"/>
        </w:rPr>
        <w:lastRenderedPageBreak/>
        <w:t xml:space="preserve">5) audio, video monitoring of a person or </w:t>
      </w:r>
      <w:proofErr w:type="gramStart"/>
      <w:r>
        <w:rPr>
          <w:rFonts w:ascii="Arial" w:hAnsi="Arial" w:cs="Arial"/>
        </w:rPr>
        <w:t>place;</w:t>
      </w:r>
      <w:proofErr w:type="gramEnd"/>
    </w:p>
    <w:p w14:paraId="744344BB" w14:textId="77777777" w:rsidR="00955462" w:rsidRDefault="00374E71">
      <w:pPr>
        <w:spacing w:after="120"/>
        <w:ind w:firstLine="567"/>
        <w:jc w:val="both"/>
      </w:pPr>
      <w:r>
        <w:rPr>
          <w:rFonts w:ascii="Arial" w:hAnsi="Arial" w:cs="Arial"/>
        </w:rPr>
        <w:t xml:space="preserve">6) observation of a person or </w:t>
      </w:r>
      <w:proofErr w:type="gramStart"/>
      <w:r>
        <w:rPr>
          <w:rFonts w:ascii="Arial" w:hAnsi="Arial" w:cs="Arial"/>
        </w:rPr>
        <w:t>place;</w:t>
      </w:r>
      <w:proofErr w:type="gramEnd"/>
    </w:p>
    <w:p w14:paraId="53B0C167" w14:textId="77777777" w:rsidR="00955462" w:rsidRDefault="00374E71">
      <w:pPr>
        <w:spacing w:after="120"/>
        <w:ind w:firstLine="567"/>
        <w:jc w:val="both"/>
      </w:pPr>
      <w:r>
        <w:rPr>
          <w:rFonts w:ascii="Arial" w:hAnsi="Arial" w:cs="Arial"/>
        </w:rPr>
        <w:t xml:space="preserve">7) entry into and inspection of non-residential premises or other real estate in the possession or disposal of a </w:t>
      </w:r>
      <w:proofErr w:type="gramStart"/>
      <w:r>
        <w:rPr>
          <w:rFonts w:ascii="Arial" w:hAnsi="Arial" w:cs="Arial"/>
        </w:rPr>
        <w:t>person;</w:t>
      </w:r>
      <w:proofErr w:type="gramEnd"/>
    </w:p>
    <w:p w14:paraId="3EF875D8" w14:textId="77777777" w:rsidR="00955462" w:rsidRDefault="00374E71">
      <w:pPr>
        <w:spacing w:after="120"/>
        <w:ind w:firstLine="567"/>
        <w:jc w:val="both"/>
      </w:pPr>
      <w:r>
        <w:rPr>
          <w:rFonts w:ascii="Arial" w:hAnsi="Arial" w:cs="Arial"/>
        </w:rPr>
        <w:t xml:space="preserve">8) obtaining samples for comparative study for the purpose of conducting an </w:t>
      </w:r>
      <w:proofErr w:type="gramStart"/>
      <w:r>
        <w:rPr>
          <w:rFonts w:ascii="Arial" w:hAnsi="Arial" w:cs="Arial"/>
        </w:rPr>
        <w:t>examination;</w:t>
      </w:r>
      <w:proofErr w:type="gramEnd"/>
    </w:p>
    <w:p w14:paraId="5CCDA8BF" w14:textId="77777777" w:rsidR="00955462" w:rsidRDefault="00374E71">
      <w:pPr>
        <w:spacing w:after="120"/>
        <w:ind w:firstLine="567"/>
        <w:jc w:val="both"/>
      </w:pPr>
      <w:r>
        <w:rPr>
          <w:rFonts w:ascii="Arial" w:hAnsi="Arial" w:cs="Arial"/>
        </w:rPr>
        <w:t xml:space="preserve">9) infiltration into a criminal environment and (or) imitation of criminal </w:t>
      </w:r>
      <w:proofErr w:type="gramStart"/>
      <w:r>
        <w:rPr>
          <w:rFonts w:ascii="Arial" w:hAnsi="Arial" w:cs="Arial"/>
        </w:rPr>
        <w:t>activity;</w:t>
      </w:r>
      <w:proofErr w:type="gramEnd"/>
    </w:p>
    <w:p w14:paraId="58CF99F3" w14:textId="77777777" w:rsidR="00955462" w:rsidRDefault="00374E71">
      <w:pPr>
        <w:spacing w:after="120"/>
        <w:ind w:firstLine="567"/>
        <w:jc w:val="both"/>
      </w:pPr>
      <w:r>
        <w:rPr>
          <w:rFonts w:ascii="Arial" w:hAnsi="Arial" w:cs="Arial"/>
        </w:rPr>
        <w:t xml:space="preserve">10) controlled </w:t>
      </w:r>
      <w:proofErr w:type="gramStart"/>
      <w:r>
        <w:rPr>
          <w:rFonts w:ascii="Arial" w:hAnsi="Arial" w:cs="Arial"/>
        </w:rPr>
        <w:t>delivery;</w:t>
      </w:r>
      <w:proofErr w:type="gramEnd"/>
    </w:p>
    <w:p w14:paraId="2F51F511" w14:textId="77777777" w:rsidR="00955462" w:rsidRDefault="00374E71">
      <w:pPr>
        <w:spacing w:after="120"/>
        <w:ind w:firstLine="567"/>
        <w:jc w:val="both"/>
      </w:pPr>
      <w:r>
        <w:rPr>
          <w:rFonts w:ascii="Arial" w:hAnsi="Arial" w:cs="Arial"/>
        </w:rPr>
        <w:t>11) test purchase.</w:t>
      </w:r>
    </w:p>
    <w:p w14:paraId="76335554" w14:textId="77777777" w:rsidR="00955462" w:rsidRDefault="00374E71">
      <w:pPr>
        <w:spacing w:after="120"/>
        <w:ind w:firstLine="567"/>
        <w:jc w:val="both"/>
      </w:pPr>
      <w:r>
        <w:t> </w:t>
      </w:r>
    </w:p>
    <w:p w14:paraId="2A5D74A6" w14:textId="77777777" w:rsidR="00955462" w:rsidRDefault="00374E71">
      <w:pPr>
        <w:spacing w:after="120"/>
        <w:ind w:firstLine="567"/>
        <w:jc w:val="both"/>
      </w:pPr>
      <w:bookmarkStart w:id="251" w:name="st_221"/>
      <w:bookmarkEnd w:id="251"/>
      <w:r>
        <w:rPr>
          <w:rFonts w:ascii="Arial" w:hAnsi="Arial" w:cs="Arial"/>
          <w:b/>
          <w:bCs/>
        </w:rPr>
        <w:t>Article 221. Filing a petition for a special investigative action</w:t>
      </w:r>
    </w:p>
    <w:p w14:paraId="5E50C4F7" w14:textId="77777777" w:rsidR="00955462" w:rsidRDefault="00374E71">
      <w:pPr>
        <w:spacing w:after="120"/>
        <w:ind w:firstLine="567"/>
        <w:jc w:val="both"/>
      </w:pPr>
      <w:r>
        <w:t> </w:t>
      </w:r>
    </w:p>
    <w:p w14:paraId="5BA12E91" w14:textId="77777777" w:rsidR="00955462" w:rsidRDefault="00374E71">
      <w:pPr>
        <w:spacing w:after="120"/>
        <w:ind w:firstLine="567"/>
        <w:jc w:val="both"/>
      </w:pPr>
      <w:r>
        <w:rPr>
          <w:rFonts w:ascii="Arial" w:hAnsi="Arial" w:cs="Arial"/>
        </w:rPr>
        <w:t>1. The decision to carry out special investigative actions is made by the investigating judge in accordance with the requirements of Chapter 32 of this Code.</w:t>
      </w:r>
    </w:p>
    <w:p w14:paraId="51844DA9" w14:textId="77777777" w:rsidR="00955462" w:rsidRDefault="00374E71">
      <w:pPr>
        <w:spacing w:after="120"/>
        <w:ind w:firstLine="567"/>
        <w:jc w:val="both"/>
      </w:pPr>
      <w:r>
        <w:rPr>
          <w:rFonts w:ascii="Arial" w:hAnsi="Arial" w:cs="Arial"/>
        </w:rPr>
        <w:t>2. The petition must be considered by the investigating judge within 24 hours of its receipt.</w:t>
      </w:r>
    </w:p>
    <w:p w14:paraId="5BA43631" w14:textId="77777777" w:rsidR="00955462" w:rsidRDefault="00374E71">
      <w:pPr>
        <w:spacing w:after="120"/>
        <w:ind w:firstLine="567"/>
        <w:jc w:val="both"/>
      </w:pPr>
      <w:r>
        <w:rPr>
          <w:rFonts w:ascii="Arial" w:hAnsi="Arial" w:cs="Arial"/>
        </w:rPr>
        <w:t>3. The petition must contain:</w:t>
      </w:r>
    </w:p>
    <w:p w14:paraId="45BFE1EC" w14:textId="77777777" w:rsidR="00955462" w:rsidRDefault="00374E71">
      <w:pPr>
        <w:spacing w:after="120"/>
        <w:ind w:firstLine="567"/>
        <w:jc w:val="both"/>
      </w:pPr>
      <w:r>
        <w:rPr>
          <w:rFonts w:ascii="Arial" w:hAnsi="Arial" w:cs="Arial"/>
        </w:rPr>
        <w:t xml:space="preserve">1) place and time of filing the </w:t>
      </w:r>
      <w:proofErr w:type="gramStart"/>
      <w:r>
        <w:rPr>
          <w:rFonts w:ascii="Arial" w:hAnsi="Arial" w:cs="Arial"/>
        </w:rPr>
        <w:t>petition;</w:t>
      </w:r>
      <w:proofErr w:type="gramEnd"/>
    </w:p>
    <w:p w14:paraId="6D4AF8B1" w14:textId="77777777" w:rsidR="00955462" w:rsidRDefault="00374E71">
      <w:pPr>
        <w:spacing w:after="120"/>
        <w:ind w:firstLine="567"/>
        <w:jc w:val="both"/>
      </w:pPr>
      <w:r>
        <w:rPr>
          <w:rFonts w:ascii="Arial" w:hAnsi="Arial" w:cs="Arial"/>
        </w:rPr>
        <w:t xml:space="preserve">2) the position, last name and initials of the investigator who submitted the petition to the investigating judge for </w:t>
      </w:r>
      <w:proofErr w:type="gramStart"/>
      <w:r>
        <w:rPr>
          <w:rFonts w:ascii="Arial" w:hAnsi="Arial" w:cs="Arial"/>
        </w:rPr>
        <w:t>consideration;</w:t>
      </w:r>
      <w:proofErr w:type="gramEnd"/>
    </w:p>
    <w:p w14:paraId="703395F5" w14:textId="77777777" w:rsidR="00955462" w:rsidRDefault="00374E71">
      <w:pPr>
        <w:spacing w:after="120"/>
        <w:ind w:firstLine="567"/>
        <w:jc w:val="both"/>
      </w:pPr>
      <w:r>
        <w:rPr>
          <w:rFonts w:ascii="Arial" w:hAnsi="Arial" w:cs="Arial"/>
        </w:rPr>
        <w:t xml:space="preserve">3) a brief description of the plot of the crime in connection with the investigation of which the petition is </w:t>
      </w:r>
      <w:proofErr w:type="gramStart"/>
      <w:r>
        <w:rPr>
          <w:rFonts w:ascii="Arial" w:hAnsi="Arial" w:cs="Arial"/>
        </w:rPr>
        <w:t>submitted;</w:t>
      </w:r>
      <w:proofErr w:type="gramEnd"/>
    </w:p>
    <w:p w14:paraId="060CDB5B" w14:textId="77777777" w:rsidR="00955462" w:rsidRDefault="00374E71">
      <w:pPr>
        <w:spacing w:after="120"/>
        <w:ind w:firstLine="567"/>
        <w:jc w:val="both"/>
      </w:pPr>
      <w:r>
        <w:rPr>
          <w:rFonts w:ascii="Arial" w:hAnsi="Arial" w:cs="Arial"/>
        </w:rPr>
        <w:t xml:space="preserve">4) criminal-legal qualification of the crime with an indication of the article (part of the article) of the Criminal </w:t>
      </w:r>
      <w:proofErr w:type="gramStart"/>
      <w:r>
        <w:rPr>
          <w:rFonts w:ascii="Arial" w:hAnsi="Arial" w:cs="Arial"/>
        </w:rPr>
        <w:t>Code;</w:t>
      </w:r>
      <w:proofErr w:type="gramEnd"/>
    </w:p>
    <w:p w14:paraId="3647F592" w14:textId="77777777" w:rsidR="00955462" w:rsidRDefault="00374E71">
      <w:pPr>
        <w:spacing w:after="120"/>
        <w:ind w:firstLine="567"/>
        <w:jc w:val="both"/>
      </w:pPr>
      <w:r>
        <w:rPr>
          <w:rFonts w:ascii="Arial" w:hAnsi="Arial" w:cs="Arial"/>
        </w:rPr>
        <w:t xml:space="preserve">5) justification for the need to carry out a special investigative action and the impossibility of obtaining information about the crime and the person who committed it in any other </w:t>
      </w:r>
      <w:proofErr w:type="gramStart"/>
      <w:r>
        <w:rPr>
          <w:rFonts w:ascii="Arial" w:hAnsi="Arial" w:cs="Arial"/>
        </w:rPr>
        <w:t>way;</w:t>
      </w:r>
      <w:proofErr w:type="gramEnd"/>
    </w:p>
    <w:p w14:paraId="01A4AEC5" w14:textId="77777777" w:rsidR="00955462" w:rsidRDefault="00374E71">
      <w:pPr>
        <w:spacing w:after="120"/>
        <w:ind w:firstLine="567"/>
        <w:jc w:val="both"/>
      </w:pPr>
      <w:r>
        <w:rPr>
          <w:rFonts w:ascii="Arial" w:hAnsi="Arial" w:cs="Arial"/>
        </w:rPr>
        <w:t xml:space="preserve">6) information about the person, place or object in relation to which a special investigative action is </w:t>
      </w:r>
      <w:proofErr w:type="gramStart"/>
      <w:r>
        <w:rPr>
          <w:rFonts w:ascii="Arial" w:hAnsi="Arial" w:cs="Arial"/>
        </w:rPr>
        <w:t>planned;</w:t>
      </w:r>
      <w:proofErr w:type="gramEnd"/>
    </w:p>
    <w:p w14:paraId="25D16F0B" w14:textId="77777777" w:rsidR="00955462" w:rsidRDefault="00374E71">
      <w:pPr>
        <w:spacing w:after="120"/>
        <w:ind w:firstLine="567"/>
        <w:jc w:val="both"/>
      </w:pPr>
      <w:r>
        <w:rPr>
          <w:rFonts w:ascii="Arial" w:hAnsi="Arial" w:cs="Arial"/>
        </w:rPr>
        <w:t xml:space="preserve">7) indication of the type(s) of special investigative actions that need to be carried out, the purpose, as well as the justification for the period of its (their) </w:t>
      </w:r>
      <w:proofErr w:type="gramStart"/>
      <w:r>
        <w:rPr>
          <w:rFonts w:ascii="Arial" w:hAnsi="Arial" w:cs="Arial"/>
        </w:rPr>
        <w:t>implementation;</w:t>
      </w:r>
      <w:proofErr w:type="gramEnd"/>
    </w:p>
    <w:p w14:paraId="6E9DCAAB" w14:textId="77777777" w:rsidR="00955462" w:rsidRDefault="00374E71">
      <w:pPr>
        <w:spacing w:after="120"/>
        <w:ind w:firstLine="567"/>
        <w:jc w:val="both"/>
      </w:pPr>
      <w:r>
        <w:rPr>
          <w:rFonts w:ascii="Arial" w:hAnsi="Arial" w:cs="Arial"/>
        </w:rPr>
        <w:t>8) information about the body that is planned to be entrusted with carrying out the special investigative action.</w:t>
      </w:r>
    </w:p>
    <w:p w14:paraId="3674E703" w14:textId="77777777" w:rsidR="00955462" w:rsidRDefault="00374E71">
      <w:pPr>
        <w:spacing w:after="120"/>
        <w:ind w:firstLine="567"/>
        <w:jc w:val="both"/>
      </w:pPr>
      <w:r>
        <w:rPr>
          <w:rFonts w:ascii="Arial" w:hAnsi="Arial" w:cs="Arial"/>
        </w:rPr>
        <w:t>The petition shall be accompanied by materials confirming the validity of the petition.</w:t>
      </w:r>
    </w:p>
    <w:p w14:paraId="3DCF3B14" w14:textId="77777777" w:rsidR="00955462" w:rsidRDefault="00374E71">
      <w:pPr>
        <w:spacing w:after="120"/>
        <w:ind w:firstLine="567"/>
        <w:jc w:val="both"/>
      </w:pPr>
      <w:r>
        <w:rPr>
          <w:rFonts w:ascii="Arial" w:hAnsi="Arial" w:cs="Arial"/>
        </w:rPr>
        <w:t>4. In cases where it becomes necessary to exclude the decryption of an object in relation to which a special investigative action is being carried out, it is permissible, in compliance with confidentiality requirements, to indicate a pseudonym in the petition instead of the real personal data of this person.</w:t>
      </w:r>
    </w:p>
    <w:p w14:paraId="521A31B3" w14:textId="77777777" w:rsidR="00955462" w:rsidRDefault="00374E71">
      <w:pPr>
        <w:spacing w:after="120"/>
        <w:ind w:firstLine="567"/>
        <w:jc w:val="both"/>
      </w:pPr>
      <w:r>
        <w:rPr>
          <w:rFonts w:ascii="Arial" w:hAnsi="Arial" w:cs="Arial"/>
        </w:rPr>
        <w:t xml:space="preserve">5. The procedure for considering a petition by the investigating judge shall be determined in accordance with </w:t>
      </w:r>
      <w:hyperlink r:id="rId377" w:anchor="st_269" w:tooltip="https://cbd.minjust.gov.kg/112308#st_269" w:history="1">
        <w:r>
          <w:rPr>
            <w:rStyle w:val="Hyperlink"/>
            <w:rFonts w:ascii="Arial" w:hAnsi="Arial" w:cs="Arial"/>
          </w:rPr>
          <w:t xml:space="preserve">Article 269 </w:t>
        </w:r>
      </w:hyperlink>
      <w:r>
        <w:rPr>
          <w:rFonts w:ascii="Arial" w:hAnsi="Arial" w:cs="Arial"/>
        </w:rPr>
        <w:t>of this Code.</w:t>
      </w:r>
    </w:p>
    <w:p w14:paraId="51F18C26" w14:textId="77777777" w:rsidR="00955462" w:rsidRDefault="00374E71">
      <w:pPr>
        <w:spacing w:after="120"/>
        <w:ind w:firstLine="567"/>
        <w:jc w:val="both"/>
      </w:pPr>
      <w:r>
        <w:lastRenderedPageBreak/>
        <w:t> </w:t>
      </w:r>
    </w:p>
    <w:p w14:paraId="3A9A6BC4" w14:textId="77777777" w:rsidR="00955462" w:rsidRDefault="00374E71">
      <w:pPr>
        <w:spacing w:after="120"/>
        <w:ind w:firstLine="567"/>
        <w:jc w:val="both"/>
      </w:pPr>
      <w:bookmarkStart w:id="252" w:name="st_222"/>
      <w:bookmarkEnd w:id="252"/>
      <w:r>
        <w:rPr>
          <w:rFonts w:ascii="Arial" w:hAnsi="Arial" w:cs="Arial"/>
          <w:b/>
          <w:bCs/>
        </w:rPr>
        <w:t>Article 222. Time limits for conducting special investigative actions</w:t>
      </w:r>
    </w:p>
    <w:p w14:paraId="51250F80" w14:textId="77777777" w:rsidR="00955462" w:rsidRDefault="00374E71">
      <w:pPr>
        <w:spacing w:after="120"/>
        <w:ind w:firstLine="567"/>
        <w:jc w:val="both"/>
      </w:pPr>
      <w:r>
        <w:t> </w:t>
      </w:r>
    </w:p>
    <w:p w14:paraId="15D07E6A" w14:textId="77777777" w:rsidR="00955462" w:rsidRDefault="00374E71">
      <w:pPr>
        <w:spacing w:after="120"/>
        <w:ind w:firstLine="567"/>
        <w:jc w:val="both"/>
      </w:pPr>
      <w:r>
        <w:rPr>
          <w:rFonts w:ascii="Arial" w:hAnsi="Arial" w:cs="Arial"/>
        </w:rPr>
        <w:t xml:space="preserve">1. The ruling of the investigating judge on the performance of a special investigative action shall indicate the period for its implementation. Special investigative actions provided for in paragraphs 1–3, 5, 6 </w:t>
      </w:r>
      <w:hyperlink r:id="rId378" w:anchor="st_220" w:tooltip="https://cbd.minjust.gov.kg/112308#st_220" w:history="1">
        <w:r>
          <w:rPr>
            <w:rStyle w:val="Hyperlink"/>
            <w:rFonts w:ascii="Arial" w:hAnsi="Arial" w:cs="Arial"/>
          </w:rPr>
          <w:t xml:space="preserve">of Article 220 </w:t>
        </w:r>
      </w:hyperlink>
      <w:r>
        <w:rPr>
          <w:rFonts w:ascii="Arial" w:hAnsi="Arial" w:cs="Arial"/>
        </w:rPr>
        <w:t>of this Code shall be carried out within the timeframe of the investigation of the criminal case, but not more than 2 months.</w:t>
      </w:r>
    </w:p>
    <w:p w14:paraId="7A8E64F9" w14:textId="77777777" w:rsidR="00955462" w:rsidRDefault="00374E71">
      <w:pPr>
        <w:spacing w:after="120"/>
        <w:ind w:firstLine="567"/>
        <w:jc w:val="both"/>
      </w:pPr>
      <w:r>
        <w:rPr>
          <w:rFonts w:ascii="Arial" w:hAnsi="Arial" w:cs="Arial"/>
        </w:rPr>
        <w:t>2. In exceptional cases, at the request of the investigator, the term may be extended each time for a period of up to 2 months. Extension of the term beyond one year is not permitted.</w:t>
      </w:r>
    </w:p>
    <w:p w14:paraId="43C494B3" w14:textId="77777777" w:rsidR="00955462" w:rsidRDefault="00374E71">
      <w:pPr>
        <w:spacing w:after="120"/>
        <w:ind w:firstLine="567"/>
        <w:jc w:val="both"/>
      </w:pPr>
      <w:r>
        <w:rPr>
          <w:rFonts w:ascii="Arial" w:hAnsi="Arial" w:cs="Arial"/>
        </w:rPr>
        <w:t>3. Special investigative actions may be carried out at any time of the day and continuously throughout the entire period of their implementation.</w:t>
      </w:r>
    </w:p>
    <w:p w14:paraId="678974C3" w14:textId="77777777" w:rsidR="00955462" w:rsidRDefault="00374E71">
      <w:pPr>
        <w:spacing w:after="120"/>
        <w:ind w:firstLine="567"/>
        <w:jc w:val="both"/>
      </w:pPr>
      <w:r>
        <w:rPr>
          <w:rFonts w:ascii="Arial" w:hAnsi="Arial" w:cs="Arial"/>
        </w:rPr>
        <w:t xml:space="preserve">4. The investigator is obliged to </w:t>
      </w:r>
      <w:proofErr w:type="gramStart"/>
      <w:r>
        <w:rPr>
          <w:rFonts w:ascii="Arial" w:hAnsi="Arial" w:cs="Arial"/>
        </w:rPr>
        <w:t>make a decision</w:t>
      </w:r>
      <w:proofErr w:type="gramEnd"/>
      <w:r>
        <w:rPr>
          <w:rFonts w:ascii="Arial" w:hAnsi="Arial" w:cs="Arial"/>
        </w:rPr>
        <w:t xml:space="preserve"> to terminate further special investigative actions if there is no longer any need for this.</w:t>
      </w:r>
    </w:p>
    <w:p w14:paraId="1F513F99" w14:textId="77777777" w:rsidR="00955462" w:rsidRDefault="00374E71">
      <w:pPr>
        <w:spacing w:after="120"/>
        <w:ind w:firstLine="567"/>
        <w:jc w:val="both"/>
      </w:pPr>
      <w:r>
        <w:t> </w:t>
      </w:r>
    </w:p>
    <w:p w14:paraId="0B01937F" w14:textId="77777777" w:rsidR="00955462" w:rsidRDefault="00374E71">
      <w:pPr>
        <w:spacing w:after="120"/>
        <w:ind w:firstLine="567"/>
        <w:jc w:val="both"/>
      </w:pPr>
      <w:bookmarkStart w:id="253" w:name="st_223"/>
      <w:bookmarkEnd w:id="253"/>
      <w:r>
        <w:rPr>
          <w:rFonts w:ascii="Arial" w:hAnsi="Arial" w:cs="Arial"/>
          <w:b/>
          <w:bCs/>
        </w:rPr>
        <w:t>Article 223. Carrying out special investigative actions in urgent cases</w:t>
      </w:r>
    </w:p>
    <w:p w14:paraId="56842A7B" w14:textId="77777777" w:rsidR="00955462" w:rsidRDefault="00374E71">
      <w:pPr>
        <w:spacing w:after="120"/>
        <w:ind w:firstLine="567"/>
        <w:jc w:val="both"/>
      </w:pPr>
      <w:r>
        <w:t> </w:t>
      </w:r>
    </w:p>
    <w:p w14:paraId="275E8521" w14:textId="77777777" w:rsidR="00955462" w:rsidRDefault="00374E71">
      <w:pPr>
        <w:spacing w:after="120"/>
        <w:ind w:firstLine="567"/>
        <w:jc w:val="both"/>
      </w:pPr>
      <w:r>
        <w:rPr>
          <w:rFonts w:ascii="Arial" w:hAnsi="Arial" w:cs="Arial"/>
        </w:rPr>
        <w:t xml:space="preserve">1. In urgent cases related to saving human lives, a special investigative action may be initiated without a decision by the investigating judge, with the subsequent submission within 24 hours of the relevant materials of the criminal case to the investigating judge to determine the legality or illegality of the said action in the manner established </w:t>
      </w:r>
      <w:hyperlink r:id="rId379" w:anchor="st_221" w:tooltip="https://cbd.minjust.gov.kg/112308#st_221" w:history="1">
        <w:r>
          <w:rPr>
            <w:rStyle w:val="Hyperlink"/>
            <w:rFonts w:ascii="Arial" w:hAnsi="Arial" w:cs="Arial"/>
          </w:rPr>
          <w:t xml:space="preserve">by Articles 221 </w:t>
        </w:r>
      </w:hyperlink>
      <w:r>
        <w:rPr>
          <w:rFonts w:ascii="Arial" w:hAnsi="Arial" w:cs="Arial"/>
        </w:rPr>
        <w:t xml:space="preserve">and </w:t>
      </w:r>
      <w:hyperlink r:id="rId380" w:anchor="st_270" w:tooltip="https://cbd.minjust.gov.kg/112308#st_270" w:history="1">
        <w:r>
          <w:rPr>
            <w:rStyle w:val="Hyperlink"/>
            <w:rFonts w:ascii="Arial" w:hAnsi="Arial" w:cs="Arial"/>
          </w:rPr>
          <w:t xml:space="preserve">270 </w:t>
        </w:r>
      </w:hyperlink>
      <w:r>
        <w:rPr>
          <w:rFonts w:ascii="Arial" w:hAnsi="Arial" w:cs="Arial"/>
        </w:rPr>
        <w:t>of this Code.</w:t>
      </w:r>
    </w:p>
    <w:p w14:paraId="702611A9" w14:textId="77777777" w:rsidR="00955462" w:rsidRDefault="00374E71">
      <w:pPr>
        <w:spacing w:after="120"/>
        <w:ind w:firstLine="567"/>
        <w:jc w:val="both"/>
      </w:pPr>
      <w:r>
        <w:rPr>
          <w:rFonts w:ascii="Arial" w:hAnsi="Arial" w:cs="Arial"/>
        </w:rPr>
        <w:t xml:space="preserve">2. Any actions to carry out a special investigative action must be immediately terminated if the investigating judge decides to refuse permission to carry out such an action. Information obtained </w:t>
      </w:r>
      <w:proofErr w:type="gramStart"/>
      <w:r>
        <w:rPr>
          <w:rFonts w:ascii="Arial" w:hAnsi="Arial" w:cs="Arial"/>
        </w:rPr>
        <w:t>as a result of</w:t>
      </w:r>
      <w:proofErr w:type="gramEnd"/>
      <w:r>
        <w:rPr>
          <w:rFonts w:ascii="Arial" w:hAnsi="Arial" w:cs="Arial"/>
        </w:rPr>
        <w:t xml:space="preserve"> such an action must be destroyed under the supervision of the investigating judge.</w:t>
      </w:r>
    </w:p>
    <w:p w14:paraId="7F8075F4" w14:textId="77777777" w:rsidR="00955462" w:rsidRDefault="00374E71">
      <w:pPr>
        <w:spacing w:after="120"/>
        <w:ind w:firstLine="567"/>
        <w:jc w:val="both"/>
      </w:pPr>
      <w:r>
        <w:t> </w:t>
      </w:r>
    </w:p>
    <w:p w14:paraId="7E3A11B1" w14:textId="77777777" w:rsidR="00955462" w:rsidRDefault="00374E71">
      <w:pPr>
        <w:spacing w:after="120"/>
        <w:ind w:firstLine="567"/>
        <w:jc w:val="both"/>
      </w:pPr>
      <w:bookmarkStart w:id="254" w:name="st_224"/>
      <w:bookmarkEnd w:id="254"/>
      <w:r>
        <w:rPr>
          <w:rFonts w:ascii="Arial" w:hAnsi="Arial" w:cs="Arial"/>
          <w:b/>
          <w:bCs/>
        </w:rPr>
        <w:t xml:space="preserve">Article 224. Measures to protect information obtained </w:t>
      </w:r>
      <w:proofErr w:type="gramStart"/>
      <w:r>
        <w:rPr>
          <w:rFonts w:ascii="Arial" w:hAnsi="Arial" w:cs="Arial"/>
          <w:b/>
          <w:bCs/>
        </w:rPr>
        <w:t>as a result of</w:t>
      </w:r>
      <w:proofErr w:type="gramEnd"/>
      <w:r>
        <w:rPr>
          <w:rFonts w:ascii="Arial" w:hAnsi="Arial" w:cs="Arial"/>
          <w:b/>
          <w:bCs/>
        </w:rPr>
        <w:t xml:space="preserve"> special investigative actions</w:t>
      </w:r>
    </w:p>
    <w:p w14:paraId="14C59D7A" w14:textId="77777777" w:rsidR="00955462" w:rsidRDefault="00374E71">
      <w:pPr>
        <w:spacing w:after="120"/>
        <w:ind w:firstLine="567"/>
        <w:jc w:val="both"/>
      </w:pPr>
      <w:r>
        <w:t> </w:t>
      </w:r>
    </w:p>
    <w:p w14:paraId="7C3713A1" w14:textId="77777777" w:rsidR="00955462" w:rsidRDefault="00374E71">
      <w:pPr>
        <w:spacing w:after="120"/>
        <w:ind w:firstLine="567"/>
        <w:jc w:val="both"/>
      </w:pPr>
      <w:r>
        <w:rPr>
          <w:rFonts w:ascii="Arial" w:hAnsi="Arial" w:cs="Arial"/>
        </w:rPr>
        <w:t xml:space="preserve">1. Information about the fact of a special investigative action and information obtained </w:t>
      </w:r>
      <w:proofErr w:type="gramStart"/>
      <w:r>
        <w:rPr>
          <w:rFonts w:ascii="Arial" w:hAnsi="Arial" w:cs="Arial"/>
        </w:rPr>
        <w:t>as a result of</w:t>
      </w:r>
      <w:proofErr w:type="gramEnd"/>
      <w:r>
        <w:rPr>
          <w:rFonts w:ascii="Arial" w:hAnsi="Arial" w:cs="Arial"/>
        </w:rPr>
        <w:t xml:space="preserve"> its implementation are confidential until the end of pre-trial proceedings, for the disclosure of which officials and persons involved in its production are liable in accordance with the Criminal Code.</w:t>
      </w:r>
    </w:p>
    <w:p w14:paraId="67F8FE2C" w14:textId="77777777" w:rsidR="00955462" w:rsidRDefault="00374E71">
      <w:pPr>
        <w:spacing w:after="120"/>
        <w:ind w:firstLine="567"/>
        <w:jc w:val="both"/>
      </w:pPr>
      <w:r>
        <w:rPr>
          <w:rFonts w:ascii="Arial" w:hAnsi="Arial" w:cs="Arial"/>
        </w:rPr>
        <w:t>2. Information about the methods and tactics of conducting special investigative actions, about the persons who conduct them, including about persons who carry out activities on a confidential basis and in a conspiratorial manner, constitutes state secrets and is not subject to disclosure.</w:t>
      </w:r>
    </w:p>
    <w:p w14:paraId="563BD365" w14:textId="77777777" w:rsidR="00955462" w:rsidRDefault="00374E71">
      <w:pPr>
        <w:spacing w:after="120"/>
        <w:ind w:firstLine="567"/>
        <w:jc w:val="both"/>
      </w:pPr>
      <w:r>
        <w:rPr>
          <w:rFonts w:ascii="Arial" w:hAnsi="Arial" w:cs="Arial"/>
        </w:rPr>
        <w:t xml:space="preserve">3. The court, prosecutor, investigator and inquiry body must use all means provided by law to prevent the dissemination of information obtained </w:t>
      </w:r>
      <w:proofErr w:type="gramStart"/>
      <w:r>
        <w:rPr>
          <w:rFonts w:ascii="Arial" w:hAnsi="Arial" w:cs="Arial"/>
        </w:rPr>
        <w:t>as a result of</w:t>
      </w:r>
      <w:proofErr w:type="gramEnd"/>
      <w:r>
        <w:rPr>
          <w:rFonts w:ascii="Arial" w:hAnsi="Arial" w:cs="Arial"/>
        </w:rPr>
        <w:t xml:space="preserve"> a special investigative action if it concerns a private life or affects another secret protected by law.</w:t>
      </w:r>
    </w:p>
    <w:p w14:paraId="5029BBBB" w14:textId="77777777" w:rsidR="00955462" w:rsidRDefault="00374E71">
      <w:pPr>
        <w:spacing w:after="120"/>
        <w:ind w:firstLine="567"/>
        <w:jc w:val="both"/>
      </w:pPr>
      <w:r>
        <w:rPr>
          <w:rFonts w:ascii="Arial" w:hAnsi="Arial" w:cs="Arial"/>
        </w:rPr>
        <w:lastRenderedPageBreak/>
        <w:t xml:space="preserve">4. Information, items and documents obtained </w:t>
      </w:r>
      <w:proofErr w:type="gramStart"/>
      <w:r>
        <w:rPr>
          <w:rFonts w:ascii="Arial" w:hAnsi="Arial" w:cs="Arial"/>
        </w:rPr>
        <w:t>as a result of</w:t>
      </w:r>
      <w:proofErr w:type="gramEnd"/>
      <w:r>
        <w:rPr>
          <w:rFonts w:ascii="Arial" w:hAnsi="Arial" w:cs="Arial"/>
        </w:rPr>
        <w:t xml:space="preserve"> special investigative actions that do not have evidentiary value in a criminal case are subject to destruction with the preparation of a corresponding act after the final court decision on the case.</w:t>
      </w:r>
    </w:p>
    <w:p w14:paraId="6C13E04E" w14:textId="77777777" w:rsidR="00955462" w:rsidRDefault="00374E71">
      <w:pPr>
        <w:spacing w:after="120"/>
        <w:ind w:firstLine="567"/>
        <w:jc w:val="both"/>
      </w:pPr>
      <w:r>
        <w:rPr>
          <w:rFonts w:ascii="Arial" w:hAnsi="Arial" w:cs="Arial"/>
        </w:rPr>
        <w:t>5. The production of copies of protocols on the performance of special investigative actions and appendices to them is not permitted, except in cases where a criminal case is separated into separate proceedings.</w:t>
      </w:r>
    </w:p>
    <w:p w14:paraId="5190F557" w14:textId="77777777" w:rsidR="00955462" w:rsidRDefault="00374E71">
      <w:pPr>
        <w:spacing w:after="120"/>
        <w:ind w:firstLine="567"/>
        <w:jc w:val="both"/>
      </w:pPr>
      <w:r>
        <w:t> </w:t>
      </w:r>
    </w:p>
    <w:p w14:paraId="4120DEC0" w14:textId="77777777" w:rsidR="00955462" w:rsidRDefault="00374E71">
      <w:pPr>
        <w:spacing w:after="120"/>
        <w:ind w:firstLine="567"/>
        <w:jc w:val="both"/>
      </w:pPr>
      <w:bookmarkStart w:id="255" w:name="st_225"/>
      <w:bookmarkEnd w:id="255"/>
      <w:r>
        <w:rPr>
          <w:rFonts w:ascii="Arial" w:hAnsi="Arial" w:cs="Arial"/>
          <w:b/>
          <w:bCs/>
        </w:rPr>
        <w:t>Article 225. Use of the results of special investigative actions for other purposes or transfer of information</w:t>
      </w:r>
    </w:p>
    <w:p w14:paraId="250E44EB" w14:textId="77777777" w:rsidR="00955462" w:rsidRDefault="00374E71">
      <w:pPr>
        <w:spacing w:after="120"/>
        <w:ind w:firstLine="567"/>
        <w:jc w:val="both"/>
      </w:pPr>
      <w:r>
        <w:t> </w:t>
      </w:r>
    </w:p>
    <w:p w14:paraId="2F76A4B1" w14:textId="77777777" w:rsidR="00955462" w:rsidRDefault="00374E71">
      <w:pPr>
        <w:spacing w:after="120"/>
        <w:ind w:firstLine="567"/>
        <w:jc w:val="both"/>
      </w:pPr>
      <w:r>
        <w:rPr>
          <w:rFonts w:ascii="Arial" w:hAnsi="Arial" w:cs="Arial"/>
        </w:rPr>
        <w:t xml:space="preserve">1. The results obtained </w:t>
      </w:r>
      <w:proofErr w:type="gramStart"/>
      <w:r>
        <w:rPr>
          <w:rFonts w:ascii="Arial" w:hAnsi="Arial" w:cs="Arial"/>
        </w:rPr>
        <w:t>in the course of</w:t>
      </w:r>
      <w:proofErr w:type="gramEnd"/>
      <w:r>
        <w:rPr>
          <w:rFonts w:ascii="Arial" w:hAnsi="Arial" w:cs="Arial"/>
        </w:rPr>
        <w:t xml:space="preserve"> special investigative actions shall be used exclusively in the case under investigation for which the investigative judge has made a decision to conduct them. If information is obtained on facts indicating the commission of another crime or on circumstances subject to proof in another criminal case, they may be used in the relevant case as evidence only with the consent of the investigator in whose jurisdiction it was or is, and the head of the investigative unit who supervised the course of pre-trial proceedings in the given case.</w:t>
      </w:r>
    </w:p>
    <w:p w14:paraId="7598F26A" w14:textId="77777777" w:rsidR="00955462" w:rsidRDefault="00374E71">
      <w:pPr>
        <w:spacing w:after="120"/>
        <w:ind w:firstLine="567"/>
        <w:jc w:val="both"/>
      </w:pPr>
      <w:r>
        <w:rPr>
          <w:rFonts w:ascii="Arial" w:hAnsi="Arial" w:cs="Arial"/>
        </w:rPr>
        <w:t>2. The restrictions specified in Part 1 of this article shall not apply to the results obtained during the performance of special investigative actions that exonerate a person involved in another criminal case.</w:t>
      </w:r>
    </w:p>
    <w:p w14:paraId="0798BDBA" w14:textId="77777777" w:rsidR="00955462" w:rsidRDefault="00374E71">
      <w:pPr>
        <w:spacing w:after="120"/>
        <w:ind w:firstLine="567"/>
        <w:jc w:val="both"/>
      </w:pPr>
      <w:r>
        <w:t> </w:t>
      </w:r>
    </w:p>
    <w:p w14:paraId="09B34DBC" w14:textId="77777777" w:rsidR="00955462" w:rsidRDefault="00374E71">
      <w:pPr>
        <w:spacing w:after="120"/>
        <w:ind w:firstLine="567"/>
        <w:jc w:val="both"/>
      </w:pPr>
      <w:bookmarkStart w:id="256" w:name="st_226"/>
      <w:bookmarkEnd w:id="256"/>
      <w:r>
        <w:rPr>
          <w:rFonts w:ascii="Arial" w:hAnsi="Arial" w:cs="Arial"/>
          <w:b/>
          <w:bCs/>
        </w:rPr>
        <w:t>Article 226. Notification of persons in respect of whom special investigative actions have been carried out</w:t>
      </w:r>
    </w:p>
    <w:p w14:paraId="3EB9CB83" w14:textId="77777777" w:rsidR="00955462" w:rsidRDefault="00374E71">
      <w:pPr>
        <w:spacing w:after="120"/>
        <w:ind w:firstLine="567"/>
        <w:jc w:val="both"/>
      </w:pPr>
      <w:r>
        <w:t> </w:t>
      </w:r>
    </w:p>
    <w:p w14:paraId="78C12C7D" w14:textId="77777777" w:rsidR="00955462" w:rsidRDefault="00374E71">
      <w:pPr>
        <w:spacing w:after="120"/>
        <w:ind w:firstLine="567"/>
        <w:jc w:val="both"/>
      </w:pPr>
      <w:r>
        <w:rPr>
          <w:rFonts w:ascii="Arial" w:hAnsi="Arial" w:cs="Arial"/>
        </w:rPr>
        <w:t xml:space="preserve">1. Persons whose rights have been restricted </w:t>
      </w:r>
      <w:proofErr w:type="gramStart"/>
      <w:r>
        <w:rPr>
          <w:rFonts w:ascii="Arial" w:hAnsi="Arial" w:cs="Arial"/>
        </w:rPr>
        <w:t>as a result of</w:t>
      </w:r>
      <w:proofErr w:type="gramEnd"/>
      <w:r>
        <w:rPr>
          <w:rFonts w:ascii="Arial" w:hAnsi="Arial" w:cs="Arial"/>
        </w:rPr>
        <w:t xml:space="preserve"> special investigative actions must be notified by the investigator in writing of the restriction that has taken place.</w:t>
      </w:r>
    </w:p>
    <w:p w14:paraId="25D4B7B0" w14:textId="77777777" w:rsidR="00955462" w:rsidRDefault="00374E71">
      <w:pPr>
        <w:spacing w:after="120"/>
        <w:ind w:firstLine="567"/>
        <w:jc w:val="both"/>
      </w:pPr>
      <w:r>
        <w:rPr>
          <w:rFonts w:ascii="Arial" w:hAnsi="Arial" w:cs="Arial"/>
        </w:rPr>
        <w:t>2. When a person becomes familiar with factual data obtained without his knowledge, the said person shall, prior to the criminal case being sent to court, be informed of the special investigative action taken to the extent that it directly affects the person concerned and excludes the disclosure of state and other secrets protected by law.</w:t>
      </w:r>
    </w:p>
    <w:p w14:paraId="6C97B393" w14:textId="77777777" w:rsidR="00955462" w:rsidRDefault="00374E71">
      <w:pPr>
        <w:spacing w:after="120"/>
        <w:ind w:firstLine="567"/>
        <w:jc w:val="both"/>
      </w:pPr>
      <w:r>
        <w:t> </w:t>
      </w:r>
    </w:p>
    <w:p w14:paraId="12D10A0A" w14:textId="77777777" w:rsidR="00955462" w:rsidRDefault="00374E71">
      <w:pPr>
        <w:spacing w:after="120"/>
        <w:ind w:firstLine="567"/>
        <w:jc w:val="both"/>
      </w:pPr>
      <w:bookmarkStart w:id="257" w:name="st_227"/>
      <w:bookmarkEnd w:id="257"/>
      <w:r>
        <w:rPr>
          <w:rFonts w:ascii="Arial" w:hAnsi="Arial" w:cs="Arial"/>
          <w:b/>
          <w:bCs/>
        </w:rPr>
        <w:t>Article 227. Familiarization with materials not attached to the protocols of investigative actions</w:t>
      </w:r>
    </w:p>
    <w:p w14:paraId="787ACA04" w14:textId="77777777" w:rsidR="00955462" w:rsidRDefault="00374E71">
      <w:pPr>
        <w:spacing w:after="120"/>
        <w:ind w:firstLine="567"/>
        <w:jc w:val="both"/>
      </w:pPr>
      <w:r>
        <w:t> </w:t>
      </w:r>
    </w:p>
    <w:p w14:paraId="19A4F7FD" w14:textId="77777777" w:rsidR="00955462" w:rsidRDefault="00374E71">
      <w:pPr>
        <w:spacing w:after="120"/>
        <w:ind w:firstLine="567"/>
        <w:jc w:val="both"/>
      </w:pPr>
      <w:r>
        <w:rPr>
          <w:rFonts w:ascii="Arial" w:hAnsi="Arial" w:cs="Arial"/>
        </w:rPr>
        <w:t>1. The results of special investigative actions that the pre-trial body has recognized as having no evidentiary value in criminal proceedings shall not be included in the investigation materials and shall be stored in an authorized division of a law enforcement or special government body under conditions that exclude the possibility of third parties becoming familiar with them until a final court decision is made on the case, after which they shall be destroyed with the preparation of a corresponding report.</w:t>
      </w:r>
    </w:p>
    <w:p w14:paraId="68CA5430" w14:textId="77777777" w:rsidR="00955462" w:rsidRDefault="00374E71">
      <w:pPr>
        <w:spacing w:after="120"/>
        <w:ind w:firstLine="567"/>
        <w:jc w:val="both"/>
      </w:pPr>
      <w:r>
        <w:rPr>
          <w:rFonts w:ascii="Arial" w:hAnsi="Arial" w:cs="Arial"/>
        </w:rPr>
        <w:lastRenderedPageBreak/>
        <w:t>2. A person in respect of whom special investigative actions have been carried out has the right to petition the investigating judge to become familiar with information not included in the investigation to the extent that it excludes the disclosure of state and other secrets protected by law.</w:t>
      </w:r>
    </w:p>
    <w:p w14:paraId="350CA6E1" w14:textId="77777777" w:rsidR="00955462" w:rsidRDefault="00374E71">
      <w:pPr>
        <w:spacing w:after="120"/>
        <w:ind w:firstLine="567"/>
        <w:jc w:val="both"/>
      </w:pPr>
      <w:r>
        <w:rPr>
          <w:rFonts w:ascii="Arial" w:hAnsi="Arial" w:cs="Arial"/>
        </w:rPr>
        <w:t xml:space="preserve">3. The investigating judge shall evaluate the application </w:t>
      </w:r>
      <w:proofErr w:type="gramStart"/>
      <w:r>
        <w:rPr>
          <w:rFonts w:ascii="Arial" w:hAnsi="Arial" w:cs="Arial"/>
        </w:rPr>
        <w:t>taking into account</w:t>
      </w:r>
      <w:proofErr w:type="gramEnd"/>
      <w:r>
        <w:rPr>
          <w:rFonts w:ascii="Arial" w:hAnsi="Arial" w:cs="Arial"/>
        </w:rPr>
        <w:t xml:space="preserve"> its significance for the case materials and the restrictions on human rights that have been permitted. The judge shall have the right to refuse to satisfy the application if it may pose a significant threat to the life, health or legally protected interests of any person involved in the criminal proceedings or if it affects the privacy of a third party.</w:t>
      </w:r>
    </w:p>
    <w:p w14:paraId="416ADFBA" w14:textId="77777777" w:rsidR="00955462" w:rsidRDefault="00374E71">
      <w:pPr>
        <w:spacing w:after="120"/>
        <w:ind w:firstLine="567"/>
        <w:jc w:val="both"/>
      </w:pPr>
      <w:r>
        <w:rPr>
          <w:rFonts w:ascii="Arial" w:hAnsi="Arial" w:cs="Arial"/>
        </w:rPr>
        <w:t>4. After reviewing the unattached materials, the person may petition for their attachment to the materials of the criminal case. The petition is considered by the investigating judge.</w:t>
      </w:r>
    </w:p>
    <w:p w14:paraId="3C15C22E" w14:textId="77777777" w:rsidR="00955462" w:rsidRDefault="00374E71">
      <w:pPr>
        <w:spacing w:after="120"/>
        <w:ind w:firstLine="567"/>
        <w:jc w:val="both"/>
      </w:pPr>
      <w:r>
        <w:rPr>
          <w:rFonts w:ascii="Arial" w:hAnsi="Arial" w:cs="Arial"/>
        </w:rPr>
        <w:t>5. The decision on a motion filed during the trial to become familiar with materials of a special investigative action that have not been attached to the case shall be made by the judge considering the case on the merits.</w:t>
      </w:r>
    </w:p>
    <w:p w14:paraId="29C72FDC" w14:textId="77777777" w:rsidR="00955462" w:rsidRDefault="00374E71">
      <w:pPr>
        <w:spacing w:after="120"/>
        <w:ind w:firstLine="567"/>
        <w:jc w:val="both"/>
      </w:pPr>
      <w:r>
        <w:t> </w:t>
      </w:r>
    </w:p>
    <w:p w14:paraId="5983D9E5" w14:textId="77777777" w:rsidR="00955462" w:rsidRDefault="00374E71">
      <w:pPr>
        <w:spacing w:after="120"/>
        <w:ind w:firstLine="567"/>
        <w:jc w:val="both"/>
      </w:pPr>
      <w:bookmarkStart w:id="258" w:name="st_228"/>
      <w:bookmarkEnd w:id="258"/>
      <w:r>
        <w:rPr>
          <w:rFonts w:ascii="Arial" w:hAnsi="Arial" w:cs="Arial"/>
          <w:b/>
          <w:bCs/>
        </w:rPr>
        <w:t>Article 228. Use of the results of special investigative actions in proving</w:t>
      </w:r>
    </w:p>
    <w:p w14:paraId="324B1144" w14:textId="77777777" w:rsidR="00955462" w:rsidRDefault="00374E71">
      <w:pPr>
        <w:spacing w:after="120"/>
        <w:ind w:firstLine="567"/>
        <w:jc w:val="both"/>
      </w:pPr>
      <w:r>
        <w:t> </w:t>
      </w:r>
    </w:p>
    <w:p w14:paraId="04E226D6" w14:textId="77777777" w:rsidR="00955462" w:rsidRDefault="00374E71">
      <w:pPr>
        <w:spacing w:after="120"/>
        <w:ind w:firstLine="567"/>
        <w:jc w:val="both"/>
      </w:pPr>
      <w:r>
        <w:rPr>
          <w:rFonts w:ascii="Arial" w:hAnsi="Arial" w:cs="Arial"/>
        </w:rPr>
        <w:t>1. Protocols of special investigative actions, video and audio recordings, photography, other results recorded using technical means, seized items and documents or copies thereof shall be used in evidence on the same grounds as the results of other investigative actions.</w:t>
      </w:r>
    </w:p>
    <w:p w14:paraId="72F89E01" w14:textId="77777777" w:rsidR="00955462" w:rsidRDefault="00374E71">
      <w:pPr>
        <w:spacing w:after="120"/>
        <w:ind w:firstLine="567"/>
        <w:jc w:val="both"/>
      </w:pPr>
      <w:r>
        <w:rPr>
          <w:rFonts w:ascii="Arial" w:hAnsi="Arial" w:cs="Arial"/>
        </w:rPr>
        <w:t>2. Persons who carried out special investigative actions or were involved in their conduct may be interrogated as witnesses. The interrogation of these persons shall be conducted with the preservation of the secrecy of information about these persons and with the application of the necessary security measures to them in accordance with Chapter 9 of this Code.</w:t>
      </w:r>
    </w:p>
    <w:p w14:paraId="46D28A65" w14:textId="77777777" w:rsidR="00955462" w:rsidRDefault="00374E71">
      <w:pPr>
        <w:spacing w:after="120"/>
        <w:ind w:firstLine="567"/>
        <w:jc w:val="both"/>
      </w:pPr>
      <w:r>
        <w:rPr>
          <w:rFonts w:ascii="Arial" w:hAnsi="Arial" w:cs="Arial"/>
        </w:rPr>
        <w:t>3. If necessary, persons in relation to whom special investigative actions have been carried out may be interrogated. These persons shall be informed of the carrying out of such investigative actions only in relation to them and to the extent that affects their rights and legitimate interests.</w:t>
      </w:r>
    </w:p>
    <w:p w14:paraId="16140C40" w14:textId="77777777" w:rsidR="00955462" w:rsidRDefault="00374E71">
      <w:pPr>
        <w:spacing w:after="120"/>
        <w:ind w:firstLine="567"/>
        <w:jc w:val="both"/>
      </w:pPr>
      <w:r>
        <w:t> </w:t>
      </w:r>
    </w:p>
    <w:p w14:paraId="1A26B8A3" w14:textId="77777777" w:rsidR="00955462" w:rsidRDefault="00374E71">
      <w:pPr>
        <w:spacing w:after="120"/>
        <w:ind w:firstLine="567"/>
        <w:jc w:val="both"/>
      </w:pPr>
      <w:bookmarkStart w:id="259" w:name="st_229"/>
      <w:bookmarkEnd w:id="259"/>
      <w:r>
        <w:rPr>
          <w:rFonts w:ascii="Arial" w:hAnsi="Arial" w:cs="Arial"/>
          <w:b/>
          <w:bCs/>
        </w:rPr>
        <w:t>Article 229. Seizure of postal and telegraph items and their inspection and/or seizure</w:t>
      </w:r>
    </w:p>
    <w:p w14:paraId="5A860055" w14:textId="77777777" w:rsidR="00955462" w:rsidRDefault="00374E71">
      <w:pPr>
        <w:spacing w:after="120"/>
        <w:ind w:firstLine="567"/>
        <w:jc w:val="both"/>
      </w:pPr>
      <w:r>
        <w:t> </w:t>
      </w:r>
    </w:p>
    <w:p w14:paraId="61C7A2C8" w14:textId="77777777" w:rsidR="00955462" w:rsidRDefault="00374E71">
      <w:pPr>
        <w:spacing w:after="120"/>
        <w:ind w:firstLine="567"/>
        <w:jc w:val="both"/>
      </w:pPr>
      <w:r>
        <w:rPr>
          <w:rFonts w:ascii="Arial" w:hAnsi="Arial" w:cs="Arial"/>
        </w:rPr>
        <w:t xml:space="preserve">1. The seizure of postal and telegraph items, their inspection and (or) seizure in communications institutions shall be carried out </w:t>
      </w:r>
      <w:proofErr w:type="gramStart"/>
      <w:r>
        <w:rPr>
          <w:rFonts w:ascii="Arial" w:hAnsi="Arial" w:cs="Arial"/>
        </w:rPr>
        <w:t>on the basis of</w:t>
      </w:r>
      <w:proofErr w:type="gramEnd"/>
      <w:r>
        <w:rPr>
          <w:rFonts w:ascii="Arial" w:hAnsi="Arial" w:cs="Arial"/>
        </w:rPr>
        <w:t xml:space="preserve"> a ruling by the investigating judge, if there are sufficient grounds to believe that the small packets, parcels or other postal and telegraph items or telegrams or radiograms contain information that is significant for the criminal case.</w:t>
      </w:r>
    </w:p>
    <w:p w14:paraId="42BCADB2" w14:textId="77777777" w:rsidR="00955462" w:rsidRDefault="00374E71">
      <w:pPr>
        <w:spacing w:after="120"/>
        <w:ind w:firstLine="567"/>
        <w:jc w:val="both"/>
      </w:pPr>
      <w:r>
        <w:rPr>
          <w:rFonts w:ascii="Arial" w:hAnsi="Arial" w:cs="Arial"/>
        </w:rPr>
        <w:t>In this case, the seizure may be imposed on both incoming and outgoing correspondence.</w:t>
      </w:r>
    </w:p>
    <w:p w14:paraId="5B6053BD" w14:textId="77777777" w:rsidR="00955462" w:rsidRDefault="00374E71">
      <w:pPr>
        <w:spacing w:after="120"/>
        <w:ind w:firstLine="567"/>
        <w:jc w:val="both"/>
      </w:pPr>
      <w:r>
        <w:rPr>
          <w:rFonts w:ascii="Arial" w:hAnsi="Arial" w:cs="Arial"/>
        </w:rPr>
        <w:t>2. The investigator’s petition to seize postal and telegraph items and conduct their inspection and/or seizure shall indicate:</w:t>
      </w:r>
    </w:p>
    <w:p w14:paraId="19795DD8" w14:textId="77777777" w:rsidR="00955462" w:rsidRDefault="00374E71">
      <w:pPr>
        <w:spacing w:after="120"/>
        <w:ind w:firstLine="567"/>
        <w:jc w:val="both"/>
      </w:pPr>
      <w:r>
        <w:rPr>
          <w:rFonts w:ascii="Arial" w:hAnsi="Arial" w:cs="Arial"/>
        </w:rPr>
        <w:lastRenderedPageBreak/>
        <w:t xml:space="preserve">1) the last name, first name, patronymic and address of the person </w:t>
      </w:r>
      <w:proofErr w:type="gramStart"/>
      <w:r>
        <w:rPr>
          <w:rFonts w:ascii="Arial" w:hAnsi="Arial" w:cs="Arial"/>
        </w:rPr>
        <w:t>whose</w:t>
      </w:r>
      <w:proofErr w:type="gramEnd"/>
      <w:r>
        <w:rPr>
          <w:rFonts w:ascii="Arial" w:hAnsi="Arial" w:cs="Arial"/>
        </w:rPr>
        <w:t xml:space="preserve"> postal and telegraph items must be delayed;</w:t>
      </w:r>
    </w:p>
    <w:p w14:paraId="6011D553" w14:textId="77777777" w:rsidR="00955462" w:rsidRDefault="00374E71">
      <w:pPr>
        <w:spacing w:after="120"/>
        <w:ind w:firstLine="567"/>
        <w:jc w:val="both"/>
      </w:pPr>
      <w:r>
        <w:rPr>
          <w:rFonts w:ascii="Arial" w:hAnsi="Arial" w:cs="Arial"/>
        </w:rPr>
        <w:t xml:space="preserve">2) grounds for the imposition of arrest for the purpose of their subsequent inspection and (or) </w:t>
      </w:r>
      <w:proofErr w:type="gramStart"/>
      <w:r>
        <w:rPr>
          <w:rFonts w:ascii="Arial" w:hAnsi="Arial" w:cs="Arial"/>
        </w:rPr>
        <w:t>seizure;</w:t>
      </w:r>
      <w:proofErr w:type="gramEnd"/>
    </w:p>
    <w:p w14:paraId="2731B14A" w14:textId="77777777" w:rsidR="00955462" w:rsidRDefault="00374E71">
      <w:pPr>
        <w:spacing w:after="120"/>
        <w:ind w:firstLine="567"/>
        <w:jc w:val="both"/>
      </w:pPr>
      <w:r>
        <w:rPr>
          <w:rFonts w:ascii="Arial" w:hAnsi="Arial" w:cs="Arial"/>
        </w:rPr>
        <w:t xml:space="preserve">3) types of postal and telegraph items subject to </w:t>
      </w:r>
      <w:proofErr w:type="gramStart"/>
      <w:r>
        <w:rPr>
          <w:rFonts w:ascii="Arial" w:hAnsi="Arial" w:cs="Arial"/>
        </w:rPr>
        <w:t>seizure;</w:t>
      </w:r>
      <w:proofErr w:type="gramEnd"/>
    </w:p>
    <w:p w14:paraId="386B1915" w14:textId="77777777" w:rsidR="00955462" w:rsidRDefault="00374E71">
      <w:pPr>
        <w:spacing w:after="120"/>
        <w:ind w:firstLine="567"/>
        <w:jc w:val="both"/>
      </w:pPr>
      <w:r>
        <w:rPr>
          <w:rFonts w:ascii="Arial" w:hAnsi="Arial" w:cs="Arial"/>
        </w:rPr>
        <w:t xml:space="preserve">4) the period of arrest for the purpose of subsequent inspection and (or) </w:t>
      </w:r>
      <w:proofErr w:type="gramStart"/>
      <w:r>
        <w:rPr>
          <w:rFonts w:ascii="Arial" w:hAnsi="Arial" w:cs="Arial"/>
        </w:rPr>
        <w:t>seizure;</w:t>
      </w:r>
      <w:proofErr w:type="gramEnd"/>
    </w:p>
    <w:p w14:paraId="7FAE131E" w14:textId="77777777" w:rsidR="00955462" w:rsidRDefault="00374E71">
      <w:pPr>
        <w:spacing w:after="120"/>
        <w:ind w:firstLine="567"/>
        <w:jc w:val="both"/>
      </w:pPr>
      <w:r>
        <w:rPr>
          <w:rFonts w:ascii="Arial" w:hAnsi="Arial" w:cs="Arial"/>
        </w:rPr>
        <w:t>5) the name of the postal institution that is responsible for holding the relevant postal and telegraph items.</w:t>
      </w:r>
    </w:p>
    <w:p w14:paraId="54205398" w14:textId="77777777" w:rsidR="00955462" w:rsidRDefault="00374E71">
      <w:pPr>
        <w:spacing w:after="120"/>
        <w:ind w:firstLine="567"/>
        <w:jc w:val="both"/>
      </w:pPr>
      <w:r>
        <w:rPr>
          <w:rFonts w:ascii="Arial" w:hAnsi="Arial" w:cs="Arial"/>
        </w:rPr>
        <w:t>3. The decision to seize postal and telegraph items for their inspection and/or seizure is sent by the investigator to the appropriate authority for execution.</w:t>
      </w:r>
    </w:p>
    <w:p w14:paraId="7733C50F" w14:textId="77777777" w:rsidR="00955462" w:rsidRDefault="00374E71">
      <w:pPr>
        <w:spacing w:after="120"/>
        <w:ind w:firstLine="567"/>
        <w:jc w:val="both"/>
      </w:pPr>
      <w:r>
        <w:rPr>
          <w:rFonts w:ascii="Arial" w:hAnsi="Arial" w:cs="Arial"/>
        </w:rPr>
        <w:t xml:space="preserve">4. Inspection and (or) seizure, making copies of detained postal and telegraph items shall be conducted by the investigator in the relevant communications agency with the participation of employees of the given agency, who shall be warned not to disclose the information they have received during this special investigative action. If necessary, the investigator shall have the right to involve a specialist </w:t>
      </w:r>
      <w:proofErr w:type="gramStart"/>
      <w:r>
        <w:rPr>
          <w:rFonts w:ascii="Arial" w:hAnsi="Arial" w:cs="Arial"/>
        </w:rPr>
        <w:t>and also</w:t>
      </w:r>
      <w:proofErr w:type="gramEnd"/>
      <w:r>
        <w:rPr>
          <w:rFonts w:ascii="Arial" w:hAnsi="Arial" w:cs="Arial"/>
        </w:rPr>
        <w:t xml:space="preserve"> an interpreter in the inspection and (or) seizure of postal and telegraph items.</w:t>
      </w:r>
    </w:p>
    <w:p w14:paraId="181BBE4C" w14:textId="77777777" w:rsidR="00955462" w:rsidRDefault="00374E71">
      <w:pPr>
        <w:spacing w:after="120"/>
        <w:ind w:firstLine="567"/>
        <w:jc w:val="both"/>
      </w:pPr>
      <w:r>
        <w:rPr>
          <w:rFonts w:ascii="Arial" w:hAnsi="Arial" w:cs="Arial"/>
        </w:rPr>
        <w:t>5. In each case of inspection and/or seizure of postal and telegraph items, a protocol is drawn up indicating by whom and which postal and telegraph items were inspected and/or seized, copied, sent to the addressee or detained.</w:t>
      </w:r>
    </w:p>
    <w:p w14:paraId="7B60282C" w14:textId="77777777" w:rsidR="00955462" w:rsidRDefault="00374E71">
      <w:pPr>
        <w:spacing w:after="120"/>
        <w:ind w:firstLine="567"/>
        <w:jc w:val="both"/>
      </w:pPr>
      <w:r>
        <w:rPr>
          <w:rFonts w:ascii="Arial" w:hAnsi="Arial" w:cs="Arial"/>
        </w:rPr>
        <w:t xml:space="preserve">6. If the investigator, after conducting an inspection, refuses to seize the correspondence, he either limits himself to indicating in the protocol which correspondence was inspected, </w:t>
      </w:r>
      <w:proofErr w:type="gramStart"/>
      <w:r>
        <w:rPr>
          <w:rFonts w:ascii="Arial" w:hAnsi="Arial" w:cs="Arial"/>
        </w:rPr>
        <w:t>or,</w:t>
      </w:r>
      <w:proofErr w:type="gramEnd"/>
      <w:r>
        <w:rPr>
          <w:rFonts w:ascii="Arial" w:hAnsi="Arial" w:cs="Arial"/>
        </w:rPr>
        <w:t xml:space="preserve"> based on expediency, records in the protocol the text of the inspected correspondence in full or in part. In this case, a copy may be made.</w:t>
      </w:r>
    </w:p>
    <w:p w14:paraId="32F21386" w14:textId="77777777" w:rsidR="00955462" w:rsidRDefault="00374E71">
      <w:pPr>
        <w:spacing w:after="120"/>
        <w:ind w:firstLine="567"/>
        <w:jc w:val="both"/>
      </w:pPr>
      <w:r>
        <w:rPr>
          <w:rFonts w:ascii="Arial" w:hAnsi="Arial" w:cs="Arial"/>
        </w:rPr>
        <w:t>7. The arrest of postal and telegraph items shall be cancelled by the investigator with mandatory notification of this to the relevant prosecutor when this measure is no longer necessary, but no later than the end of pre-trial proceedings in the given criminal case.</w:t>
      </w:r>
    </w:p>
    <w:p w14:paraId="0BE3D91E" w14:textId="77777777" w:rsidR="00955462" w:rsidRDefault="00374E71">
      <w:pPr>
        <w:spacing w:after="120"/>
        <w:ind w:firstLine="567"/>
        <w:jc w:val="both"/>
      </w:pPr>
      <w:r>
        <w:t> </w:t>
      </w:r>
    </w:p>
    <w:p w14:paraId="3F0D1AC8" w14:textId="77777777" w:rsidR="00955462" w:rsidRDefault="00374E71">
      <w:pPr>
        <w:spacing w:after="120"/>
        <w:ind w:firstLine="567"/>
        <w:jc w:val="both"/>
      </w:pPr>
      <w:bookmarkStart w:id="260" w:name="st_230"/>
      <w:bookmarkEnd w:id="260"/>
      <w:r>
        <w:rPr>
          <w:rFonts w:ascii="Arial" w:hAnsi="Arial" w:cs="Arial"/>
          <w:b/>
          <w:bCs/>
        </w:rPr>
        <w:t>Article 230. Wiretapping</w:t>
      </w:r>
    </w:p>
    <w:p w14:paraId="74C93E0C" w14:textId="77777777" w:rsidR="00955462" w:rsidRDefault="00374E71">
      <w:pPr>
        <w:spacing w:after="120"/>
        <w:ind w:firstLine="567"/>
        <w:jc w:val="both"/>
      </w:pPr>
      <w:r>
        <w:t> </w:t>
      </w:r>
    </w:p>
    <w:p w14:paraId="675E58EE" w14:textId="77777777" w:rsidR="00955462" w:rsidRDefault="00374E71">
      <w:pPr>
        <w:spacing w:after="120"/>
        <w:ind w:firstLine="567"/>
        <w:jc w:val="both"/>
      </w:pPr>
      <w:r>
        <w:rPr>
          <w:rFonts w:ascii="Arial" w:hAnsi="Arial" w:cs="Arial"/>
        </w:rPr>
        <w:t xml:space="preserve">1. If there are sufficient grounds to believe that telephone and other conversations of individuals may contain information that is important for a criminal case, the investigator, </w:t>
      </w:r>
      <w:proofErr w:type="gramStart"/>
      <w:r>
        <w:rPr>
          <w:rFonts w:ascii="Arial" w:hAnsi="Arial" w:cs="Arial"/>
        </w:rPr>
        <w:t>on the basis of</w:t>
      </w:r>
      <w:proofErr w:type="gramEnd"/>
      <w:r>
        <w:rPr>
          <w:rFonts w:ascii="Arial" w:hAnsi="Arial" w:cs="Arial"/>
        </w:rPr>
        <w:t xml:space="preserve"> a ruling by the investigating judge, has the right to monitor and record them.</w:t>
      </w:r>
    </w:p>
    <w:p w14:paraId="298684FE" w14:textId="77777777" w:rsidR="00955462" w:rsidRDefault="00374E71">
      <w:pPr>
        <w:spacing w:after="120"/>
        <w:ind w:firstLine="567"/>
        <w:jc w:val="both"/>
      </w:pPr>
      <w:r>
        <w:rPr>
          <w:rFonts w:ascii="Arial" w:hAnsi="Arial" w:cs="Arial"/>
        </w:rPr>
        <w:t>It is prohibited to wiretap conversations between a suspect, an accused person and his lawyer.</w:t>
      </w:r>
    </w:p>
    <w:p w14:paraId="28A8D8A5" w14:textId="77777777" w:rsidR="00955462" w:rsidRDefault="00374E71">
      <w:pPr>
        <w:spacing w:after="120"/>
        <w:ind w:firstLine="567"/>
        <w:jc w:val="both"/>
      </w:pPr>
      <w:r>
        <w:rPr>
          <w:rFonts w:ascii="Arial" w:hAnsi="Arial" w:cs="Arial"/>
        </w:rPr>
        <w:t>2. The ruling of the investigating judge on the monitoring and recording of telephone and other conversations shall indicate:</w:t>
      </w:r>
    </w:p>
    <w:p w14:paraId="708BF9A5" w14:textId="77777777" w:rsidR="00955462" w:rsidRDefault="00374E71">
      <w:pPr>
        <w:spacing w:after="120"/>
        <w:ind w:firstLine="567"/>
        <w:jc w:val="both"/>
      </w:pPr>
      <w:r>
        <w:rPr>
          <w:rFonts w:ascii="Arial" w:hAnsi="Arial" w:cs="Arial"/>
        </w:rPr>
        <w:t xml:space="preserve">1) the last name, first name and patronymic of the person whose telephone and other conversations are subject to monitoring and </w:t>
      </w:r>
      <w:proofErr w:type="gramStart"/>
      <w:r>
        <w:rPr>
          <w:rFonts w:ascii="Arial" w:hAnsi="Arial" w:cs="Arial"/>
        </w:rPr>
        <w:t>recording;</w:t>
      </w:r>
      <w:proofErr w:type="gramEnd"/>
    </w:p>
    <w:p w14:paraId="44F528A0" w14:textId="77777777" w:rsidR="00955462" w:rsidRDefault="00374E71">
      <w:pPr>
        <w:spacing w:after="120"/>
        <w:ind w:firstLine="567"/>
        <w:jc w:val="both"/>
      </w:pPr>
      <w:r>
        <w:rPr>
          <w:rFonts w:ascii="Arial" w:hAnsi="Arial" w:cs="Arial"/>
        </w:rPr>
        <w:t xml:space="preserve">2) the grounds on which this special investigative action is carried </w:t>
      </w:r>
      <w:proofErr w:type="gramStart"/>
      <w:r>
        <w:rPr>
          <w:rFonts w:ascii="Arial" w:hAnsi="Arial" w:cs="Arial"/>
        </w:rPr>
        <w:t>out;</w:t>
      </w:r>
      <w:proofErr w:type="gramEnd"/>
    </w:p>
    <w:p w14:paraId="0C245B5E" w14:textId="77777777" w:rsidR="00955462" w:rsidRDefault="00374E71">
      <w:pPr>
        <w:spacing w:after="120"/>
        <w:ind w:firstLine="567"/>
        <w:jc w:val="both"/>
      </w:pPr>
      <w:r>
        <w:rPr>
          <w:rFonts w:ascii="Arial" w:hAnsi="Arial" w:cs="Arial"/>
        </w:rPr>
        <w:t xml:space="preserve">3) the period of control and </w:t>
      </w:r>
      <w:proofErr w:type="gramStart"/>
      <w:r>
        <w:rPr>
          <w:rFonts w:ascii="Arial" w:hAnsi="Arial" w:cs="Arial"/>
        </w:rPr>
        <w:t>recording;</w:t>
      </w:r>
      <w:proofErr w:type="gramEnd"/>
    </w:p>
    <w:p w14:paraId="69D1E56F" w14:textId="77777777" w:rsidR="00955462" w:rsidRDefault="00374E71">
      <w:pPr>
        <w:spacing w:after="120"/>
        <w:ind w:firstLine="567"/>
        <w:jc w:val="both"/>
      </w:pPr>
      <w:r>
        <w:rPr>
          <w:rFonts w:ascii="Arial" w:hAnsi="Arial" w:cs="Arial"/>
        </w:rPr>
        <w:lastRenderedPageBreak/>
        <w:t>4) the name of the body entrusted with the technical implementation of control and recording.</w:t>
      </w:r>
    </w:p>
    <w:p w14:paraId="345BCDAF" w14:textId="77777777" w:rsidR="00955462" w:rsidRDefault="00374E71">
      <w:pPr>
        <w:spacing w:after="120"/>
        <w:ind w:firstLine="567"/>
        <w:jc w:val="both"/>
      </w:pPr>
      <w:r>
        <w:rPr>
          <w:rFonts w:ascii="Arial" w:hAnsi="Arial" w:cs="Arial"/>
        </w:rPr>
        <w:t>3. The decision to monitor and record telephone and other conversations is sent by the investigator to the relevant body for execution.</w:t>
      </w:r>
    </w:p>
    <w:p w14:paraId="40EE7DCD" w14:textId="77777777" w:rsidR="00955462" w:rsidRDefault="00374E71">
      <w:pPr>
        <w:spacing w:after="120"/>
        <w:ind w:firstLine="567"/>
        <w:jc w:val="both"/>
      </w:pPr>
      <w:r>
        <w:rPr>
          <w:rFonts w:ascii="Arial" w:hAnsi="Arial" w:cs="Arial"/>
        </w:rPr>
        <w:t>4. The monitoring and recording of telephone and other conversations shall be terminated by order of the investigator if the need for this measure no longer exists.</w:t>
      </w:r>
    </w:p>
    <w:p w14:paraId="185D0967" w14:textId="77777777" w:rsidR="00955462" w:rsidRDefault="00374E71">
      <w:pPr>
        <w:spacing w:after="120"/>
        <w:ind w:firstLine="567"/>
        <w:jc w:val="both"/>
      </w:pPr>
      <w:r>
        <w:rPr>
          <w:rFonts w:ascii="Arial" w:hAnsi="Arial" w:cs="Arial"/>
        </w:rPr>
        <w:t>5. During the entire period of monitoring and recording telephone and other conversations, the investigator has the right at any time to request from the body implementing them a phonogram for inspection and listening. The phonogram is transferred to the investigator in sealed form with a cover letter, which must indicate the date and time of the beginning and end of the recording of the said conversations and brief characteristics of the technical means used.</w:t>
      </w:r>
    </w:p>
    <w:p w14:paraId="443E656C" w14:textId="77777777" w:rsidR="00955462" w:rsidRDefault="00374E71">
      <w:pPr>
        <w:spacing w:after="120"/>
        <w:ind w:firstLine="567"/>
        <w:jc w:val="both"/>
      </w:pPr>
      <w:r>
        <w:rPr>
          <w:rFonts w:ascii="Arial" w:hAnsi="Arial" w:cs="Arial"/>
        </w:rPr>
        <w:t>6. Based on the results of the inspection and listening to the phonogram, the investigator, if necessary, with the participation of a specialist, draws up a report, which must verbatim contain that part of the phonogram which, in the opinion of the investigator, is relevant to the given criminal case.</w:t>
      </w:r>
    </w:p>
    <w:p w14:paraId="28C5B222" w14:textId="77777777" w:rsidR="00955462" w:rsidRDefault="00374E71">
      <w:pPr>
        <w:spacing w:after="120"/>
        <w:ind w:firstLine="567"/>
        <w:jc w:val="both"/>
      </w:pPr>
      <w:r>
        <w:rPr>
          <w:rFonts w:ascii="Arial" w:hAnsi="Arial" w:cs="Arial"/>
        </w:rPr>
        <w:t>7. The phonogram in full is attached to the materials of the criminal case as material evidence and is stored in sealed form under conditions that exclude the possibility of listening to and reproducing the phonogram by third parties and ensure its safety and technical suitability for repeated listening, including in a court hearing.</w:t>
      </w:r>
    </w:p>
    <w:p w14:paraId="434F8A48" w14:textId="77777777" w:rsidR="00955462" w:rsidRDefault="00374E71">
      <w:pPr>
        <w:spacing w:after="120"/>
        <w:ind w:firstLine="567"/>
        <w:jc w:val="both"/>
      </w:pPr>
      <w:r>
        <w:t> </w:t>
      </w:r>
    </w:p>
    <w:p w14:paraId="5D78D461" w14:textId="77777777" w:rsidR="00955462" w:rsidRDefault="00374E71">
      <w:pPr>
        <w:spacing w:after="120"/>
        <w:ind w:firstLine="567"/>
        <w:jc w:val="both"/>
      </w:pPr>
      <w:bookmarkStart w:id="261" w:name="st_231"/>
      <w:bookmarkEnd w:id="261"/>
      <w:r>
        <w:rPr>
          <w:rFonts w:ascii="Arial" w:hAnsi="Arial" w:cs="Arial"/>
          <w:b/>
          <w:bCs/>
        </w:rPr>
        <w:t>Article 231. Obtaining information about connections between subscribers and subscriber devices and (or) about the location of the subscriber</w:t>
      </w:r>
    </w:p>
    <w:p w14:paraId="7F788079" w14:textId="77777777" w:rsidR="00955462" w:rsidRDefault="00374E71">
      <w:pPr>
        <w:spacing w:after="120"/>
        <w:ind w:firstLine="567"/>
        <w:jc w:val="both"/>
      </w:pPr>
      <w:r>
        <w:t> </w:t>
      </w:r>
    </w:p>
    <w:p w14:paraId="4CE5B018" w14:textId="77777777" w:rsidR="00955462" w:rsidRDefault="00374E71">
      <w:pPr>
        <w:spacing w:after="120"/>
        <w:ind w:firstLine="567"/>
        <w:jc w:val="both"/>
      </w:pPr>
      <w:r>
        <w:rPr>
          <w:rFonts w:ascii="Arial" w:hAnsi="Arial" w:cs="Arial"/>
        </w:rPr>
        <w:t xml:space="preserve">1. If there are sufficient grounds to believe that information about connections between subscribers (subscriber devices), which are the suspect, the accused and other persons, may contain information that is important for the criminal case, the investigator, </w:t>
      </w:r>
      <w:proofErr w:type="gramStart"/>
      <w:r>
        <w:rPr>
          <w:rFonts w:ascii="Arial" w:hAnsi="Arial" w:cs="Arial"/>
        </w:rPr>
        <w:t>on the basis of</w:t>
      </w:r>
      <w:proofErr w:type="gramEnd"/>
      <w:r>
        <w:rPr>
          <w:rFonts w:ascii="Arial" w:hAnsi="Arial" w:cs="Arial"/>
        </w:rPr>
        <w:t xml:space="preserve"> a ruling by the investigating judge, has the right to request the said information.</w:t>
      </w:r>
    </w:p>
    <w:p w14:paraId="22A17897" w14:textId="77777777" w:rsidR="00955462" w:rsidRDefault="00374E71">
      <w:pPr>
        <w:spacing w:after="120"/>
        <w:ind w:firstLine="567"/>
        <w:jc w:val="both"/>
      </w:pPr>
      <w:r>
        <w:rPr>
          <w:rFonts w:ascii="Arial" w:hAnsi="Arial" w:cs="Arial"/>
        </w:rPr>
        <w:t>2. The investigator shall send the ruling of the investigating judge on obtaining information on connections between subscribers to the appropriate body for execution. The appropriate body shall be obliged to provide the investigator with the required information recorded on any tangible information carrier.</w:t>
      </w:r>
    </w:p>
    <w:p w14:paraId="279BF39A" w14:textId="77777777" w:rsidR="00955462" w:rsidRDefault="00374E71">
      <w:pPr>
        <w:spacing w:after="120"/>
        <w:ind w:firstLine="567"/>
        <w:jc w:val="both"/>
      </w:pPr>
      <w:r>
        <w:rPr>
          <w:rFonts w:ascii="Arial" w:hAnsi="Arial" w:cs="Arial"/>
        </w:rPr>
        <w:t>Information on connections between subscribers must contain information on the date, time, duration of connections between subscribers, subscriber numbers; other data, including electronic and other messages that allow for the identification of subscribers, as well as information on the numbers and location of base stations. The specified information is provided in sealed form with a cover letter.</w:t>
      </w:r>
    </w:p>
    <w:p w14:paraId="24DD1E02" w14:textId="77777777" w:rsidR="00955462" w:rsidRDefault="00374E71">
      <w:pPr>
        <w:spacing w:after="120"/>
        <w:ind w:firstLine="567"/>
        <w:jc w:val="both"/>
      </w:pPr>
      <w:r>
        <w:rPr>
          <w:rFonts w:ascii="Arial" w:hAnsi="Arial" w:cs="Arial"/>
        </w:rPr>
        <w:t>3. The investigator examines the information received, if necessary, with the involvement of a specialist and an official of the inquiry body. A protocol is drawn up on the results of the examination.</w:t>
      </w:r>
    </w:p>
    <w:p w14:paraId="51D4FC01" w14:textId="77777777" w:rsidR="00955462" w:rsidRDefault="00374E71">
      <w:pPr>
        <w:spacing w:after="120"/>
        <w:ind w:firstLine="567"/>
        <w:jc w:val="both"/>
      </w:pPr>
      <w:r>
        <w:rPr>
          <w:rFonts w:ascii="Arial" w:hAnsi="Arial" w:cs="Arial"/>
        </w:rPr>
        <w:t>4. Based on the results of the examination of the information received, the investigator instructs the relevant divisions of the inquiry body to establish the location of the subscriber.</w:t>
      </w:r>
    </w:p>
    <w:p w14:paraId="72D4A4ED" w14:textId="77777777" w:rsidR="00955462" w:rsidRDefault="00374E71">
      <w:pPr>
        <w:spacing w:after="120"/>
        <w:ind w:firstLine="567"/>
        <w:jc w:val="both"/>
      </w:pPr>
      <w:r>
        <w:lastRenderedPageBreak/>
        <w:t> </w:t>
      </w:r>
    </w:p>
    <w:p w14:paraId="62C80DE2" w14:textId="77777777" w:rsidR="00955462" w:rsidRDefault="00374E71">
      <w:pPr>
        <w:spacing w:after="120"/>
        <w:ind w:firstLine="567"/>
        <w:jc w:val="both"/>
      </w:pPr>
      <w:bookmarkStart w:id="262" w:name="st_232"/>
      <w:bookmarkEnd w:id="262"/>
      <w:r>
        <w:rPr>
          <w:rFonts w:ascii="Arial" w:hAnsi="Arial" w:cs="Arial"/>
          <w:b/>
          <w:bCs/>
        </w:rPr>
        <w:t>Article 232. Removing information from computers, servers, telecommunications networks and other devices</w:t>
      </w:r>
    </w:p>
    <w:p w14:paraId="2FC9859F" w14:textId="77777777" w:rsidR="00955462" w:rsidRDefault="00374E71">
      <w:pPr>
        <w:spacing w:after="120"/>
        <w:ind w:firstLine="567"/>
        <w:jc w:val="both"/>
      </w:pPr>
      <w:r>
        <w:t> </w:t>
      </w:r>
    </w:p>
    <w:p w14:paraId="6117FB87" w14:textId="77777777" w:rsidR="00955462" w:rsidRDefault="00374E71">
      <w:pPr>
        <w:spacing w:after="120"/>
        <w:ind w:firstLine="567"/>
        <w:jc w:val="both"/>
      </w:pPr>
      <w:r>
        <w:rPr>
          <w:rFonts w:ascii="Arial" w:hAnsi="Arial" w:cs="Arial"/>
        </w:rPr>
        <w:t>1. If there are sufficient grounds to believe that information from computers, servers, telecommunications networks and other devices intended for the collection, processing, accumulation and storage of information may contain information that is relevant to the criminal case, the investigator, on the basis of a ruling by the investigating judge, has the right to instruct the authorized division of the inquiry body to covertly collect the necessary information.</w:t>
      </w:r>
    </w:p>
    <w:p w14:paraId="701950EB" w14:textId="77777777" w:rsidR="00955462" w:rsidRDefault="00374E71">
      <w:pPr>
        <w:spacing w:after="120"/>
        <w:ind w:firstLine="567"/>
        <w:jc w:val="both"/>
      </w:pPr>
      <w:r>
        <w:rPr>
          <w:rFonts w:ascii="Arial" w:hAnsi="Arial" w:cs="Arial"/>
        </w:rPr>
        <w:t>2. The results of the covert removal of information from computers, servers, telecommunications networks and other devices are recorded on the appropriate material medium, which is packaged, sealed and certified by the signature of the person who carried out the special investigative action.</w:t>
      </w:r>
    </w:p>
    <w:p w14:paraId="16423046" w14:textId="77777777" w:rsidR="00955462" w:rsidRDefault="00374E71">
      <w:pPr>
        <w:spacing w:after="120"/>
        <w:ind w:firstLine="567"/>
        <w:jc w:val="both"/>
      </w:pPr>
      <w:r>
        <w:rPr>
          <w:rFonts w:ascii="Arial" w:hAnsi="Arial" w:cs="Arial"/>
        </w:rPr>
        <w:t>3. The investigator examines the received report of the official of the authorized division of the inquiry body and the materials, if necessary, with the involvement of a specialist and an employee of the authorized division of the inquiry body. A protocol is drawn up on the results of the examination.</w:t>
      </w:r>
    </w:p>
    <w:p w14:paraId="0442AC4C" w14:textId="77777777" w:rsidR="00955462" w:rsidRDefault="00374E71">
      <w:pPr>
        <w:spacing w:after="120"/>
        <w:ind w:firstLine="567"/>
        <w:jc w:val="both"/>
      </w:pPr>
      <w:r>
        <w:t> </w:t>
      </w:r>
    </w:p>
    <w:p w14:paraId="0CD8A24D" w14:textId="77777777" w:rsidR="00955462" w:rsidRDefault="00374E71">
      <w:pPr>
        <w:spacing w:after="120"/>
        <w:ind w:firstLine="567"/>
        <w:jc w:val="both"/>
      </w:pPr>
      <w:bookmarkStart w:id="263" w:name="st_233"/>
      <w:bookmarkEnd w:id="263"/>
      <w:r>
        <w:rPr>
          <w:rFonts w:ascii="Arial" w:hAnsi="Arial" w:cs="Arial"/>
          <w:b/>
          <w:bCs/>
        </w:rPr>
        <w:t>Article 233. Audio, video monitoring of a person or place</w:t>
      </w:r>
    </w:p>
    <w:p w14:paraId="6DD70A69" w14:textId="77777777" w:rsidR="00955462" w:rsidRDefault="00374E71">
      <w:pPr>
        <w:spacing w:after="120"/>
        <w:ind w:firstLine="567"/>
        <w:jc w:val="both"/>
      </w:pPr>
      <w:r>
        <w:t> </w:t>
      </w:r>
    </w:p>
    <w:p w14:paraId="6DB73EF3" w14:textId="77777777" w:rsidR="00955462" w:rsidRDefault="00374E71">
      <w:pPr>
        <w:spacing w:after="120"/>
        <w:ind w:firstLine="567"/>
        <w:jc w:val="both"/>
      </w:pPr>
      <w:r>
        <w:rPr>
          <w:rFonts w:ascii="Arial" w:hAnsi="Arial" w:cs="Arial"/>
        </w:rPr>
        <w:t xml:space="preserve">1. Audio and video surveillance of a person or place consists of the hidden recording of speech information, the behavior of a person or conversations and other sounds, events occurring in a strictly defined place, using audio and video equipment or other special technical means. Conspiratorial audio and video surveillance of a person or place is carried out </w:t>
      </w:r>
      <w:proofErr w:type="gramStart"/>
      <w:r>
        <w:rPr>
          <w:rFonts w:ascii="Arial" w:hAnsi="Arial" w:cs="Arial"/>
        </w:rPr>
        <w:t>on the basis of</w:t>
      </w:r>
      <w:proofErr w:type="gramEnd"/>
      <w:r>
        <w:rPr>
          <w:rFonts w:ascii="Arial" w:hAnsi="Arial" w:cs="Arial"/>
        </w:rPr>
        <w:t xml:space="preserve"> a ruling by the investigating judge.</w:t>
      </w:r>
    </w:p>
    <w:p w14:paraId="29F6E431" w14:textId="77777777" w:rsidR="00955462" w:rsidRDefault="00374E71">
      <w:pPr>
        <w:spacing w:after="120"/>
        <w:ind w:firstLine="567"/>
        <w:jc w:val="both"/>
      </w:pPr>
      <w:r>
        <w:rPr>
          <w:rFonts w:ascii="Arial" w:hAnsi="Arial" w:cs="Arial"/>
        </w:rPr>
        <w:t>2. The investigator shall assign the performance of covert audio and video surveillance of a person or place to an authorized unit of the inquiry body. Upon completion of covert audio and video surveillance of a person or place, an official of the unit of the inquiry body shall provide the investigator with an audio or video recording that is relevant to the criminal case, in sealed form, with a cover letter that shall indicate the basis, start and end time, and duration of the recording.</w:t>
      </w:r>
    </w:p>
    <w:p w14:paraId="7F9D05A3" w14:textId="77777777" w:rsidR="00955462" w:rsidRDefault="00374E71">
      <w:pPr>
        <w:spacing w:after="120"/>
        <w:ind w:firstLine="567"/>
        <w:jc w:val="both"/>
      </w:pPr>
      <w:r>
        <w:rPr>
          <w:rFonts w:ascii="Arial" w:hAnsi="Arial" w:cs="Arial"/>
        </w:rPr>
        <w:t>3. The investigator examines the received report of the official of the authorized division of the inquiry body and the audio and video recording, if necessary, with the involvement of a specialist and an employee of the authorized division of the inquiry body. A protocol is drawn up on the results of the examination.</w:t>
      </w:r>
    </w:p>
    <w:p w14:paraId="45EE3640" w14:textId="77777777" w:rsidR="00955462" w:rsidRDefault="00374E71">
      <w:pPr>
        <w:spacing w:after="120"/>
        <w:ind w:firstLine="567"/>
        <w:jc w:val="both"/>
      </w:pPr>
      <w:r>
        <w:t> </w:t>
      </w:r>
    </w:p>
    <w:p w14:paraId="5EA40ECA" w14:textId="77777777" w:rsidR="00955462" w:rsidRDefault="00374E71">
      <w:pPr>
        <w:spacing w:after="120"/>
        <w:ind w:firstLine="567"/>
        <w:jc w:val="both"/>
      </w:pPr>
      <w:bookmarkStart w:id="264" w:name="st_234"/>
      <w:bookmarkEnd w:id="264"/>
      <w:r>
        <w:rPr>
          <w:rFonts w:ascii="Arial" w:hAnsi="Arial" w:cs="Arial"/>
          <w:b/>
          <w:bCs/>
        </w:rPr>
        <w:t>Article 234. Surveillance of a person or place</w:t>
      </w:r>
    </w:p>
    <w:p w14:paraId="56D8378B" w14:textId="77777777" w:rsidR="00955462" w:rsidRDefault="00374E71">
      <w:pPr>
        <w:spacing w:after="120"/>
        <w:ind w:firstLine="567"/>
        <w:jc w:val="both"/>
      </w:pPr>
      <w:r>
        <w:t> </w:t>
      </w:r>
    </w:p>
    <w:p w14:paraId="3FD7B95F" w14:textId="77777777" w:rsidR="00955462" w:rsidRDefault="00374E71">
      <w:pPr>
        <w:spacing w:after="120"/>
        <w:ind w:firstLine="567"/>
        <w:jc w:val="both"/>
      </w:pPr>
      <w:r>
        <w:rPr>
          <w:rFonts w:ascii="Arial" w:hAnsi="Arial" w:cs="Arial"/>
        </w:rPr>
        <w:t xml:space="preserve">1. If there are sufficient grounds to believe that a person is related to or has information that is relevant to a criminal case, the investigator, </w:t>
      </w:r>
      <w:proofErr w:type="gramStart"/>
      <w:r>
        <w:rPr>
          <w:rFonts w:ascii="Arial" w:hAnsi="Arial" w:cs="Arial"/>
        </w:rPr>
        <w:t>on the basis of</w:t>
      </w:r>
      <w:proofErr w:type="gramEnd"/>
      <w:r>
        <w:rPr>
          <w:rFonts w:ascii="Arial" w:hAnsi="Arial" w:cs="Arial"/>
        </w:rPr>
        <w:t xml:space="preserve"> a ruling by the investigating judge, instructs the authorized division of the inquiry body to carry out covert visual or indirect (using technical means) surveillance of the given person or place.</w:t>
      </w:r>
    </w:p>
    <w:p w14:paraId="51EF3E3D" w14:textId="77777777" w:rsidR="00955462" w:rsidRDefault="00374E71">
      <w:pPr>
        <w:spacing w:after="120"/>
        <w:ind w:firstLine="567"/>
        <w:jc w:val="both"/>
      </w:pPr>
      <w:r>
        <w:rPr>
          <w:rFonts w:ascii="Arial" w:hAnsi="Arial" w:cs="Arial"/>
        </w:rPr>
        <w:lastRenderedPageBreak/>
        <w:t>2. Upon completion of the observation, the official of the investigative body's unit shall provide the investigator with the obtained photographs and video recording in sealed form with a cover letter, which must indicate the reason, start and end time, and duration of the recording.</w:t>
      </w:r>
    </w:p>
    <w:p w14:paraId="623383FF" w14:textId="77777777" w:rsidR="00955462" w:rsidRDefault="00374E71">
      <w:pPr>
        <w:spacing w:after="120"/>
        <w:ind w:firstLine="567"/>
        <w:jc w:val="both"/>
      </w:pPr>
      <w:r>
        <w:rPr>
          <w:rFonts w:ascii="Arial" w:hAnsi="Arial" w:cs="Arial"/>
        </w:rPr>
        <w:t>3. The investigator examines the report of the official of the authorized division of the inquiry body, the information received with the attached materials, if necessary, with the involvement of a specialist and an employee of the authorized division of the inquiry body. A protocol is drawn up on the results of the examination.</w:t>
      </w:r>
    </w:p>
    <w:p w14:paraId="6D5BC5AB" w14:textId="77777777" w:rsidR="00955462" w:rsidRDefault="00374E71">
      <w:pPr>
        <w:spacing w:after="120"/>
        <w:ind w:firstLine="567"/>
        <w:jc w:val="both"/>
      </w:pPr>
      <w:r>
        <w:t> </w:t>
      </w:r>
    </w:p>
    <w:p w14:paraId="74BB30DF" w14:textId="77777777" w:rsidR="00955462" w:rsidRDefault="00374E71">
      <w:pPr>
        <w:spacing w:after="120"/>
        <w:ind w:firstLine="567"/>
        <w:jc w:val="both"/>
      </w:pPr>
      <w:bookmarkStart w:id="265" w:name="st_235"/>
      <w:bookmarkEnd w:id="265"/>
      <w:r>
        <w:rPr>
          <w:rFonts w:ascii="Arial" w:hAnsi="Arial" w:cs="Arial"/>
          <w:b/>
          <w:bCs/>
        </w:rPr>
        <w:t>Article 235. Penetration and inspection of non-residential premises or other property of a person</w:t>
      </w:r>
    </w:p>
    <w:p w14:paraId="4C4ECFAD" w14:textId="77777777" w:rsidR="00955462" w:rsidRDefault="00374E71">
      <w:pPr>
        <w:spacing w:after="120"/>
        <w:ind w:firstLine="567"/>
        <w:jc w:val="both"/>
      </w:pPr>
      <w:r>
        <w:t> </w:t>
      </w:r>
    </w:p>
    <w:p w14:paraId="0681F2A6" w14:textId="77777777" w:rsidR="00955462" w:rsidRDefault="00374E71">
      <w:pPr>
        <w:spacing w:after="120"/>
        <w:ind w:firstLine="567"/>
        <w:jc w:val="both"/>
      </w:pPr>
      <w:r>
        <w:rPr>
          <w:rFonts w:ascii="Arial" w:hAnsi="Arial" w:cs="Arial"/>
        </w:rPr>
        <w:t xml:space="preserve">1. If there are sufficient grounds to believe that in non-residential premises or other possession of a person there are instruments of crime, objects, documents and valuables that may be of significance to the criminal case, the investigator, </w:t>
      </w:r>
      <w:proofErr w:type="gramStart"/>
      <w:r>
        <w:rPr>
          <w:rFonts w:ascii="Arial" w:hAnsi="Arial" w:cs="Arial"/>
        </w:rPr>
        <w:t>on the basis of</w:t>
      </w:r>
      <w:proofErr w:type="gramEnd"/>
      <w:r>
        <w:rPr>
          <w:rFonts w:ascii="Arial" w:hAnsi="Arial" w:cs="Arial"/>
        </w:rPr>
        <w:t xml:space="preserve"> a ruling of the investigating judge, has the right to instruct an authorized division of the inquiry body to conduct a covert inspection.</w:t>
      </w:r>
    </w:p>
    <w:p w14:paraId="424672C4" w14:textId="77777777" w:rsidR="00955462" w:rsidRDefault="00374E71">
      <w:pPr>
        <w:spacing w:after="120"/>
        <w:ind w:firstLine="567"/>
        <w:jc w:val="both"/>
      </w:pPr>
      <w:r>
        <w:rPr>
          <w:rFonts w:ascii="Arial" w:hAnsi="Arial" w:cs="Arial"/>
        </w:rPr>
        <w:t>2. The inspection of non-residential premises or other property of a person is carried out by an official of the authorized division of the inquiry body by entering the service, production premises, building, structure, storage facility, vehicle or area for their inspection, as well as the preparation and conduct of investigative actions.</w:t>
      </w:r>
    </w:p>
    <w:p w14:paraId="23ADA657" w14:textId="77777777" w:rsidR="00955462" w:rsidRDefault="00374E71">
      <w:pPr>
        <w:spacing w:after="120"/>
        <w:ind w:firstLine="567"/>
        <w:jc w:val="both"/>
      </w:pPr>
      <w:r>
        <w:rPr>
          <w:rFonts w:ascii="Arial" w:hAnsi="Arial" w:cs="Arial"/>
        </w:rPr>
        <w:t>3. During the examination, it is permitted to move, photograph, copy, mark discovered objects, set up chemical traps and create other conditions for trace formation. Removal or replacement of objects discovered during a covert examination is not permitted.</w:t>
      </w:r>
    </w:p>
    <w:p w14:paraId="57D328FA" w14:textId="77777777" w:rsidR="00955462" w:rsidRDefault="00374E71">
      <w:pPr>
        <w:spacing w:after="120"/>
        <w:ind w:firstLine="567"/>
        <w:jc w:val="both"/>
      </w:pPr>
      <w:r>
        <w:rPr>
          <w:rFonts w:ascii="Arial" w:hAnsi="Arial" w:cs="Arial"/>
        </w:rPr>
        <w:t>4. The results of a covert inspection of a non-residential premises or other property of a person shall be entered into the report of an official of the authorized division of the investigative body.</w:t>
      </w:r>
    </w:p>
    <w:p w14:paraId="5AD7E2B3" w14:textId="77777777" w:rsidR="00955462" w:rsidRDefault="00374E71">
      <w:pPr>
        <w:spacing w:after="120"/>
        <w:ind w:firstLine="567"/>
        <w:jc w:val="both"/>
      </w:pPr>
      <w:r>
        <w:rPr>
          <w:rFonts w:ascii="Arial" w:hAnsi="Arial" w:cs="Arial"/>
        </w:rPr>
        <w:t>5. The investigator examines the report of the official of the authorized division of the inquiry body, if necessary, with the involvement of a specialist and an employee of the authorized division of the inquiry body. A protocol is drawn up on the results of the examination.</w:t>
      </w:r>
    </w:p>
    <w:p w14:paraId="2720CBBD" w14:textId="77777777" w:rsidR="00955462" w:rsidRDefault="00374E71">
      <w:pPr>
        <w:spacing w:after="120"/>
        <w:ind w:firstLine="567"/>
        <w:jc w:val="both"/>
      </w:pPr>
      <w:r>
        <w:t> </w:t>
      </w:r>
    </w:p>
    <w:p w14:paraId="3034DBEA" w14:textId="77777777" w:rsidR="00955462" w:rsidRDefault="00374E71">
      <w:pPr>
        <w:spacing w:after="120"/>
        <w:ind w:firstLine="567"/>
        <w:jc w:val="both"/>
      </w:pPr>
      <w:bookmarkStart w:id="266" w:name="st_236"/>
      <w:bookmarkEnd w:id="266"/>
      <w:r>
        <w:rPr>
          <w:rFonts w:ascii="Arial" w:hAnsi="Arial" w:cs="Arial"/>
          <w:b/>
          <w:bCs/>
        </w:rPr>
        <w:t>Article 236. Obtaining samples for comparative study for the purpose of conducting an examination</w:t>
      </w:r>
    </w:p>
    <w:p w14:paraId="76E57A12" w14:textId="77777777" w:rsidR="00955462" w:rsidRDefault="00374E71">
      <w:pPr>
        <w:spacing w:after="120"/>
        <w:ind w:firstLine="567"/>
        <w:jc w:val="both"/>
      </w:pPr>
      <w:r>
        <w:t> </w:t>
      </w:r>
    </w:p>
    <w:p w14:paraId="5C88EB1D" w14:textId="77777777" w:rsidR="00955462" w:rsidRDefault="00374E71">
      <w:pPr>
        <w:spacing w:after="120"/>
        <w:ind w:firstLine="567"/>
        <w:jc w:val="both"/>
      </w:pPr>
      <w:r>
        <w:rPr>
          <w:rFonts w:ascii="Arial" w:hAnsi="Arial" w:cs="Arial"/>
        </w:rPr>
        <w:t xml:space="preserve">1. If the receipt of samples for comparative study for the purpose of conducting an examination must be kept secret, then the investigator, </w:t>
      </w:r>
      <w:proofErr w:type="gramStart"/>
      <w:r>
        <w:rPr>
          <w:rFonts w:ascii="Arial" w:hAnsi="Arial" w:cs="Arial"/>
        </w:rPr>
        <w:t>on the basis of</w:t>
      </w:r>
      <w:proofErr w:type="gramEnd"/>
      <w:r>
        <w:rPr>
          <w:rFonts w:ascii="Arial" w:hAnsi="Arial" w:cs="Arial"/>
        </w:rPr>
        <w:t xml:space="preserve"> a ruling by the investigating judge, has the right to use covert methods to obtain them.</w:t>
      </w:r>
    </w:p>
    <w:p w14:paraId="0BB0AB01" w14:textId="77777777" w:rsidR="00955462" w:rsidRDefault="00374E71">
      <w:pPr>
        <w:spacing w:after="120"/>
        <w:ind w:firstLine="567"/>
        <w:jc w:val="both"/>
      </w:pPr>
      <w:r>
        <w:rPr>
          <w:rFonts w:ascii="Arial" w:hAnsi="Arial" w:cs="Arial"/>
        </w:rPr>
        <w:t>The list of samples collected for comparative research may include any necessary objects related to human life (fingerprints, footprints, hair, voice, blood, handwriting), microparticles, vehicle traces, and others.</w:t>
      </w:r>
    </w:p>
    <w:p w14:paraId="139CF552" w14:textId="77777777" w:rsidR="00955462" w:rsidRDefault="00374E71">
      <w:pPr>
        <w:spacing w:after="120"/>
        <w:ind w:firstLine="567"/>
        <w:jc w:val="both"/>
      </w:pPr>
      <w:r>
        <w:rPr>
          <w:rFonts w:ascii="Arial" w:hAnsi="Arial" w:cs="Arial"/>
        </w:rPr>
        <w:t xml:space="preserve">2. The results of the samples for comparative research obtained by covert means are drawn up in a report by an official of the authorized division of the inquiry body. The </w:t>
      </w:r>
      <w:r>
        <w:rPr>
          <w:rFonts w:ascii="Arial" w:hAnsi="Arial" w:cs="Arial"/>
        </w:rPr>
        <w:lastRenderedPageBreak/>
        <w:t>samples obtained are attached to it in packaged form, sealed and certified by the signatures of the persons who carried out the special investigative action.</w:t>
      </w:r>
    </w:p>
    <w:p w14:paraId="077C07DC" w14:textId="77777777" w:rsidR="00955462" w:rsidRDefault="00374E71">
      <w:pPr>
        <w:spacing w:after="120"/>
        <w:ind w:firstLine="567"/>
        <w:jc w:val="both"/>
      </w:pPr>
      <w:r>
        <w:rPr>
          <w:rFonts w:ascii="Arial" w:hAnsi="Arial" w:cs="Arial"/>
        </w:rPr>
        <w:t>3. The investigator examines the information received, if necessary, with the involvement of a specialist and an employee of the authorized division of the inquiry body. A protocol is drawn up on the results of the examination.</w:t>
      </w:r>
    </w:p>
    <w:p w14:paraId="3C4637D2" w14:textId="77777777" w:rsidR="00955462" w:rsidRDefault="00374E71">
      <w:pPr>
        <w:spacing w:after="120"/>
        <w:ind w:firstLine="567"/>
        <w:jc w:val="both"/>
      </w:pPr>
      <w:r>
        <w:t> </w:t>
      </w:r>
    </w:p>
    <w:p w14:paraId="6CD85644" w14:textId="77777777" w:rsidR="00955462" w:rsidRDefault="00374E71">
      <w:pPr>
        <w:spacing w:after="120"/>
        <w:ind w:firstLine="567"/>
        <w:jc w:val="both"/>
      </w:pPr>
      <w:bookmarkStart w:id="267" w:name="st_237"/>
      <w:bookmarkEnd w:id="267"/>
      <w:r>
        <w:rPr>
          <w:rFonts w:ascii="Arial" w:hAnsi="Arial" w:cs="Arial"/>
          <w:b/>
          <w:bCs/>
        </w:rPr>
        <w:t>Article 237. Infiltration into a criminal environment and (or) imitation of criminal activity</w:t>
      </w:r>
    </w:p>
    <w:p w14:paraId="42726CE2" w14:textId="77777777" w:rsidR="00955462" w:rsidRDefault="00374E71">
      <w:pPr>
        <w:spacing w:after="120"/>
        <w:ind w:firstLine="567"/>
        <w:jc w:val="both"/>
      </w:pPr>
      <w:r>
        <w:t> </w:t>
      </w:r>
    </w:p>
    <w:p w14:paraId="3AC7EF72" w14:textId="77777777" w:rsidR="00955462" w:rsidRDefault="00374E71">
      <w:pPr>
        <w:spacing w:after="120"/>
        <w:ind w:firstLine="567"/>
        <w:jc w:val="both"/>
      </w:pPr>
      <w:r>
        <w:rPr>
          <w:rFonts w:ascii="Arial" w:hAnsi="Arial" w:cs="Arial"/>
        </w:rPr>
        <w:t>1. Infiltration into a criminal environment and/or imitation of criminal activity is carried out with the written consent of the person infiltrated into the criminal environment and/or simulating criminal activity, with the purpose of obtaining factual data on crimes being prepared, committed, or already committed.</w:t>
      </w:r>
    </w:p>
    <w:p w14:paraId="2339BDFC" w14:textId="77777777" w:rsidR="00955462" w:rsidRDefault="00374E71">
      <w:pPr>
        <w:spacing w:after="120"/>
        <w:ind w:firstLine="567"/>
        <w:jc w:val="both"/>
      </w:pPr>
      <w:r>
        <w:rPr>
          <w:rFonts w:ascii="Arial" w:hAnsi="Arial" w:cs="Arial"/>
        </w:rPr>
        <w:t>2. A person who has been introduced into a criminal environment and/or imitates criminal activity is prohibited from committing actions (inactions) that pose a threat to life, health, or property, except in cases of necessary defense, extreme necessity, physical or mental coercion, detention of a person who has committed a crime, enforcement of the law, order (instruction), duties related to the position, justified risk, or performance of a special assignment in accordance with the Criminal Code.</w:t>
      </w:r>
    </w:p>
    <w:p w14:paraId="793A30A7" w14:textId="77777777" w:rsidR="00955462" w:rsidRDefault="00374E71">
      <w:pPr>
        <w:spacing w:after="120"/>
        <w:ind w:firstLine="567"/>
        <w:jc w:val="both"/>
      </w:pPr>
      <w:r>
        <w:rPr>
          <w:rFonts w:ascii="Arial" w:hAnsi="Arial" w:cs="Arial"/>
        </w:rPr>
        <w:t>3. During and upon completion of the infiltration into a criminal environment and/or imitation of criminal activity, the authorized body shall submit to the investigator a report and all materials in sealed form with a cover letter.</w:t>
      </w:r>
    </w:p>
    <w:p w14:paraId="48697B24" w14:textId="77777777" w:rsidR="00955462" w:rsidRDefault="00374E71">
      <w:pPr>
        <w:spacing w:after="120"/>
        <w:ind w:firstLine="567"/>
        <w:jc w:val="both"/>
      </w:pPr>
      <w:r>
        <w:rPr>
          <w:rFonts w:ascii="Arial" w:hAnsi="Arial" w:cs="Arial"/>
        </w:rPr>
        <w:t>4. The investigator examines the received report, if necessary, with the involvement of an employee of the authorized division of the inquiry body. A protocol is drawn up on the results of the examination.</w:t>
      </w:r>
    </w:p>
    <w:p w14:paraId="11A5F351" w14:textId="77777777" w:rsidR="00955462" w:rsidRDefault="00374E71">
      <w:pPr>
        <w:spacing w:after="120"/>
        <w:ind w:firstLine="567"/>
        <w:jc w:val="both"/>
      </w:pPr>
      <w:r>
        <w:t> </w:t>
      </w:r>
    </w:p>
    <w:p w14:paraId="267418BC" w14:textId="77777777" w:rsidR="00955462" w:rsidRDefault="00374E71">
      <w:pPr>
        <w:spacing w:after="120"/>
        <w:ind w:firstLine="567"/>
        <w:jc w:val="both"/>
      </w:pPr>
      <w:bookmarkStart w:id="268" w:name="st_238"/>
      <w:bookmarkEnd w:id="268"/>
      <w:r>
        <w:rPr>
          <w:rFonts w:ascii="Arial" w:hAnsi="Arial" w:cs="Arial"/>
          <w:b/>
          <w:bCs/>
        </w:rPr>
        <w:t>Article 238. Controlled delivery</w:t>
      </w:r>
    </w:p>
    <w:p w14:paraId="4EE5A183" w14:textId="77777777" w:rsidR="00955462" w:rsidRDefault="00374E71">
      <w:pPr>
        <w:spacing w:after="120"/>
        <w:ind w:firstLine="567"/>
        <w:jc w:val="both"/>
      </w:pPr>
      <w:r>
        <w:t> </w:t>
      </w:r>
    </w:p>
    <w:p w14:paraId="5A7207CA" w14:textId="77777777" w:rsidR="00955462" w:rsidRDefault="00374E71">
      <w:pPr>
        <w:spacing w:after="120"/>
        <w:ind w:firstLine="567"/>
        <w:jc w:val="both"/>
      </w:pPr>
      <w:r>
        <w:rPr>
          <w:rFonts w:ascii="Arial" w:hAnsi="Arial" w:cs="Arial"/>
        </w:rPr>
        <w:t>1. Controlled delivery is carried out with the purpose of establishing control over the delivery, purchase, sale, movement of items, substances and products, the free sale of which is prohibited or the circulation of which is restricted by law, and which are also objects or instruments of criminal encroachment.</w:t>
      </w:r>
    </w:p>
    <w:p w14:paraId="63A1AB1E" w14:textId="77777777" w:rsidR="00955462" w:rsidRDefault="00374E71">
      <w:pPr>
        <w:spacing w:after="120"/>
        <w:ind w:firstLine="567"/>
        <w:jc w:val="both"/>
      </w:pPr>
      <w:r>
        <w:rPr>
          <w:rFonts w:ascii="Arial" w:hAnsi="Arial" w:cs="Arial"/>
        </w:rPr>
        <w:t>2. Controlled delivery on the territory of the Kyrgyz Republic is carried out by an authorized division of the investigative body independently or in cooperation with other state bodies.</w:t>
      </w:r>
    </w:p>
    <w:p w14:paraId="4C2E9CD4" w14:textId="77777777" w:rsidR="00955462" w:rsidRDefault="00374E71">
      <w:pPr>
        <w:spacing w:after="120"/>
        <w:ind w:firstLine="567"/>
        <w:jc w:val="both"/>
      </w:pPr>
      <w:r>
        <w:rPr>
          <w:rFonts w:ascii="Arial" w:hAnsi="Arial" w:cs="Arial"/>
        </w:rPr>
        <w:t>3. Controlled delivery on the territory of several states is carried out by an authorized division of the investigative body together with authorized law enforcement agencies of foreign states.</w:t>
      </w:r>
    </w:p>
    <w:p w14:paraId="33433F51" w14:textId="77777777" w:rsidR="00955462" w:rsidRDefault="00374E71">
      <w:pPr>
        <w:spacing w:after="120"/>
        <w:ind w:firstLine="567"/>
        <w:jc w:val="both"/>
      </w:pPr>
      <w:r>
        <w:rPr>
          <w:rFonts w:ascii="Arial" w:hAnsi="Arial" w:cs="Arial"/>
        </w:rPr>
        <w:t>4. Upon completion of this event, the official of the authorized division of the inquiry body shall submit to the investigator a report and all received materials in full, in sealed form, with a cover letter.</w:t>
      </w:r>
    </w:p>
    <w:p w14:paraId="35E0D926" w14:textId="77777777" w:rsidR="00955462" w:rsidRDefault="00374E71">
      <w:pPr>
        <w:spacing w:after="120"/>
        <w:ind w:firstLine="567"/>
        <w:jc w:val="both"/>
      </w:pPr>
      <w:r>
        <w:rPr>
          <w:rFonts w:ascii="Arial" w:hAnsi="Arial" w:cs="Arial"/>
        </w:rPr>
        <w:lastRenderedPageBreak/>
        <w:t>5. The investigator examines the received report, if necessary, with the involvement of a specialist and an employee of the authorized division of the inquiry body. A protocol is drawn up on the results of the examination.</w:t>
      </w:r>
    </w:p>
    <w:p w14:paraId="0DF74EAA" w14:textId="77777777" w:rsidR="00955462" w:rsidRDefault="00374E71">
      <w:pPr>
        <w:spacing w:after="120"/>
        <w:ind w:firstLine="567"/>
        <w:jc w:val="both"/>
      </w:pPr>
      <w:r>
        <w:t> </w:t>
      </w:r>
    </w:p>
    <w:p w14:paraId="63918AA6" w14:textId="77777777" w:rsidR="00955462" w:rsidRDefault="00374E71">
      <w:pPr>
        <w:spacing w:after="120"/>
        <w:ind w:firstLine="567"/>
        <w:jc w:val="both"/>
      </w:pPr>
      <w:bookmarkStart w:id="269" w:name="st_239"/>
      <w:bookmarkEnd w:id="269"/>
      <w:r>
        <w:rPr>
          <w:rFonts w:ascii="Arial" w:hAnsi="Arial" w:cs="Arial"/>
          <w:b/>
          <w:bCs/>
        </w:rPr>
        <w:t>Article 239. Test purchase</w:t>
      </w:r>
    </w:p>
    <w:p w14:paraId="6180F9AA" w14:textId="77777777" w:rsidR="00955462" w:rsidRDefault="00374E71">
      <w:pPr>
        <w:spacing w:after="120"/>
        <w:ind w:firstLine="567"/>
        <w:jc w:val="both"/>
      </w:pPr>
      <w:r>
        <w:t> </w:t>
      </w:r>
    </w:p>
    <w:p w14:paraId="2BF6D629" w14:textId="77777777" w:rsidR="00955462" w:rsidRDefault="00374E71">
      <w:pPr>
        <w:spacing w:after="120"/>
        <w:ind w:firstLine="567"/>
        <w:jc w:val="both"/>
      </w:pPr>
      <w:r>
        <w:rPr>
          <w:rFonts w:ascii="Arial" w:hAnsi="Arial" w:cs="Arial"/>
        </w:rPr>
        <w:t>1. A test purchase is conducted with the aim of obtaining factual data on a crime being committed or already committed by creating a situation of a fictitious transaction.</w:t>
      </w:r>
    </w:p>
    <w:p w14:paraId="3782AFD9" w14:textId="77777777" w:rsidR="00955462" w:rsidRDefault="00374E71">
      <w:pPr>
        <w:spacing w:after="120"/>
        <w:ind w:firstLine="567"/>
        <w:jc w:val="both"/>
      </w:pPr>
      <w:r>
        <w:rPr>
          <w:rFonts w:ascii="Arial" w:hAnsi="Arial" w:cs="Arial"/>
        </w:rPr>
        <w:t>In this case, items or substances whose free sale is prohibited or whose circulation is restricted by law, as well as those that are objects or instruments of criminal attacks, are acquired for a fee from a person in respect of whom there are sufficient grounds to believe that he is involved in a crime.</w:t>
      </w:r>
    </w:p>
    <w:p w14:paraId="2BA0E037" w14:textId="77777777" w:rsidR="00955462" w:rsidRDefault="00000000">
      <w:pPr>
        <w:spacing w:after="120"/>
        <w:ind w:firstLine="567"/>
        <w:jc w:val="both"/>
      </w:pPr>
      <w:hyperlink r:id="rId381" w:anchor="st_170" w:tooltip="https://cbd.minjust.gov.kg/112308#st_170" w:history="1">
        <w:r w:rsidR="00374E71">
          <w:rPr>
            <w:rStyle w:val="Hyperlink"/>
            <w:rFonts w:ascii="Arial" w:hAnsi="Arial" w:cs="Arial"/>
          </w:rPr>
          <w:t xml:space="preserve">Article 170 of this Code </w:t>
        </w:r>
      </w:hyperlink>
      <w:r w:rsidR="00374E71">
        <w:rPr>
          <w:rFonts w:ascii="Arial" w:hAnsi="Arial" w:cs="Arial"/>
        </w:rPr>
        <w:t xml:space="preserve">on the issuance to an employee of an authorized division of the inquiry body or to a person who has voluntarily expressed the intention to participate in a special investigative action of technical and other means of recording its progress and results, as well as funds for the paid purchase of items or </w:t>
      </w:r>
      <w:proofErr w:type="gramStart"/>
      <w:r w:rsidR="00374E71">
        <w:rPr>
          <w:rFonts w:ascii="Arial" w:hAnsi="Arial" w:cs="Arial"/>
        </w:rPr>
        <w:t>substances .</w:t>
      </w:r>
      <w:proofErr w:type="gramEnd"/>
    </w:p>
    <w:p w14:paraId="55C6634A" w14:textId="77777777" w:rsidR="00955462" w:rsidRDefault="00374E71">
      <w:pPr>
        <w:spacing w:after="120"/>
        <w:ind w:firstLine="567"/>
        <w:jc w:val="both"/>
      </w:pPr>
      <w:r>
        <w:rPr>
          <w:rFonts w:ascii="Arial" w:hAnsi="Arial" w:cs="Arial"/>
        </w:rPr>
        <w:t>3. When preparing and conducting measures to control the commission of a crime, it is prohibited to provoke (incite) a person to commit this crime with the purpose of its subsequent exposure, helping the person to commit the crime, or for this purpose to influence his behavior by violence, threats, blackmail. Items and documents obtained in this way cannot be used in criminal proceedings.</w:t>
      </w:r>
    </w:p>
    <w:p w14:paraId="36DBE866" w14:textId="77777777" w:rsidR="00955462" w:rsidRDefault="00374E71">
      <w:pPr>
        <w:spacing w:after="120"/>
        <w:ind w:firstLine="567"/>
        <w:jc w:val="both"/>
      </w:pPr>
      <w:r>
        <w:rPr>
          <w:rFonts w:ascii="Arial" w:hAnsi="Arial" w:cs="Arial"/>
        </w:rPr>
        <w:t>4. Upon completion of this event, the official of the authorized division of the inquiry body shall submit to the investigator a report and all received materials in full, in sealed form, with a cover letter.</w:t>
      </w:r>
    </w:p>
    <w:p w14:paraId="2D6F54B7" w14:textId="77777777" w:rsidR="00955462" w:rsidRDefault="00374E71">
      <w:pPr>
        <w:spacing w:after="120"/>
        <w:ind w:firstLine="567"/>
        <w:jc w:val="both"/>
      </w:pPr>
      <w:r>
        <w:rPr>
          <w:rFonts w:ascii="Arial" w:hAnsi="Arial" w:cs="Arial"/>
        </w:rPr>
        <w:t>5. The investigator examines the received report, if necessary, with the involvement of a specialist and an employee of the authorized division of the inquiry body. A protocol is drawn up on the results of the examination.</w:t>
      </w:r>
    </w:p>
    <w:p w14:paraId="2311CB25" w14:textId="77777777" w:rsidR="00955462" w:rsidRDefault="00374E71">
      <w:pPr>
        <w:spacing w:after="120"/>
        <w:ind w:firstLine="567"/>
        <w:jc w:val="both"/>
      </w:pPr>
      <w:r>
        <w:t> </w:t>
      </w:r>
    </w:p>
    <w:p w14:paraId="7CAB1C09" w14:textId="77777777" w:rsidR="00955462" w:rsidRDefault="00374E71">
      <w:pPr>
        <w:spacing w:after="120"/>
        <w:ind w:firstLine="567"/>
        <w:jc w:val="center"/>
      </w:pPr>
      <w:bookmarkStart w:id="270" w:name="g32"/>
      <w:bookmarkEnd w:id="270"/>
      <w:r>
        <w:rPr>
          <w:rFonts w:ascii="Arial" w:hAnsi="Arial" w:cs="Arial"/>
          <w:b/>
          <w:bCs/>
        </w:rPr>
        <w:t>Chapter 32. Bringing in as an accused. Presentation of charges</w:t>
      </w:r>
    </w:p>
    <w:p w14:paraId="4B5F7E0E" w14:textId="77777777" w:rsidR="00955462" w:rsidRDefault="00374E71">
      <w:pPr>
        <w:spacing w:after="120"/>
        <w:ind w:firstLine="567"/>
        <w:jc w:val="both"/>
      </w:pPr>
      <w:r>
        <w:t> </w:t>
      </w:r>
    </w:p>
    <w:p w14:paraId="2973B16F" w14:textId="77777777" w:rsidR="00955462" w:rsidRDefault="00374E71">
      <w:pPr>
        <w:spacing w:after="120"/>
        <w:ind w:firstLine="567"/>
        <w:jc w:val="both"/>
      </w:pPr>
      <w:bookmarkStart w:id="271" w:name="st_240"/>
      <w:bookmarkEnd w:id="271"/>
      <w:r>
        <w:rPr>
          <w:rFonts w:ascii="Arial" w:hAnsi="Arial" w:cs="Arial"/>
          <w:b/>
          <w:bCs/>
        </w:rPr>
        <w:t>Article 240. Involvement as an accused</w:t>
      </w:r>
    </w:p>
    <w:p w14:paraId="566ABAB3" w14:textId="77777777" w:rsidR="00955462" w:rsidRDefault="00374E71">
      <w:pPr>
        <w:spacing w:after="120"/>
        <w:ind w:firstLine="567"/>
        <w:jc w:val="both"/>
      </w:pPr>
      <w:r>
        <w:t> </w:t>
      </w:r>
    </w:p>
    <w:p w14:paraId="57895AE3" w14:textId="77777777" w:rsidR="00955462" w:rsidRDefault="00374E71">
      <w:pPr>
        <w:spacing w:after="120"/>
        <w:ind w:firstLine="567"/>
        <w:jc w:val="both"/>
      </w:pPr>
      <w:r>
        <w:rPr>
          <w:rFonts w:ascii="Arial" w:hAnsi="Arial" w:cs="Arial"/>
        </w:rPr>
        <w:t>1. If there is sufficient evidence indicating that a crime has been committed by a given person, the investigator shall issue a reasoned decision to charge the person as an accused.</w:t>
      </w:r>
    </w:p>
    <w:p w14:paraId="4B70ABF4" w14:textId="77777777" w:rsidR="00955462" w:rsidRDefault="00374E71">
      <w:pPr>
        <w:spacing w:after="120"/>
        <w:ind w:firstLine="567"/>
        <w:jc w:val="both"/>
      </w:pPr>
      <w:r>
        <w:rPr>
          <w:rFonts w:ascii="Arial" w:hAnsi="Arial" w:cs="Arial"/>
        </w:rPr>
        <w:t>2. The date and time of bringing the person into the accused’s custody, the legal classification of the crime of which the person is accused, indicating the article (part of the article) of the Criminal Code, shall be immediately entered by the investigator into the Unified Register of Crimes.</w:t>
      </w:r>
    </w:p>
    <w:p w14:paraId="3C818249" w14:textId="77777777" w:rsidR="00955462" w:rsidRDefault="00374E71">
      <w:pPr>
        <w:spacing w:after="120"/>
        <w:ind w:firstLine="567"/>
        <w:jc w:val="both"/>
      </w:pPr>
      <w:r>
        <w:rPr>
          <w:rFonts w:ascii="Arial" w:hAnsi="Arial" w:cs="Arial"/>
        </w:rPr>
        <w:t>3. The fact of entering information regarding a person into the Unified Register of Crimes prior to his/her involvement as an accused in accordance with the provisions of this article shall not entail any legal consequences for that person.</w:t>
      </w:r>
    </w:p>
    <w:p w14:paraId="4F7011C5" w14:textId="77777777" w:rsidR="00955462" w:rsidRDefault="00374E71">
      <w:pPr>
        <w:spacing w:after="120"/>
        <w:ind w:firstLine="567"/>
        <w:jc w:val="both"/>
      </w:pPr>
      <w:r>
        <w:lastRenderedPageBreak/>
        <w:t> </w:t>
      </w:r>
    </w:p>
    <w:p w14:paraId="196697F2" w14:textId="77777777" w:rsidR="00955462" w:rsidRDefault="00374E71">
      <w:pPr>
        <w:spacing w:after="120"/>
        <w:ind w:firstLine="567"/>
        <w:jc w:val="both"/>
      </w:pPr>
      <w:bookmarkStart w:id="272" w:name="st_241"/>
      <w:bookmarkEnd w:id="272"/>
      <w:r>
        <w:rPr>
          <w:rFonts w:ascii="Arial" w:hAnsi="Arial" w:cs="Arial"/>
          <w:b/>
          <w:bCs/>
        </w:rPr>
        <w:t>Article 241. Resolution on bringing in as an accused</w:t>
      </w:r>
    </w:p>
    <w:p w14:paraId="0FDFEF8A" w14:textId="77777777" w:rsidR="00955462" w:rsidRDefault="00374E71">
      <w:pPr>
        <w:spacing w:after="120"/>
        <w:ind w:firstLine="567"/>
        <w:jc w:val="both"/>
      </w:pPr>
      <w:r>
        <w:t> </w:t>
      </w:r>
    </w:p>
    <w:p w14:paraId="1CF545B2" w14:textId="77777777" w:rsidR="00955462" w:rsidRDefault="00374E71">
      <w:pPr>
        <w:spacing w:after="120"/>
        <w:ind w:firstLine="567"/>
        <w:jc w:val="both"/>
      </w:pPr>
      <w:r>
        <w:rPr>
          <w:rFonts w:ascii="Arial" w:hAnsi="Arial" w:cs="Arial"/>
        </w:rPr>
        <w:t>1. The decision to bring a person into prosecution must indicate:</w:t>
      </w:r>
    </w:p>
    <w:p w14:paraId="087F78DC" w14:textId="77777777" w:rsidR="00955462" w:rsidRDefault="00374E71">
      <w:pPr>
        <w:spacing w:after="120"/>
        <w:ind w:firstLine="567"/>
        <w:jc w:val="both"/>
      </w:pPr>
      <w:r>
        <w:rPr>
          <w:rFonts w:ascii="Arial" w:hAnsi="Arial" w:cs="Arial"/>
        </w:rPr>
        <w:t xml:space="preserve">1) the time and place of its preparation, who prepared the resolution, the last name, first name and patronymic of the person charged, the date, month, year and place of </w:t>
      </w:r>
      <w:proofErr w:type="gramStart"/>
      <w:r>
        <w:rPr>
          <w:rFonts w:ascii="Arial" w:hAnsi="Arial" w:cs="Arial"/>
        </w:rPr>
        <w:t>birth;</w:t>
      </w:r>
      <w:proofErr w:type="gramEnd"/>
    </w:p>
    <w:p w14:paraId="1D4C566F" w14:textId="77777777" w:rsidR="00955462" w:rsidRDefault="00374E71">
      <w:pPr>
        <w:spacing w:after="120"/>
        <w:ind w:firstLine="567"/>
        <w:jc w:val="both"/>
      </w:pPr>
      <w:r>
        <w:rPr>
          <w:rFonts w:ascii="Arial" w:hAnsi="Arial" w:cs="Arial"/>
        </w:rPr>
        <w:t xml:space="preserve">2) a description of the crime charged to the accused, indicating the time and place of its commission, the form of guilt, motives, goals and consequences of the crime, as well as other circumstances subject to proof in accordance with </w:t>
      </w:r>
      <w:hyperlink r:id="rId382" w:anchor="st_81" w:tooltip="https://cbd.minjust.gov.kg/112308#st_81" w:history="1">
        <w:r>
          <w:rPr>
            <w:rStyle w:val="Hyperlink"/>
            <w:rFonts w:ascii="Arial" w:hAnsi="Arial" w:cs="Arial"/>
          </w:rPr>
          <w:t xml:space="preserve">Article 81 </w:t>
        </w:r>
      </w:hyperlink>
      <w:r>
        <w:rPr>
          <w:rFonts w:ascii="Arial" w:hAnsi="Arial" w:cs="Arial"/>
        </w:rPr>
        <w:t>of this Code;</w:t>
      </w:r>
    </w:p>
    <w:p w14:paraId="149C90E1" w14:textId="77777777" w:rsidR="00955462" w:rsidRDefault="00374E71">
      <w:pPr>
        <w:spacing w:after="120"/>
        <w:ind w:firstLine="567"/>
        <w:jc w:val="both"/>
      </w:pPr>
      <w:r>
        <w:rPr>
          <w:rFonts w:ascii="Arial" w:hAnsi="Arial" w:cs="Arial"/>
        </w:rPr>
        <w:t>3) criminal law (article, part, paragraph) providing for liability for this crime.</w:t>
      </w:r>
    </w:p>
    <w:p w14:paraId="556ED630" w14:textId="77777777" w:rsidR="00955462" w:rsidRDefault="00374E71">
      <w:pPr>
        <w:spacing w:after="120"/>
        <w:ind w:firstLine="567"/>
        <w:jc w:val="both"/>
      </w:pPr>
      <w:r>
        <w:rPr>
          <w:rFonts w:ascii="Arial" w:hAnsi="Arial" w:cs="Arial"/>
        </w:rPr>
        <w:t>2. When accused of several crimes falling under different articles of the criminal law, the decision to bring a person as an accused must indicate what specific actions are imputed to the accused under each of the articles of the criminal law.</w:t>
      </w:r>
    </w:p>
    <w:p w14:paraId="181BD019" w14:textId="77777777" w:rsidR="00955462" w:rsidRDefault="00374E71">
      <w:pPr>
        <w:spacing w:after="120"/>
        <w:ind w:firstLine="567"/>
        <w:jc w:val="both"/>
      </w:pPr>
      <w:r>
        <w:rPr>
          <w:rFonts w:ascii="Arial" w:hAnsi="Arial" w:cs="Arial"/>
        </w:rPr>
        <w:t>3. The resolution must contain a decision to bring the person into custody as an accused.</w:t>
      </w:r>
    </w:p>
    <w:p w14:paraId="7E0B0EB1" w14:textId="77777777" w:rsidR="00955462" w:rsidRDefault="00374E71">
      <w:pPr>
        <w:spacing w:after="120"/>
        <w:ind w:firstLine="567"/>
        <w:jc w:val="both"/>
      </w:pPr>
      <w:r>
        <w:t> </w:t>
      </w:r>
    </w:p>
    <w:p w14:paraId="093FA4AD" w14:textId="77777777" w:rsidR="00955462" w:rsidRDefault="00374E71">
      <w:pPr>
        <w:spacing w:after="120"/>
        <w:ind w:firstLine="567"/>
        <w:jc w:val="both"/>
      </w:pPr>
      <w:bookmarkStart w:id="273" w:name="st_242"/>
      <w:bookmarkEnd w:id="273"/>
      <w:r>
        <w:rPr>
          <w:rFonts w:ascii="Arial" w:hAnsi="Arial" w:cs="Arial"/>
          <w:b/>
          <w:bCs/>
        </w:rPr>
        <w:t>Article 242. Mandatory appearance of the accused</w:t>
      </w:r>
    </w:p>
    <w:p w14:paraId="699D2470" w14:textId="77777777" w:rsidR="00955462" w:rsidRDefault="00374E71">
      <w:pPr>
        <w:spacing w:after="120"/>
        <w:ind w:firstLine="567"/>
        <w:jc w:val="both"/>
      </w:pPr>
      <w:r>
        <w:t> </w:t>
      </w:r>
    </w:p>
    <w:p w14:paraId="4C8BC13E" w14:textId="77777777" w:rsidR="00955462" w:rsidRDefault="00374E71">
      <w:pPr>
        <w:spacing w:after="120"/>
        <w:ind w:firstLine="567"/>
        <w:jc w:val="both"/>
      </w:pPr>
      <w:r>
        <w:rPr>
          <w:rFonts w:ascii="Arial" w:hAnsi="Arial" w:cs="Arial"/>
        </w:rPr>
        <w:t>1. An accused person who is at liberty is summoned for interrogation by subpoena. The summons may also be transmitted by telephone or telegram.</w:t>
      </w:r>
    </w:p>
    <w:p w14:paraId="28813839" w14:textId="77777777" w:rsidR="00955462" w:rsidRDefault="00374E71">
      <w:pPr>
        <w:spacing w:after="120"/>
        <w:ind w:firstLine="567"/>
        <w:jc w:val="both"/>
      </w:pPr>
      <w:r>
        <w:rPr>
          <w:rFonts w:ascii="Arial" w:hAnsi="Arial" w:cs="Arial"/>
        </w:rPr>
        <w:t>2. The summons must indicate who is being summoned as an accused and where, the day and time of appearance, as well as the consequences of failure to appear.</w:t>
      </w:r>
    </w:p>
    <w:p w14:paraId="0056AE3D" w14:textId="77777777" w:rsidR="00955462" w:rsidRDefault="00374E71">
      <w:pPr>
        <w:spacing w:after="120"/>
        <w:ind w:firstLine="567"/>
        <w:jc w:val="both"/>
      </w:pPr>
      <w:r>
        <w:rPr>
          <w:rFonts w:ascii="Arial" w:hAnsi="Arial" w:cs="Arial"/>
        </w:rPr>
        <w:t>3. The summons is handed to the accused against signature, and in the event of his temporary absence - to an adult family member or a representative of the administration at his place of work or study, or a representative of the local government body for transmission to the accused.</w:t>
      </w:r>
    </w:p>
    <w:p w14:paraId="1867113C" w14:textId="77777777" w:rsidR="00955462" w:rsidRDefault="00374E71">
      <w:pPr>
        <w:spacing w:after="120"/>
        <w:ind w:firstLine="567"/>
        <w:jc w:val="both"/>
      </w:pPr>
      <w:r>
        <w:rPr>
          <w:rFonts w:ascii="Arial" w:hAnsi="Arial" w:cs="Arial"/>
        </w:rPr>
        <w:t>4. An accused who is at large is obliged to appear when summoned by the investigator at the appointed time.</w:t>
      </w:r>
    </w:p>
    <w:p w14:paraId="450CF1AE" w14:textId="77777777" w:rsidR="00955462" w:rsidRDefault="00374E71">
      <w:pPr>
        <w:spacing w:after="120"/>
        <w:ind w:firstLine="567"/>
        <w:jc w:val="both"/>
      </w:pPr>
      <w:r>
        <w:rPr>
          <w:rFonts w:ascii="Arial" w:hAnsi="Arial" w:cs="Arial"/>
        </w:rPr>
        <w:t>5. The following are recognized as valid reasons for the accused’s failure to appear when summoned by the investigator:</w:t>
      </w:r>
    </w:p>
    <w:p w14:paraId="1CA081FA" w14:textId="77777777" w:rsidR="00955462" w:rsidRDefault="00374E71">
      <w:pPr>
        <w:spacing w:after="120"/>
        <w:ind w:firstLine="567"/>
        <w:jc w:val="both"/>
      </w:pPr>
      <w:r>
        <w:rPr>
          <w:rFonts w:ascii="Arial" w:hAnsi="Arial" w:cs="Arial"/>
        </w:rPr>
        <w:t xml:space="preserve">1) an illness that prevents the accused from </w:t>
      </w:r>
      <w:proofErr w:type="gramStart"/>
      <w:r>
        <w:rPr>
          <w:rFonts w:ascii="Arial" w:hAnsi="Arial" w:cs="Arial"/>
        </w:rPr>
        <w:t>appearing;</w:t>
      </w:r>
      <w:proofErr w:type="gramEnd"/>
    </w:p>
    <w:p w14:paraId="54A710BC" w14:textId="77777777" w:rsidR="00955462" w:rsidRDefault="00374E71">
      <w:pPr>
        <w:spacing w:after="120"/>
        <w:ind w:firstLine="567"/>
        <w:jc w:val="both"/>
      </w:pPr>
      <w:r>
        <w:rPr>
          <w:rFonts w:ascii="Arial" w:hAnsi="Arial" w:cs="Arial"/>
        </w:rPr>
        <w:t xml:space="preserve">2) death of close </w:t>
      </w:r>
      <w:proofErr w:type="gramStart"/>
      <w:r>
        <w:rPr>
          <w:rFonts w:ascii="Arial" w:hAnsi="Arial" w:cs="Arial"/>
        </w:rPr>
        <w:t>relatives;</w:t>
      </w:r>
      <w:proofErr w:type="gramEnd"/>
    </w:p>
    <w:p w14:paraId="2839EFFD" w14:textId="77777777" w:rsidR="00955462" w:rsidRDefault="00374E71">
      <w:pPr>
        <w:spacing w:after="120"/>
        <w:ind w:firstLine="567"/>
        <w:jc w:val="both"/>
      </w:pPr>
      <w:r>
        <w:rPr>
          <w:rFonts w:ascii="Arial" w:hAnsi="Arial" w:cs="Arial"/>
        </w:rPr>
        <w:t xml:space="preserve">3) natural </w:t>
      </w:r>
      <w:proofErr w:type="gramStart"/>
      <w:r>
        <w:rPr>
          <w:rFonts w:ascii="Arial" w:hAnsi="Arial" w:cs="Arial"/>
        </w:rPr>
        <w:t>disasters;</w:t>
      </w:r>
      <w:proofErr w:type="gramEnd"/>
    </w:p>
    <w:p w14:paraId="51B881C5" w14:textId="77777777" w:rsidR="00955462" w:rsidRDefault="00374E71">
      <w:pPr>
        <w:spacing w:after="120"/>
        <w:ind w:firstLine="567"/>
        <w:jc w:val="both"/>
      </w:pPr>
      <w:r>
        <w:rPr>
          <w:rFonts w:ascii="Arial" w:hAnsi="Arial" w:cs="Arial"/>
        </w:rPr>
        <w:t xml:space="preserve">4) failure to receive a </w:t>
      </w:r>
      <w:proofErr w:type="gramStart"/>
      <w:r>
        <w:rPr>
          <w:rFonts w:ascii="Arial" w:hAnsi="Arial" w:cs="Arial"/>
        </w:rPr>
        <w:t>summons;</w:t>
      </w:r>
      <w:proofErr w:type="gramEnd"/>
    </w:p>
    <w:p w14:paraId="2E5739A2" w14:textId="77777777" w:rsidR="00955462" w:rsidRDefault="00374E71">
      <w:pPr>
        <w:spacing w:after="120"/>
        <w:ind w:firstLine="567"/>
        <w:jc w:val="both"/>
      </w:pPr>
      <w:r>
        <w:rPr>
          <w:rFonts w:ascii="Arial" w:hAnsi="Arial" w:cs="Arial"/>
        </w:rPr>
        <w:t>5) other circumstances that prevent the accused from appearing at the appointed time.</w:t>
      </w:r>
    </w:p>
    <w:p w14:paraId="634AD83C" w14:textId="77777777" w:rsidR="00955462" w:rsidRDefault="00374E71">
      <w:pPr>
        <w:spacing w:after="120"/>
        <w:ind w:firstLine="567"/>
        <w:jc w:val="both"/>
      </w:pPr>
      <w:r>
        <w:rPr>
          <w:rFonts w:ascii="Arial" w:hAnsi="Arial" w:cs="Arial"/>
        </w:rPr>
        <w:t>6. The accused must notify the investigator of the reasons for failure to appear at the appointed time.</w:t>
      </w:r>
    </w:p>
    <w:p w14:paraId="49567493" w14:textId="77777777" w:rsidR="00955462" w:rsidRDefault="00374E71">
      <w:pPr>
        <w:spacing w:after="120"/>
        <w:ind w:firstLine="567"/>
        <w:jc w:val="both"/>
      </w:pPr>
      <w:r>
        <w:rPr>
          <w:rFonts w:ascii="Arial" w:hAnsi="Arial" w:cs="Arial"/>
        </w:rPr>
        <w:t>7. In case of failure to appear without a valid reason, the accused may be brought in.</w:t>
      </w:r>
    </w:p>
    <w:p w14:paraId="14C31222" w14:textId="77777777" w:rsidR="00955462" w:rsidRDefault="00374E71">
      <w:pPr>
        <w:spacing w:after="120"/>
        <w:ind w:firstLine="567"/>
        <w:jc w:val="both"/>
      </w:pPr>
      <w:r>
        <w:rPr>
          <w:rFonts w:ascii="Arial" w:hAnsi="Arial" w:cs="Arial"/>
        </w:rPr>
        <w:lastRenderedPageBreak/>
        <w:t>8. The accused, who is in custody, is summoned through the administration of the place of detention.</w:t>
      </w:r>
    </w:p>
    <w:p w14:paraId="1A9B56F4" w14:textId="77777777" w:rsidR="00955462" w:rsidRDefault="00374E71">
      <w:pPr>
        <w:spacing w:after="120"/>
        <w:ind w:firstLine="567"/>
        <w:jc w:val="both"/>
      </w:pPr>
      <w:r>
        <w:t> </w:t>
      </w:r>
    </w:p>
    <w:p w14:paraId="546395BF" w14:textId="77777777" w:rsidR="00955462" w:rsidRDefault="00374E71">
      <w:pPr>
        <w:spacing w:after="120"/>
        <w:ind w:firstLine="567"/>
        <w:jc w:val="both"/>
      </w:pPr>
      <w:bookmarkStart w:id="274" w:name="st_243"/>
      <w:bookmarkEnd w:id="274"/>
      <w:r>
        <w:rPr>
          <w:rFonts w:ascii="Arial" w:hAnsi="Arial" w:cs="Arial"/>
          <w:b/>
          <w:bCs/>
        </w:rPr>
        <w:t>Article 243. Bringing charges</w:t>
      </w:r>
    </w:p>
    <w:p w14:paraId="0B74A8B1" w14:textId="77777777" w:rsidR="00955462" w:rsidRDefault="00374E71">
      <w:pPr>
        <w:spacing w:after="120"/>
        <w:ind w:firstLine="567"/>
        <w:jc w:val="both"/>
      </w:pPr>
      <w:r>
        <w:t> </w:t>
      </w:r>
    </w:p>
    <w:p w14:paraId="15783BC9" w14:textId="77777777" w:rsidR="00955462" w:rsidRDefault="00374E71">
      <w:pPr>
        <w:spacing w:after="120"/>
        <w:ind w:firstLine="567"/>
        <w:jc w:val="both"/>
      </w:pPr>
      <w:r>
        <w:rPr>
          <w:rFonts w:ascii="Arial" w:hAnsi="Arial" w:cs="Arial"/>
        </w:rPr>
        <w:t>1. The charge shall be brought in the presence of a lawyer no later than 48 hours from the moment of the decision to bring the person as an accused. If the accused or his lawyer fail to appear, the charge may be brought even after 48 hours have passed.</w:t>
      </w:r>
    </w:p>
    <w:p w14:paraId="409A4B50" w14:textId="77777777" w:rsidR="00955462" w:rsidRDefault="00374E71">
      <w:pPr>
        <w:spacing w:after="120"/>
        <w:ind w:firstLine="567"/>
        <w:jc w:val="both"/>
      </w:pPr>
      <w:r>
        <w:rPr>
          <w:rFonts w:ascii="Arial" w:hAnsi="Arial" w:cs="Arial"/>
        </w:rPr>
        <w:t>2. The accused, who is brought in by force, is charged on the day of the summons.</w:t>
      </w:r>
    </w:p>
    <w:p w14:paraId="7A4805DD" w14:textId="77777777" w:rsidR="00955462" w:rsidRDefault="00374E71">
      <w:pPr>
        <w:spacing w:after="120"/>
        <w:ind w:firstLine="567"/>
        <w:jc w:val="both"/>
      </w:pPr>
      <w:r>
        <w:rPr>
          <w:rFonts w:ascii="Arial" w:hAnsi="Arial" w:cs="Arial"/>
        </w:rPr>
        <w:t>3. The investigator, having verified the identity of the accused, announces to the accused and his lawyer the decision to bring him in as an accused.</w:t>
      </w:r>
    </w:p>
    <w:p w14:paraId="3815EC44" w14:textId="77777777" w:rsidR="00955462" w:rsidRDefault="00374E71">
      <w:pPr>
        <w:spacing w:after="120"/>
        <w:ind w:firstLine="567"/>
        <w:jc w:val="both"/>
      </w:pPr>
      <w:r>
        <w:rPr>
          <w:rFonts w:ascii="Arial" w:hAnsi="Arial" w:cs="Arial"/>
        </w:rPr>
        <w:t>4. The investigator is obliged to explain to the accused the essence of the charges brought.</w:t>
      </w:r>
    </w:p>
    <w:p w14:paraId="3C15C5A5" w14:textId="77777777" w:rsidR="00955462" w:rsidRDefault="00374E71">
      <w:pPr>
        <w:spacing w:after="120"/>
        <w:ind w:firstLine="567"/>
        <w:jc w:val="both"/>
      </w:pPr>
      <w:r>
        <w:rPr>
          <w:rFonts w:ascii="Arial" w:hAnsi="Arial" w:cs="Arial"/>
        </w:rPr>
        <w:t>5. The performance of the actions specified in parts 3 and 4 of this article shall be certified by the signatures of the accused, the lawyer and the investigator on the decision to bring the person in as an accused, indicating the date and time of the presentation of the charges.</w:t>
      </w:r>
    </w:p>
    <w:p w14:paraId="2A4C15B9" w14:textId="77777777" w:rsidR="00955462" w:rsidRDefault="00374E71">
      <w:pPr>
        <w:spacing w:after="120"/>
        <w:ind w:firstLine="567"/>
        <w:jc w:val="both"/>
      </w:pPr>
      <w:r>
        <w:rPr>
          <w:rFonts w:ascii="Arial" w:hAnsi="Arial" w:cs="Arial"/>
        </w:rPr>
        <w:t>6. If the accused refuses to sign, the investigator and the lawyer certify on the decision to bring him in as an accused that the text of the decision has been announced to him.</w:t>
      </w:r>
    </w:p>
    <w:p w14:paraId="43EA1853" w14:textId="77777777" w:rsidR="00955462" w:rsidRDefault="00374E71">
      <w:pPr>
        <w:spacing w:after="120"/>
        <w:ind w:firstLine="567"/>
        <w:jc w:val="both"/>
      </w:pPr>
      <w:r>
        <w:rPr>
          <w:rFonts w:ascii="Arial" w:hAnsi="Arial" w:cs="Arial"/>
        </w:rPr>
        <w:t>7. The accused is given a copy of the decision to bring him in as an accused.</w:t>
      </w:r>
    </w:p>
    <w:p w14:paraId="06B3F1E3" w14:textId="77777777" w:rsidR="00955462" w:rsidRDefault="00374E71">
      <w:pPr>
        <w:spacing w:after="120"/>
        <w:ind w:firstLine="567"/>
        <w:jc w:val="both"/>
      </w:pPr>
      <w:r>
        <w:rPr>
          <w:rFonts w:ascii="Arial" w:hAnsi="Arial" w:cs="Arial"/>
        </w:rPr>
        <w:t xml:space="preserve">8. The investigator, at the same time as familiarizing the accused with the decision to bring him in as an accused, explains to him the rights provided for </w:t>
      </w:r>
      <w:hyperlink r:id="rId383" w:anchor="st_46" w:tooltip="https://cbd.minjust.gov.kg/112308#st_46" w:history="1">
        <w:r>
          <w:rPr>
            <w:rStyle w:val="Hyperlink"/>
            <w:rFonts w:ascii="Arial" w:hAnsi="Arial" w:cs="Arial"/>
          </w:rPr>
          <w:t xml:space="preserve">in Article 46 </w:t>
        </w:r>
      </w:hyperlink>
      <w:r>
        <w:rPr>
          <w:rFonts w:ascii="Arial" w:hAnsi="Arial" w:cs="Arial"/>
        </w:rPr>
        <w:t>of this Code, as well as his right to state-guaranteed legal assistance.</w:t>
      </w:r>
    </w:p>
    <w:p w14:paraId="40533AC0" w14:textId="77777777" w:rsidR="00955462" w:rsidRDefault="00374E71">
      <w:pPr>
        <w:spacing w:after="120"/>
        <w:ind w:firstLine="567"/>
        <w:jc w:val="both"/>
      </w:pPr>
      <w:r>
        <w:rPr>
          <w:rFonts w:ascii="Arial" w:hAnsi="Arial" w:cs="Arial"/>
        </w:rPr>
        <w:t>9. A copy of the decision is sent to the prosecutor.</w:t>
      </w:r>
    </w:p>
    <w:p w14:paraId="5401B4CF" w14:textId="77777777" w:rsidR="00955462" w:rsidRDefault="00374E71">
      <w:pPr>
        <w:spacing w:after="120"/>
        <w:ind w:firstLine="567"/>
        <w:jc w:val="both"/>
      </w:pPr>
      <w:r>
        <w:t> </w:t>
      </w:r>
    </w:p>
    <w:p w14:paraId="608259F7" w14:textId="77777777" w:rsidR="00955462" w:rsidRDefault="00374E71">
      <w:pPr>
        <w:spacing w:after="120"/>
        <w:ind w:firstLine="567"/>
        <w:jc w:val="both"/>
      </w:pPr>
      <w:bookmarkStart w:id="275" w:name="st_244"/>
      <w:bookmarkEnd w:id="275"/>
      <w:r>
        <w:rPr>
          <w:rFonts w:ascii="Arial" w:hAnsi="Arial" w:cs="Arial"/>
          <w:b/>
          <w:bCs/>
        </w:rPr>
        <w:t>Article 244. Interrogation of the accused</w:t>
      </w:r>
    </w:p>
    <w:p w14:paraId="03C240BC" w14:textId="77777777" w:rsidR="00955462" w:rsidRDefault="00374E71">
      <w:pPr>
        <w:spacing w:after="120"/>
        <w:ind w:firstLine="567"/>
        <w:jc w:val="both"/>
      </w:pPr>
      <w:r>
        <w:t> </w:t>
      </w:r>
    </w:p>
    <w:p w14:paraId="4E3A2445" w14:textId="77777777" w:rsidR="00955462" w:rsidRDefault="00374E71">
      <w:pPr>
        <w:spacing w:after="120"/>
        <w:ind w:firstLine="567"/>
        <w:jc w:val="both"/>
      </w:pPr>
      <w:r>
        <w:rPr>
          <w:rFonts w:ascii="Arial" w:hAnsi="Arial" w:cs="Arial"/>
        </w:rPr>
        <w:t>1. The investigator is obliged to interrogate the accused immediately after the charges are brought against him.</w:t>
      </w:r>
    </w:p>
    <w:p w14:paraId="278E38D8" w14:textId="77777777" w:rsidR="00955462" w:rsidRDefault="00374E71">
      <w:pPr>
        <w:spacing w:after="120"/>
        <w:ind w:firstLine="567"/>
        <w:jc w:val="both"/>
      </w:pPr>
      <w:r>
        <w:rPr>
          <w:rFonts w:ascii="Arial" w:hAnsi="Arial" w:cs="Arial"/>
        </w:rPr>
        <w:t>2. The accused's lawyer takes part in the interrogation.</w:t>
      </w:r>
    </w:p>
    <w:p w14:paraId="16277EC7" w14:textId="77777777" w:rsidR="00955462" w:rsidRDefault="00374E71">
      <w:pPr>
        <w:spacing w:after="120"/>
        <w:ind w:firstLine="567"/>
        <w:jc w:val="both"/>
      </w:pPr>
      <w:r>
        <w:rPr>
          <w:rFonts w:ascii="Arial" w:hAnsi="Arial" w:cs="Arial"/>
        </w:rPr>
        <w:t>3. Refusal of the participation of a lawyer when bringing charges and interrogating a child as an accused who, due to physical or mental disabilities, cannot exercise the right to defense, or who does not speak the language in which the proceedings are being conducted, as well as when accusing a person of a crime for which imprisonment for a term exceeding ten years may be imposed, is not permitted.</w:t>
      </w:r>
    </w:p>
    <w:p w14:paraId="043756A3" w14:textId="77777777" w:rsidR="00955462" w:rsidRDefault="00374E71">
      <w:pPr>
        <w:spacing w:after="120"/>
        <w:ind w:firstLine="567"/>
        <w:jc w:val="both"/>
      </w:pPr>
      <w:r>
        <w:rPr>
          <w:rFonts w:ascii="Arial" w:hAnsi="Arial" w:cs="Arial"/>
        </w:rPr>
        <w:t xml:space="preserve">shall be conducted in accordance with Articles </w:t>
      </w:r>
      <w:hyperlink r:id="rId384" w:anchor="st_196" w:tooltip="https://cbd.minjust.gov.kg/112308#st_196" w:history="1">
        <w:r>
          <w:rPr>
            <w:rStyle w:val="Hyperlink"/>
            <w:rFonts w:ascii="Arial" w:hAnsi="Arial" w:cs="Arial"/>
          </w:rPr>
          <w:t xml:space="preserve">196–200 </w:t>
        </w:r>
      </w:hyperlink>
      <w:hyperlink r:id="rId385" w:anchor="st_200" w:tooltip="https://cbd.minjust.gov.kg/112308#st_200" w:history="1">
        <w:r>
          <w:rPr>
            <w:rStyle w:val="Hyperlink"/>
            <w:rFonts w:ascii="Arial" w:hAnsi="Arial" w:cs="Arial"/>
          </w:rPr>
          <w:t xml:space="preserve">of </w:t>
        </w:r>
      </w:hyperlink>
      <w:r>
        <w:rPr>
          <w:rFonts w:ascii="Arial" w:hAnsi="Arial" w:cs="Arial"/>
        </w:rPr>
        <w:t>this Code.</w:t>
      </w:r>
    </w:p>
    <w:p w14:paraId="5A03637C" w14:textId="77777777" w:rsidR="00955462" w:rsidRDefault="00374E71">
      <w:pPr>
        <w:spacing w:after="120"/>
        <w:ind w:firstLine="567"/>
        <w:jc w:val="both"/>
      </w:pPr>
      <w:r>
        <w:rPr>
          <w:rFonts w:ascii="Arial" w:hAnsi="Arial" w:cs="Arial"/>
        </w:rPr>
        <w:t>5. Accused persons summoned in the same case are interrogated separately, and the investigator takes measures to ensure that they cannot communicate with each other.</w:t>
      </w:r>
    </w:p>
    <w:p w14:paraId="4F0C75B2" w14:textId="77777777" w:rsidR="00955462" w:rsidRDefault="00374E71">
      <w:pPr>
        <w:spacing w:after="120"/>
        <w:ind w:firstLine="567"/>
        <w:jc w:val="both"/>
      </w:pPr>
      <w:r>
        <w:rPr>
          <w:rFonts w:ascii="Arial" w:hAnsi="Arial" w:cs="Arial"/>
        </w:rPr>
        <w:lastRenderedPageBreak/>
        <w:t>6. At the beginning of the interrogation, the investigator must find out from the accused whether he admits his guilt in full or in part, or denies guilt in the charge brought against him, about which a corresponding entry is made in the interrogation protocol.</w:t>
      </w:r>
    </w:p>
    <w:p w14:paraId="2C0C0BDA" w14:textId="77777777" w:rsidR="00955462" w:rsidRDefault="00374E71">
      <w:pPr>
        <w:spacing w:after="120"/>
        <w:ind w:firstLine="567"/>
        <w:jc w:val="both"/>
      </w:pPr>
      <w:r>
        <w:rPr>
          <w:rFonts w:ascii="Arial" w:hAnsi="Arial" w:cs="Arial"/>
        </w:rPr>
        <w:t>7. In cases where there is a need to clarify or supplement previously given testimony regarding the circumstances of the case, repeated (additional) interrogations of the accused may be carried out.</w:t>
      </w:r>
    </w:p>
    <w:p w14:paraId="652F6A08" w14:textId="77777777" w:rsidR="00955462" w:rsidRDefault="00374E71">
      <w:pPr>
        <w:spacing w:after="120"/>
        <w:ind w:firstLine="567"/>
        <w:jc w:val="both"/>
      </w:pPr>
      <w:r>
        <w:t> </w:t>
      </w:r>
    </w:p>
    <w:p w14:paraId="6703ABD1" w14:textId="77777777" w:rsidR="00955462" w:rsidRDefault="00374E71">
      <w:pPr>
        <w:spacing w:after="120"/>
        <w:ind w:firstLine="567"/>
        <w:jc w:val="both"/>
      </w:pPr>
      <w:bookmarkStart w:id="276" w:name="st_245"/>
      <w:bookmarkEnd w:id="276"/>
      <w:r>
        <w:rPr>
          <w:rFonts w:ascii="Arial" w:hAnsi="Arial" w:cs="Arial"/>
          <w:b/>
          <w:bCs/>
        </w:rPr>
        <w:t>Article 245. Amendment and addition of charges. Partial termination of the case</w:t>
      </w:r>
    </w:p>
    <w:p w14:paraId="12E354E2" w14:textId="77777777" w:rsidR="00955462" w:rsidRDefault="00374E71">
      <w:pPr>
        <w:spacing w:after="120"/>
        <w:ind w:firstLine="567"/>
        <w:jc w:val="both"/>
      </w:pPr>
      <w:r>
        <w:t> </w:t>
      </w:r>
    </w:p>
    <w:p w14:paraId="363C216B" w14:textId="77777777" w:rsidR="00955462" w:rsidRDefault="00374E71">
      <w:pPr>
        <w:spacing w:after="120"/>
        <w:ind w:firstLine="567"/>
        <w:jc w:val="both"/>
      </w:pPr>
      <w:r>
        <w:rPr>
          <w:rFonts w:ascii="Arial" w:hAnsi="Arial" w:cs="Arial"/>
        </w:rPr>
        <w:t xml:space="preserve">1. If, during the investigation, grounds arise for changing the charges brought or supplementing them, the investigator is obliged, in compliance with the requirements of </w:t>
      </w:r>
      <w:hyperlink r:id="rId386" w:anchor="st_243" w:tooltip="https://cbd.minjust.gov.kg/112308#st_243" w:history="1">
        <w:r>
          <w:rPr>
            <w:rStyle w:val="Hyperlink"/>
            <w:rFonts w:ascii="Arial" w:hAnsi="Arial" w:cs="Arial"/>
          </w:rPr>
          <w:t xml:space="preserve">Article 243 </w:t>
        </w:r>
      </w:hyperlink>
      <w:r>
        <w:rPr>
          <w:rFonts w:ascii="Arial" w:hAnsi="Arial" w:cs="Arial"/>
        </w:rPr>
        <w:t xml:space="preserve">of this Code, to draw up a new resolution on bringing in the accused and present it to the accused in the manner established by Articles </w:t>
      </w:r>
      <w:hyperlink r:id="rId387" w:anchor="st_240" w:tooltip="https://cbd.minjust.gov.kg/112308#st_240" w:history="1">
        <w:r>
          <w:rPr>
            <w:rStyle w:val="Hyperlink"/>
            <w:rFonts w:ascii="Arial" w:hAnsi="Arial" w:cs="Arial"/>
          </w:rPr>
          <w:t xml:space="preserve">240 </w:t>
        </w:r>
      </w:hyperlink>
      <w:r>
        <w:rPr>
          <w:rFonts w:ascii="Arial" w:hAnsi="Arial" w:cs="Arial"/>
        </w:rPr>
        <w:t xml:space="preserve">and </w:t>
      </w:r>
      <w:hyperlink r:id="rId388" w:anchor="st_243" w:tooltip="https://cbd.minjust.gov.kg/112308#st_243" w:history="1">
        <w:r>
          <w:rPr>
            <w:rStyle w:val="Hyperlink"/>
            <w:rFonts w:ascii="Arial" w:hAnsi="Arial" w:cs="Arial"/>
          </w:rPr>
          <w:t xml:space="preserve">243 </w:t>
        </w:r>
      </w:hyperlink>
      <w:r>
        <w:rPr>
          <w:rFonts w:ascii="Arial" w:hAnsi="Arial" w:cs="Arial"/>
        </w:rPr>
        <w:t>of this Code.</w:t>
      </w:r>
    </w:p>
    <w:p w14:paraId="3BDACC01" w14:textId="77777777" w:rsidR="00955462" w:rsidRDefault="00374E71">
      <w:pPr>
        <w:spacing w:after="120"/>
        <w:ind w:firstLine="567"/>
        <w:jc w:val="both"/>
      </w:pPr>
      <w:r>
        <w:rPr>
          <w:rFonts w:ascii="Arial" w:hAnsi="Arial" w:cs="Arial"/>
        </w:rPr>
        <w:t xml:space="preserve">2. If during the investigation the charges brought against him in some </w:t>
      </w:r>
      <w:proofErr w:type="gramStart"/>
      <w:r>
        <w:rPr>
          <w:rFonts w:ascii="Arial" w:hAnsi="Arial" w:cs="Arial"/>
        </w:rPr>
        <w:t>part</w:t>
      </w:r>
      <w:proofErr w:type="gramEnd"/>
      <w:r>
        <w:rPr>
          <w:rFonts w:ascii="Arial" w:hAnsi="Arial" w:cs="Arial"/>
        </w:rPr>
        <w:t xml:space="preserve"> are not confirmed, the investigator by his decision terminates the criminal case in this part of the charges, which he announces to the accused.</w:t>
      </w:r>
    </w:p>
    <w:p w14:paraId="53D11CCD" w14:textId="77777777" w:rsidR="00955462" w:rsidRDefault="00374E71">
      <w:pPr>
        <w:spacing w:after="120"/>
        <w:ind w:firstLine="567"/>
        <w:jc w:val="both"/>
      </w:pPr>
      <w:r>
        <w:t> </w:t>
      </w:r>
    </w:p>
    <w:p w14:paraId="184AC788" w14:textId="77777777" w:rsidR="00955462" w:rsidRDefault="00374E71">
      <w:pPr>
        <w:spacing w:after="120"/>
        <w:ind w:firstLine="567"/>
        <w:jc w:val="center"/>
      </w:pPr>
      <w:bookmarkStart w:id="277" w:name="g33"/>
      <w:bookmarkEnd w:id="277"/>
      <w:r>
        <w:rPr>
          <w:rFonts w:ascii="Arial" w:hAnsi="Arial" w:cs="Arial"/>
          <w:b/>
          <w:bCs/>
        </w:rPr>
        <w:t>Chapter 33. Suspension and resumption of investigation</w:t>
      </w:r>
    </w:p>
    <w:p w14:paraId="07D564D5" w14:textId="77777777" w:rsidR="00955462" w:rsidRDefault="00374E71">
      <w:pPr>
        <w:spacing w:after="120"/>
        <w:ind w:firstLine="567"/>
        <w:jc w:val="both"/>
      </w:pPr>
      <w:r>
        <w:t> </w:t>
      </w:r>
    </w:p>
    <w:p w14:paraId="2089EA3D" w14:textId="77777777" w:rsidR="00955462" w:rsidRDefault="00374E71">
      <w:pPr>
        <w:spacing w:after="120"/>
        <w:ind w:firstLine="567"/>
        <w:jc w:val="both"/>
      </w:pPr>
      <w:r>
        <w:rPr>
          <w:rFonts w:ascii="Arial" w:hAnsi="Arial" w:cs="Arial"/>
          <w:b/>
          <w:bCs/>
        </w:rPr>
        <w:t>Article 246. Grounds, procedure and terms for suspension of investigation</w:t>
      </w:r>
    </w:p>
    <w:p w14:paraId="65EBFC1A" w14:textId="77777777" w:rsidR="00955462" w:rsidRDefault="00374E71">
      <w:pPr>
        <w:spacing w:after="120"/>
        <w:ind w:firstLine="567"/>
        <w:jc w:val="both"/>
      </w:pPr>
      <w:r>
        <w:t> </w:t>
      </w:r>
    </w:p>
    <w:p w14:paraId="29335866" w14:textId="77777777" w:rsidR="00955462" w:rsidRDefault="00374E71">
      <w:pPr>
        <w:spacing w:after="120"/>
        <w:ind w:firstLine="567"/>
        <w:jc w:val="both"/>
      </w:pPr>
      <w:r>
        <w:rPr>
          <w:rFonts w:ascii="Arial" w:hAnsi="Arial" w:cs="Arial"/>
        </w:rPr>
        <w:t>1. The investigation shall be suspended if one of the following grounds exists that prevent its continuation and completion:</w:t>
      </w:r>
    </w:p>
    <w:p w14:paraId="31D30A8F" w14:textId="77777777" w:rsidR="00955462" w:rsidRDefault="00374E71">
      <w:pPr>
        <w:spacing w:after="120"/>
        <w:ind w:firstLine="567"/>
        <w:jc w:val="both"/>
      </w:pPr>
      <w:r>
        <w:rPr>
          <w:rFonts w:ascii="Arial" w:hAnsi="Arial" w:cs="Arial"/>
        </w:rPr>
        <w:t xml:space="preserve">1) failure to establish the location of the </w:t>
      </w:r>
      <w:proofErr w:type="gramStart"/>
      <w:r>
        <w:rPr>
          <w:rFonts w:ascii="Arial" w:hAnsi="Arial" w:cs="Arial"/>
        </w:rPr>
        <w:t>accused;</w:t>
      </w:r>
      <w:proofErr w:type="gramEnd"/>
    </w:p>
    <w:p w14:paraId="0848F10F" w14:textId="77777777" w:rsidR="00955462" w:rsidRDefault="00374E71">
      <w:pPr>
        <w:spacing w:after="120"/>
        <w:ind w:firstLine="567"/>
        <w:jc w:val="both"/>
      </w:pPr>
      <w:r>
        <w:rPr>
          <w:rFonts w:ascii="Arial" w:hAnsi="Arial" w:cs="Arial"/>
        </w:rPr>
        <w:t xml:space="preserve">2) temporary mental or other serious illness of the suspect or accused, which prevents his participation in investigative and other procedural actions, certified by a doctor working in a state medical </w:t>
      </w:r>
      <w:proofErr w:type="gramStart"/>
      <w:r>
        <w:rPr>
          <w:rFonts w:ascii="Arial" w:hAnsi="Arial" w:cs="Arial"/>
        </w:rPr>
        <w:t>institution;</w:t>
      </w:r>
      <w:proofErr w:type="gramEnd"/>
    </w:p>
    <w:p w14:paraId="71548F82" w14:textId="77777777" w:rsidR="00955462" w:rsidRDefault="00374E71">
      <w:pPr>
        <w:spacing w:after="120"/>
        <w:ind w:firstLine="567"/>
        <w:jc w:val="both"/>
      </w:pPr>
      <w:r>
        <w:rPr>
          <w:rFonts w:ascii="Arial" w:hAnsi="Arial" w:cs="Arial"/>
        </w:rPr>
        <w:t xml:space="preserve">3) failure to identify the person to be </w:t>
      </w:r>
      <w:proofErr w:type="gramStart"/>
      <w:r>
        <w:rPr>
          <w:rFonts w:ascii="Arial" w:hAnsi="Arial" w:cs="Arial"/>
        </w:rPr>
        <w:t>charged;</w:t>
      </w:r>
      <w:proofErr w:type="gramEnd"/>
    </w:p>
    <w:p w14:paraId="54125DDE" w14:textId="77777777" w:rsidR="00955462" w:rsidRDefault="00374E71">
      <w:pPr>
        <w:spacing w:after="120"/>
        <w:ind w:firstLine="567"/>
        <w:jc w:val="both"/>
      </w:pPr>
      <w:r>
        <w:rPr>
          <w:rFonts w:ascii="Arial" w:hAnsi="Arial" w:cs="Arial"/>
        </w:rPr>
        <w:t>4) the location of the suspect or accused is known, but there is no real possibility of his/her participation in the criminal case due to the decision on the issue of depriving the suspect or accused of immunity and/or extradition to a foreign state or when sending the case materials to a foreign state to continue the criminal prosecution.</w:t>
      </w:r>
    </w:p>
    <w:p w14:paraId="5FA8005D" w14:textId="77777777" w:rsidR="00955462" w:rsidRDefault="00374E71">
      <w:pPr>
        <w:spacing w:after="120"/>
        <w:ind w:firstLine="567"/>
        <w:jc w:val="both"/>
      </w:pPr>
      <w:r>
        <w:rPr>
          <w:rFonts w:ascii="Arial" w:hAnsi="Arial" w:cs="Arial"/>
        </w:rPr>
        <w:t>2. The investigator enters information about the suspension of the investigation into the Unified Register of Crimes, where a resolution is automatically generated, a copy of which is sent to the prosecutor.</w:t>
      </w:r>
    </w:p>
    <w:p w14:paraId="4B22CD25" w14:textId="77777777" w:rsidR="00955462" w:rsidRDefault="00374E71">
      <w:pPr>
        <w:spacing w:after="120"/>
        <w:ind w:firstLine="567"/>
        <w:jc w:val="both"/>
      </w:pPr>
      <w:r>
        <w:rPr>
          <w:rFonts w:ascii="Arial" w:hAnsi="Arial" w:cs="Arial"/>
        </w:rPr>
        <w:t>3. If two or more accused persons are involved in a criminal case, and the grounds for suspending the investigation of the criminal case do not apply to all suspects or accused persons, the investigator has the right to separate into separate proceedings and suspend the investigation of the case in relation to individual suspects or accused persons, or suspend proceedings in the entire case when the investigation cannot be continued without the participation of all suspects or accused persons.</w:t>
      </w:r>
    </w:p>
    <w:p w14:paraId="1124EAB9" w14:textId="77777777" w:rsidR="00955462" w:rsidRDefault="00374E71">
      <w:pPr>
        <w:spacing w:after="120"/>
        <w:ind w:firstLine="567"/>
        <w:jc w:val="both"/>
      </w:pPr>
      <w:r>
        <w:rPr>
          <w:rFonts w:ascii="Arial" w:hAnsi="Arial" w:cs="Arial"/>
        </w:rPr>
        <w:lastRenderedPageBreak/>
        <w:t>4. In the cases provided for in paragraphs 1 and 3 of Part 1 of this Article, the investigation shall be suspended only after the expiration of the period for its conduct; in the cases provided for in paragraphs 2 and 4 of Part 1 of this Article, it may be suspended even before the end of the investigation period.</w:t>
      </w:r>
    </w:p>
    <w:p w14:paraId="504D6C5C" w14:textId="77777777" w:rsidR="00955462" w:rsidRDefault="00374E71">
      <w:pPr>
        <w:spacing w:after="120"/>
        <w:ind w:firstLine="567"/>
        <w:jc w:val="both"/>
      </w:pPr>
      <w:r>
        <w:rPr>
          <w:rFonts w:ascii="Arial" w:hAnsi="Arial" w:cs="Arial"/>
        </w:rPr>
        <w:t>5. Before suspending the investigation, the investigator is obliged to carry out all investigative actions that can be carried out in the absence of the accused, and to take all measures to detect and identify the person who committed the crime.</w:t>
      </w:r>
    </w:p>
    <w:p w14:paraId="4542E541" w14:textId="77777777" w:rsidR="00955462" w:rsidRDefault="00374E71">
      <w:pPr>
        <w:spacing w:after="120"/>
        <w:ind w:firstLine="567"/>
        <w:jc w:val="both"/>
      </w:pPr>
      <w:r>
        <w:t> </w:t>
      </w:r>
    </w:p>
    <w:p w14:paraId="3261D4AB" w14:textId="77777777" w:rsidR="00955462" w:rsidRDefault="00374E71">
      <w:pPr>
        <w:spacing w:after="120"/>
        <w:ind w:firstLine="567"/>
        <w:jc w:val="both"/>
      </w:pPr>
      <w:bookmarkStart w:id="278" w:name="st_247"/>
      <w:bookmarkEnd w:id="278"/>
      <w:r>
        <w:rPr>
          <w:rFonts w:ascii="Arial" w:hAnsi="Arial" w:cs="Arial"/>
          <w:b/>
          <w:bCs/>
        </w:rPr>
        <w:t>Article 247. Actions of the investigator after suspension of the investigation</w:t>
      </w:r>
    </w:p>
    <w:p w14:paraId="6E2866BB" w14:textId="77777777" w:rsidR="00955462" w:rsidRDefault="00374E71">
      <w:pPr>
        <w:spacing w:after="120"/>
        <w:ind w:firstLine="567"/>
        <w:jc w:val="both"/>
      </w:pPr>
      <w:r>
        <w:t> </w:t>
      </w:r>
    </w:p>
    <w:p w14:paraId="1EFA0022" w14:textId="77777777" w:rsidR="00955462" w:rsidRDefault="00374E71">
      <w:pPr>
        <w:spacing w:after="120"/>
        <w:ind w:firstLine="567"/>
        <w:jc w:val="both"/>
      </w:pPr>
      <w:r>
        <w:rPr>
          <w:rFonts w:ascii="Arial" w:hAnsi="Arial" w:cs="Arial"/>
        </w:rPr>
        <w:t xml:space="preserve">1. After the suspension of the investigation in the cases provided for in paragraph 3 of part 1 </w:t>
      </w:r>
      <w:hyperlink r:id="rId389" w:anchor="st_246" w:tooltip="https://cbd.minjust.gov.kg/112308#st_246" w:history="1">
        <w:r>
          <w:rPr>
            <w:rStyle w:val="Hyperlink"/>
            <w:rFonts w:ascii="Arial" w:hAnsi="Arial" w:cs="Arial"/>
          </w:rPr>
          <w:t xml:space="preserve">of Article 246 </w:t>
        </w:r>
      </w:hyperlink>
      <w:r>
        <w:rPr>
          <w:rFonts w:ascii="Arial" w:hAnsi="Arial" w:cs="Arial"/>
        </w:rPr>
        <w:t>of this Code, the investigator is obliged to take measures directly, as well as through the inquiry bodies, to identify the person subject to criminal liability, and, if necessary, may carry out investigative actions.</w:t>
      </w:r>
    </w:p>
    <w:p w14:paraId="77E3D6EA" w14:textId="77777777" w:rsidR="00955462" w:rsidRDefault="00374E71">
      <w:pPr>
        <w:spacing w:after="120"/>
        <w:ind w:firstLine="567"/>
        <w:jc w:val="both"/>
      </w:pPr>
      <w:r>
        <w:rPr>
          <w:rFonts w:ascii="Arial" w:hAnsi="Arial" w:cs="Arial"/>
        </w:rPr>
        <w:t xml:space="preserve">2. Having suspended the investigation, the investigator is obliged to notify the victim and/or his representative in writing and at the same time explain to them that the decision to suspend the investigation may be appealed to the prosecutor within 5 days. In the event of suspension of the investigation on the grounds provided for in paragraph 2 of part 1 </w:t>
      </w:r>
      <w:hyperlink r:id="rId390" w:anchor="st_246" w:tooltip="https://cbd.minjust.gov.kg/112309#st_246" w:history="1">
        <w:r>
          <w:rPr>
            <w:rStyle w:val="Hyperlink"/>
            <w:rFonts w:ascii="Arial" w:hAnsi="Arial" w:cs="Arial"/>
          </w:rPr>
          <w:t xml:space="preserve">of Article 246 </w:t>
        </w:r>
      </w:hyperlink>
      <w:r>
        <w:rPr>
          <w:rFonts w:ascii="Arial" w:hAnsi="Arial" w:cs="Arial"/>
        </w:rPr>
        <w:t>of this Code, the accused and his lawyer shall also be notified of this.</w:t>
      </w:r>
    </w:p>
    <w:p w14:paraId="7AB8C28B" w14:textId="77777777" w:rsidR="00955462" w:rsidRDefault="00374E71">
      <w:pPr>
        <w:spacing w:after="120"/>
        <w:ind w:firstLine="567"/>
        <w:jc w:val="both"/>
      </w:pPr>
      <w:r>
        <w:rPr>
          <w:rFonts w:ascii="Arial" w:hAnsi="Arial" w:cs="Arial"/>
        </w:rPr>
        <w:t xml:space="preserve">3. Having suspended the investigation on the grounds provided for in Part 1 </w:t>
      </w:r>
      <w:hyperlink r:id="rId391" w:anchor="st_246" w:tooltip="https://cbd.minjust.gov.kg/112308#st_246" w:history="1">
        <w:r>
          <w:rPr>
            <w:rStyle w:val="Hyperlink"/>
            <w:rFonts w:ascii="Arial" w:hAnsi="Arial" w:cs="Arial"/>
          </w:rPr>
          <w:t xml:space="preserve">of Article 246 </w:t>
        </w:r>
      </w:hyperlink>
      <w:r>
        <w:rPr>
          <w:rFonts w:ascii="Arial" w:hAnsi="Arial" w:cs="Arial"/>
        </w:rPr>
        <w:t>of this Code, the investigator is obliged to send the criminal case to the prosecutor within 5 days to examine the legality of the decision taken.</w:t>
      </w:r>
    </w:p>
    <w:p w14:paraId="1D0C524C" w14:textId="77777777" w:rsidR="00955462" w:rsidRDefault="00374E71">
      <w:pPr>
        <w:spacing w:after="120"/>
        <w:ind w:firstLine="567"/>
        <w:jc w:val="both"/>
      </w:pPr>
      <w:r>
        <w:rPr>
          <w:rFonts w:ascii="Arial" w:hAnsi="Arial" w:cs="Arial"/>
        </w:rPr>
        <w:t xml:space="preserve">4. Within 10 days from the moment of receipt of the criminal case, the prosecutor shall issue a conclusion recognizing the decision to suspend it as lawful and </w:t>
      </w:r>
      <w:proofErr w:type="gramStart"/>
      <w:r>
        <w:rPr>
          <w:rFonts w:ascii="Arial" w:hAnsi="Arial" w:cs="Arial"/>
        </w:rPr>
        <w:t>justified, or</w:t>
      </w:r>
      <w:proofErr w:type="gramEnd"/>
      <w:r>
        <w:rPr>
          <w:rFonts w:ascii="Arial" w:hAnsi="Arial" w:cs="Arial"/>
        </w:rPr>
        <w:t xml:space="preserve"> shall issue a ruling to cancel the ruling to suspend the criminal case, indicating the justification for the decision taken.</w:t>
      </w:r>
    </w:p>
    <w:p w14:paraId="7CBDF490" w14:textId="77777777" w:rsidR="00955462" w:rsidRDefault="00374E71">
      <w:pPr>
        <w:spacing w:after="120"/>
        <w:ind w:firstLine="567"/>
        <w:jc w:val="both"/>
      </w:pPr>
      <w:r>
        <w:t> </w:t>
      </w:r>
    </w:p>
    <w:p w14:paraId="1E5C390B" w14:textId="77777777" w:rsidR="00955462" w:rsidRDefault="00374E71">
      <w:pPr>
        <w:spacing w:after="120"/>
        <w:ind w:firstLine="567"/>
        <w:jc w:val="both"/>
      </w:pPr>
      <w:bookmarkStart w:id="279" w:name="st_248"/>
      <w:bookmarkEnd w:id="279"/>
      <w:r>
        <w:rPr>
          <w:rFonts w:ascii="Arial" w:hAnsi="Arial" w:cs="Arial"/>
          <w:b/>
          <w:bCs/>
        </w:rPr>
        <w:t>Article 248. Search for the accused</w:t>
      </w:r>
    </w:p>
    <w:p w14:paraId="530510DE" w14:textId="77777777" w:rsidR="00955462" w:rsidRDefault="00374E71">
      <w:pPr>
        <w:spacing w:after="120"/>
        <w:ind w:firstLine="567"/>
        <w:jc w:val="both"/>
      </w:pPr>
      <w:r>
        <w:t> </w:t>
      </w:r>
    </w:p>
    <w:p w14:paraId="0465057F" w14:textId="77777777" w:rsidR="00955462" w:rsidRDefault="00374E71">
      <w:pPr>
        <w:spacing w:after="120"/>
        <w:ind w:firstLine="567"/>
        <w:jc w:val="both"/>
      </w:pPr>
      <w:r>
        <w:rPr>
          <w:rFonts w:ascii="Arial" w:hAnsi="Arial" w:cs="Arial"/>
        </w:rPr>
        <w:t xml:space="preserve">1. If the location of the accused is unknown, the investigator assigns the investigation bodies to conduct the search. This assignment is indicated in the decision to suspend the </w:t>
      </w:r>
      <w:proofErr w:type="gramStart"/>
      <w:r>
        <w:rPr>
          <w:rFonts w:ascii="Arial" w:hAnsi="Arial" w:cs="Arial"/>
        </w:rPr>
        <w:t>investigation</w:t>
      </w:r>
      <w:proofErr w:type="gramEnd"/>
      <w:r>
        <w:rPr>
          <w:rFonts w:ascii="Arial" w:hAnsi="Arial" w:cs="Arial"/>
        </w:rPr>
        <w:t xml:space="preserve"> or a separate decision is issued.</w:t>
      </w:r>
    </w:p>
    <w:p w14:paraId="32907B61" w14:textId="77777777" w:rsidR="00955462" w:rsidRDefault="00374E71">
      <w:pPr>
        <w:spacing w:after="120"/>
        <w:ind w:firstLine="567"/>
        <w:jc w:val="both"/>
      </w:pPr>
      <w:r>
        <w:rPr>
          <w:rFonts w:ascii="Arial" w:hAnsi="Arial" w:cs="Arial"/>
        </w:rPr>
        <w:t>2. The search for the accused may be announced both during the investigation and simultaneously with its suspension.</w:t>
      </w:r>
    </w:p>
    <w:p w14:paraId="6BDA1273" w14:textId="77777777" w:rsidR="00955462" w:rsidRDefault="00374E71">
      <w:pPr>
        <w:spacing w:after="120"/>
        <w:ind w:firstLine="567"/>
        <w:jc w:val="both"/>
      </w:pPr>
      <w:r>
        <w:rPr>
          <w:rFonts w:ascii="Arial" w:hAnsi="Arial" w:cs="Arial"/>
        </w:rPr>
        <w:t xml:space="preserve">3. If there are grounds specified in paragraph 1 of part 1 </w:t>
      </w:r>
      <w:hyperlink r:id="rId392" w:anchor="st_246" w:tooltip="https://cbd.minjust.gov.kg/112308#st_246" w:history="1">
        <w:r>
          <w:rPr>
            <w:rStyle w:val="Hyperlink"/>
            <w:rFonts w:ascii="Arial" w:hAnsi="Arial" w:cs="Arial"/>
          </w:rPr>
          <w:t xml:space="preserve">of Article 246 </w:t>
        </w:r>
      </w:hyperlink>
      <w:r>
        <w:rPr>
          <w:rFonts w:ascii="Arial" w:hAnsi="Arial" w:cs="Arial"/>
        </w:rPr>
        <w:t>of this Code, a preventive measure may be chosen with respect to the wanted accused.</w:t>
      </w:r>
    </w:p>
    <w:p w14:paraId="2802BA4B" w14:textId="77777777" w:rsidR="00955462" w:rsidRDefault="00374E71">
      <w:pPr>
        <w:spacing w:after="120"/>
        <w:ind w:firstLine="567"/>
        <w:jc w:val="both"/>
      </w:pPr>
      <w:r>
        <w:t> </w:t>
      </w:r>
    </w:p>
    <w:p w14:paraId="0BB1941C" w14:textId="77777777" w:rsidR="00955462" w:rsidRDefault="00374E71">
      <w:pPr>
        <w:spacing w:after="120"/>
        <w:ind w:firstLine="567"/>
        <w:jc w:val="both"/>
      </w:pPr>
      <w:bookmarkStart w:id="280" w:name="st_249"/>
      <w:bookmarkEnd w:id="280"/>
      <w:r>
        <w:rPr>
          <w:rFonts w:ascii="Arial" w:hAnsi="Arial" w:cs="Arial"/>
          <w:b/>
          <w:bCs/>
        </w:rPr>
        <w:t>Article 249. Resumption of a suspended investigation</w:t>
      </w:r>
    </w:p>
    <w:p w14:paraId="368BA6E0" w14:textId="77777777" w:rsidR="00955462" w:rsidRDefault="00374E71">
      <w:pPr>
        <w:spacing w:after="120"/>
        <w:ind w:firstLine="567"/>
        <w:jc w:val="both"/>
      </w:pPr>
      <w:r>
        <w:t> </w:t>
      </w:r>
    </w:p>
    <w:p w14:paraId="268DBBC3" w14:textId="77777777" w:rsidR="00955462" w:rsidRDefault="00374E71">
      <w:pPr>
        <w:spacing w:after="120"/>
        <w:ind w:firstLine="567"/>
        <w:jc w:val="both"/>
      </w:pPr>
      <w:r>
        <w:rPr>
          <w:rFonts w:ascii="Arial" w:hAnsi="Arial" w:cs="Arial"/>
        </w:rPr>
        <w:t>1. A suspended investigation shall be resumed by a reasoned decision of the investigator with the consent of the prosecutor after the grounds for suspension have ceased to exist.</w:t>
      </w:r>
    </w:p>
    <w:p w14:paraId="26690042" w14:textId="77777777" w:rsidR="00955462" w:rsidRDefault="00374E71">
      <w:pPr>
        <w:spacing w:after="120"/>
        <w:ind w:firstLine="567"/>
        <w:jc w:val="both"/>
      </w:pPr>
      <w:r>
        <w:rPr>
          <w:rFonts w:ascii="Arial" w:hAnsi="Arial" w:cs="Arial"/>
        </w:rPr>
        <w:lastRenderedPageBreak/>
        <w:t>2. A suspended investigation may also be resumed by a reasoned decision of the prosecutor in connection with the cancellation of the investigator’s decision to suspend it.</w:t>
      </w:r>
    </w:p>
    <w:p w14:paraId="253BA458" w14:textId="77777777" w:rsidR="00955462" w:rsidRDefault="00374E71">
      <w:pPr>
        <w:spacing w:after="120"/>
        <w:ind w:firstLine="567"/>
        <w:jc w:val="both"/>
      </w:pPr>
      <w:r>
        <w:rPr>
          <w:rFonts w:ascii="Arial" w:hAnsi="Arial" w:cs="Arial"/>
        </w:rPr>
        <w:t>3. The suspect, the accused and the lawyer, as well as the victim and/or his representative, shall be informed of the resumption of the investigation.</w:t>
      </w:r>
    </w:p>
    <w:p w14:paraId="7C1C7891" w14:textId="77777777" w:rsidR="00955462" w:rsidRDefault="00374E71">
      <w:pPr>
        <w:spacing w:after="120"/>
        <w:ind w:firstLine="567"/>
        <w:jc w:val="both"/>
      </w:pPr>
      <w:r>
        <w:rPr>
          <w:rFonts w:ascii="Arial" w:hAnsi="Arial" w:cs="Arial"/>
        </w:rPr>
        <w:t>4. Information on the resumption of the investigation is entered into the Unified Register of Crimes.</w:t>
      </w:r>
    </w:p>
    <w:p w14:paraId="6B4A4025" w14:textId="77777777" w:rsidR="00955462" w:rsidRDefault="00374E71">
      <w:pPr>
        <w:spacing w:after="120"/>
        <w:ind w:firstLine="567"/>
        <w:jc w:val="both"/>
      </w:pPr>
      <w:r>
        <w:t> </w:t>
      </w:r>
    </w:p>
    <w:p w14:paraId="1A8BB3D2" w14:textId="77777777" w:rsidR="00955462" w:rsidRDefault="00374E71">
      <w:pPr>
        <w:spacing w:after="120"/>
        <w:ind w:firstLine="567"/>
        <w:jc w:val="center"/>
      </w:pPr>
      <w:bookmarkStart w:id="281" w:name="g34"/>
      <w:bookmarkEnd w:id="281"/>
      <w:r>
        <w:rPr>
          <w:rFonts w:ascii="Arial" w:hAnsi="Arial" w:cs="Arial"/>
          <w:b/>
          <w:bCs/>
        </w:rPr>
        <w:t>Chapter 34. End of the investigation</w:t>
      </w:r>
    </w:p>
    <w:p w14:paraId="7C7E33CF" w14:textId="77777777" w:rsidR="00955462" w:rsidRDefault="00374E71">
      <w:pPr>
        <w:spacing w:after="120"/>
        <w:ind w:firstLine="567"/>
        <w:jc w:val="both"/>
      </w:pPr>
      <w:r>
        <w:t> </w:t>
      </w:r>
    </w:p>
    <w:p w14:paraId="10969911" w14:textId="77777777" w:rsidR="00955462" w:rsidRDefault="00374E71">
      <w:pPr>
        <w:spacing w:after="120"/>
        <w:ind w:firstLine="567"/>
        <w:jc w:val="both"/>
      </w:pPr>
      <w:bookmarkStart w:id="282" w:name="st_250"/>
      <w:bookmarkEnd w:id="282"/>
      <w:r>
        <w:rPr>
          <w:rFonts w:ascii="Arial" w:hAnsi="Arial" w:cs="Arial"/>
          <w:b/>
          <w:bCs/>
        </w:rPr>
        <w:t>Article 250. Completion of the investigation</w:t>
      </w:r>
    </w:p>
    <w:p w14:paraId="7C7AE73B" w14:textId="77777777" w:rsidR="00955462" w:rsidRDefault="00374E71">
      <w:pPr>
        <w:spacing w:after="120"/>
        <w:ind w:firstLine="567"/>
        <w:jc w:val="both"/>
      </w:pPr>
      <w:r>
        <w:t> </w:t>
      </w:r>
    </w:p>
    <w:p w14:paraId="1205BC45" w14:textId="77777777" w:rsidR="00955462" w:rsidRDefault="00374E71">
      <w:pPr>
        <w:spacing w:after="120"/>
        <w:ind w:firstLine="567"/>
        <w:jc w:val="both"/>
      </w:pPr>
      <w:r>
        <w:rPr>
          <w:rFonts w:ascii="Arial" w:hAnsi="Arial" w:cs="Arial"/>
        </w:rPr>
        <w:t>The investigation ends with the drafting of an indictment with the referral of the case to the prosecutor, the drafting of a resolution on the application of compulsory medical measures or termination.</w:t>
      </w:r>
    </w:p>
    <w:p w14:paraId="01146409" w14:textId="77777777" w:rsidR="00955462" w:rsidRDefault="00374E71">
      <w:pPr>
        <w:spacing w:after="120"/>
        <w:ind w:firstLine="567"/>
        <w:jc w:val="both"/>
      </w:pPr>
      <w:r>
        <w:t> </w:t>
      </w:r>
    </w:p>
    <w:p w14:paraId="064E4CE5" w14:textId="77777777" w:rsidR="00955462" w:rsidRDefault="00374E71">
      <w:pPr>
        <w:spacing w:after="120"/>
        <w:ind w:firstLine="567"/>
        <w:jc w:val="both"/>
      </w:pPr>
      <w:bookmarkStart w:id="283" w:name="st_251"/>
      <w:bookmarkEnd w:id="283"/>
      <w:r>
        <w:rPr>
          <w:rFonts w:ascii="Arial" w:hAnsi="Arial" w:cs="Arial"/>
          <w:b/>
          <w:bCs/>
        </w:rPr>
        <w:t>Article 251. Announcement of completion of investigation</w:t>
      </w:r>
    </w:p>
    <w:p w14:paraId="04E89356" w14:textId="77777777" w:rsidR="00955462" w:rsidRDefault="00374E71">
      <w:pPr>
        <w:spacing w:after="120"/>
        <w:ind w:firstLine="567"/>
        <w:jc w:val="both"/>
      </w:pPr>
      <w:r>
        <w:t> </w:t>
      </w:r>
    </w:p>
    <w:p w14:paraId="6968F44F" w14:textId="77777777" w:rsidR="00955462" w:rsidRDefault="00374E71">
      <w:pPr>
        <w:spacing w:after="120"/>
        <w:ind w:firstLine="567"/>
        <w:jc w:val="both"/>
      </w:pPr>
      <w:r>
        <w:rPr>
          <w:rFonts w:ascii="Arial" w:hAnsi="Arial" w:cs="Arial"/>
        </w:rPr>
        <w:t xml:space="preserve">1. Having recognized that all investigative actions in the criminal case have been completed and the evidence collected is sufficient to complete the pre-trial proceedings, the investigator shall notify the accused of this and explain to him the right, as provided for in </w:t>
      </w:r>
      <w:hyperlink r:id="rId393" w:anchor="st_253" w:tooltip="https://cbd.minjust.gov.kg/112308#st_253" w:history="1">
        <w:r>
          <w:rPr>
            <w:rStyle w:val="Hyperlink"/>
            <w:rFonts w:ascii="Arial" w:hAnsi="Arial" w:cs="Arial"/>
          </w:rPr>
          <w:t xml:space="preserve">Article 253 </w:t>
        </w:r>
      </w:hyperlink>
      <w:r>
        <w:rPr>
          <w:rFonts w:ascii="Arial" w:hAnsi="Arial" w:cs="Arial"/>
        </w:rPr>
        <w:t xml:space="preserve">of this Code, to familiarize himself with all materials of the criminal case both personally and with the assistance of a lawyer or legal representative. A protocol shall be drawn up on the announcement to the accused of the completion of the investigation and the explanation of his rights in compliance with the requirements of </w:t>
      </w:r>
      <w:hyperlink r:id="rId394" w:anchor="st_254" w:tooltip="https://cbd.minjust.gov.kg/112308#st_254" w:history="1">
        <w:r>
          <w:rPr>
            <w:rStyle w:val="Hyperlink"/>
            <w:rFonts w:ascii="Arial" w:hAnsi="Arial" w:cs="Arial"/>
          </w:rPr>
          <w:t xml:space="preserve">Article 254 </w:t>
        </w:r>
      </w:hyperlink>
      <w:r>
        <w:rPr>
          <w:rFonts w:ascii="Arial" w:hAnsi="Arial" w:cs="Arial"/>
        </w:rPr>
        <w:t>of this Code.</w:t>
      </w:r>
    </w:p>
    <w:p w14:paraId="7A715FC0" w14:textId="77777777" w:rsidR="00955462" w:rsidRDefault="00374E71">
      <w:pPr>
        <w:spacing w:after="120"/>
        <w:ind w:firstLine="567"/>
        <w:jc w:val="both"/>
      </w:pPr>
      <w:r>
        <w:rPr>
          <w:rFonts w:ascii="Arial" w:hAnsi="Arial" w:cs="Arial"/>
        </w:rPr>
        <w:t>2. If the lawyer of the accused or the representative of the victim cannot, for good reasons, appear to review the case materials at the appointed time, the investigator postpones the review for a period of no more than 5 days. If the lawyer or representative fails to appear within this period, the investigator suggests that the accused invite another lawyer, and the victim invites another representative.</w:t>
      </w:r>
    </w:p>
    <w:p w14:paraId="6A734A73" w14:textId="77777777" w:rsidR="00955462" w:rsidRDefault="00374E71">
      <w:pPr>
        <w:spacing w:after="120"/>
        <w:ind w:firstLine="567"/>
        <w:jc w:val="both"/>
      </w:pPr>
      <w:r>
        <w:rPr>
          <w:rFonts w:ascii="Arial" w:hAnsi="Arial" w:cs="Arial"/>
        </w:rPr>
        <w:t>3. After the accused, his lawyer, and the victim have familiarized themselves with the case materials, the investigator draws up an indictment, in which he indicates that all investigative actions have been completed and the evidence collected is sufficient to send the case to court.</w:t>
      </w:r>
    </w:p>
    <w:p w14:paraId="63FC07CD" w14:textId="77777777" w:rsidR="00955462" w:rsidRDefault="00374E71">
      <w:pPr>
        <w:spacing w:after="120"/>
        <w:ind w:firstLine="567"/>
        <w:jc w:val="both"/>
      </w:pPr>
      <w:r>
        <w:t> </w:t>
      </w:r>
    </w:p>
    <w:p w14:paraId="56C41E23" w14:textId="77777777" w:rsidR="00955462" w:rsidRDefault="00374E71">
      <w:pPr>
        <w:spacing w:after="120"/>
        <w:ind w:firstLine="567"/>
        <w:jc w:val="both"/>
      </w:pPr>
      <w:bookmarkStart w:id="284" w:name="st_252"/>
      <w:bookmarkEnd w:id="284"/>
      <w:r>
        <w:rPr>
          <w:rFonts w:ascii="Arial" w:hAnsi="Arial" w:cs="Arial"/>
          <w:b/>
          <w:bCs/>
        </w:rPr>
        <w:t>Article 252. Familiarization of the victim with the case materials</w:t>
      </w:r>
    </w:p>
    <w:p w14:paraId="3CC4F650" w14:textId="77777777" w:rsidR="00955462" w:rsidRDefault="00374E71">
      <w:pPr>
        <w:spacing w:after="120"/>
        <w:ind w:firstLine="567"/>
        <w:jc w:val="both"/>
      </w:pPr>
      <w:r>
        <w:t> </w:t>
      </w:r>
    </w:p>
    <w:p w14:paraId="6B2A2D7B" w14:textId="77777777" w:rsidR="00955462" w:rsidRDefault="00374E71">
      <w:pPr>
        <w:spacing w:after="120"/>
        <w:ind w:firstLine="567"/>
        <w:jc w:val="both"/>
      </w:pPr>
      <w:r>
        <w:rPr>
          <w:rFonts w:ascii="Arial" w:hAnsi="Arial" w:cs="Arial"/>
        </w:rPr>
        <w:t>1. The investigator familiarizes the victim or his representative with all the case materials or with the part with which they have expressed a desire to become familiar.</w:t>
      </w:r>
    </w:p>
    <w:p w14:paraId="4C1FC065" w14:textId="77777777" w:rsidR="00955462" w:rsidRDefault="00374E71">
      <w:pPr>
        <w:spacing w:after="120"/>
        <w:ind w:firstLine="567"/>
        <w:jc w:val="both"/>
      </w:pPr>
      <w:r>
        <w:rPr>
          <w:rFonts w:ascii="Arial" w:hAnsi="Arial" w:cs="Arial"/>
        </w:rPr>
        <w:t xml:space="preserve">2. Familiarization shall be carried out in the manner prescribed by </w:t>
      </w:r>
      <w:hyperlink r:id="rId395" w:anchor="st_253" w:tooltip="https://cbd.minjust.gov.kg/112308#st_253" w:history="1">
        <w:r>
          <w:rPr>
            <w:rStyle w:val="Hyperlink"/>
            <w:rFonts w:ascii="Arial" w:hAnsi="Arial" w:cs="Arial"/>
          </w:rPr>
          <w:t xml:space="preserve">Article 253 </w:t>
        </w:r>
      </w:hyperlink>
      <w:r>
        <w:rPr>
          <w:rFonts w:ascii="Arial" w:hAnsi="Arial" w:cs="Arial"/>
        </w:rPr>
        <w:t>of this Code.</w:t>
      </w:r>
    </w:p>
    <w:p w14:paraId="7924AE24" w14:textId="77777777" w:rsidR="00955462" w:rsidRDefault="00374E71">
      <w:pPr>
        <w:spacing w:after="120"/>
        <w:ind w:firstLine="567"/>
        <w:jc w:val="both"/>
      </w:pPr>
      <w:r>
        <w:t> </w:t>
      </w:r>
    </w:p>
    <w:p w14:paraId="0F3997E9" w14:textId="77777777" w:rsidR="00955462" w:rsidRDefault="00374E71">
      <w:pPr>
        <w:spacing w:after="120"/>
        <w:ind w:firstLine="567"/>
        <w:jc w:val="both"/>
      </w:pPr>
      <w:bookmarkStart w:id="285" w:name="st_253"/>
      <w:bookmarkEnd w:id="285"/>
      <w:r>
        <w:rPr>
          <w:rFonts w:ascii="Arial" w:hAnsi="Arial" w:cs="Arial"/>
          <w:b/>
          <w:bCs/>
        </w:rPr>
        <w:lastRenderedPageBreak/>
        <w:t>Article 253. Familiarization of the accused and his lawyer with the materials of the criminal case</w:t>
      </w:r>
    </w:p>
    <w:p w14:paraId="2F8590CD" w14:textId="77777777" w:rsidR="00955462" w:rsidRDefault="00374E71">
      <w:pPr>
        <w:spacing w:after="120"/>
        <w:ind w:firstLine="567"/>
        <w:jc w:val="both"/>
      </w:pPr>
      <w:r>
        <w:t> </w:t>
      </w:r>
    </w:p>
    <w:p w14:paraId="3210C311" w14:textId="77777777" w:rsidR="00955462" w:rsidRDefault="00374E71">
      <w:pPr>
        <w:spacing w:after="120"/>
        <w:ind w:firstLine="567"/>
        <w:jc w:val="both"/>
      </w:pPr>
      <w:r>
        <w:rPr>
          <w:rFonts w:ascii="Arial" w:hAnsi="Arial" w:cs="Arial"/>
        </w:rPr>
        <w:t xml:space="preserve">1. After fulfilling the requirements of Articles </w:t>
      </w:r>
      <w:hyperlink r:id="rId396" w:anchor="st_251" w:tooltip="https://cbd.minjust.gov.kg/112308#st_251" w:history="1">
        <w:r>
          <w:rPr>
            <w:rStyle w:val="Hyperlink"/>
            <w:rFonts w:ascii="Arial" w:hAnsi="Arial" w:cs="Arial"/>
          </w:rPr>
          <w:t xml:space="preserve">251 </w:t>
        </w:r>
      </w:hyperlink>
      <w:r>
        <w:rPr>
          <w:rFonts w:ascii="Arial" w:hAnsi="Arial" w:cs="Arial"/>
        </w:rPr>
        <w:t xml:space="preserve">and </w:t>
      </w:r>
      <w:hyperlink r:id="rId397" w:anchor="st_252" w:tooltip="https://cbd.minjust.gov.kg/112308#st_252" w:history="1">
        <w:r>
          <w:rPr>
            <w:rStyle w:val="Hyperlink"/>
            <w:rFonts w:ascii="Arial" w:hAnsi="Arial" w:cs="Arial"/>
          </w:rPr>
          <w:t xml:space="preserve">252 </w:t>
        </w:r>
      </w:hyperlink>
      <w:r>
        <w:rPr>
          <w:rFonts w:ascii="Arial" w:hAnsi="Arial" w:cs="Arial"/>
        </w:rPr>
        <w:t>of this Code, the investigator shall present the materials of the criminal case to the accused and his lawyer in a filed, numbered and inventory form. Material evidence shall also be presented for review and, at the request of the accused or his lawyer, photographs, audio and/or video recordings and other appendices to the protocols of investigative actions. At the request of the accused and his lawyer, the investigator shall provide them with the opportunity to review the materials of the criminal case together or separately. If several accused persons participate in the proceedings on a criminal case, the sequence of providing them and their lawyers with the materials of the criminal case shall be established by the investigator.</w:t>
      </w:r>
    </w:p>
    <w:p w14:paraId="48183EAA" w14:textId="77777777" w:rsidR="00955462" w:rsidRDefault="00374E71">
      <w:pPr>
        <w:spacing w:after="120"/>
        <w:ind w:firstLine="567"/>
        <w:jc w:val="both"/>
      </w:pPr>
      <w:r>
        <w:rPr>
          <w:rFonts w:ascii="Arial" w:hAnsi="Arial" w:cs="Arial"/>
        </w:rPr>
        <w:t xml:space="preserve">2. The accused and his lawyer have the right to write out information and make copies of documents during the process of familiarization with the case materials. Extracts and copies of documents from the case, which contain information constituting a state, commercial or other secret protected by law, are kept in the case and are handed to the accused and his lawyer during the trial, </w:t>
      </w:r>
      <w:proofErr w:type="gramStart"/>
      <w:r>
        <w:rPr>
          <w:rFonts w:ascii="Arial" w:hAnsi="Arial" w:cs="Arial"/>
        </w:rPr>
        <w:t>with the exception of</w:t>
      </w:r>
      <w:proofErr w:type="gramEnd"/>
      <w:r>
        <w:rPr>
          <w:rFonts w:ascii="Arial" w:hAnsi="Arial" w:cs="Arial"/>
        </w:rPr>
        <w:t xml:space="preserve"> information about persons whose safety must be ensured.</w:t>
      </w:r>
    </w:p>
    <w:p w14:paraId="6528D147" w14:textId="77777777" w:rsidR="00955462" w:rsidRDefault="00374E71">
      <w:pPr>
        <w:spacing w:after="120"/>
        <w:ind w:firstLine="567"/>
        <w:jc w:val="both"/>
      </w:pPr>
      <w:r>
        <w:rPr>
          <w:rFonts w:ascii="Arial" w:hAnsi="Arial" w:cs="Arial"/>
        </w:rPr>
        <w:t>3. Upon completion of the acquaintance of the accused and his lawyer with the case materials, the investigator is obliged to find out from them whether any motions will be made for the consideration of the criminal case by a court with the participation of jurors, other motions and about what exactly or what other statements they wish to make.</w:t>
      </w:r>
    </w:p>
    <w:p w14:paraId="69F1829B" w14:textId="77777777" w:rsidR="00955462" w:rsidRDefault="00374E71">
      <w:pPr>
        <w:spacing w:after="120"/>
        <w:ind w:firstLine="567"/>
        <w:jc w:val="both"/>
      </w:pPr>
      <w:r>
        <w:rPr>
          <w:rFonts w:ascii="Arial" w:hAnsi="Arial" w:cs="Arial"/>
        </w:rPr>
        <w:t>At the same time, the investigator explains the specifics of the consideration of a criminal case by a court with the participation of jurors, the possibility of filing such a motion before the court before the court hearing is scheduled, and also finds out from the accused and his lawyer which specific witnesses and experts participating in the case they wish to call to the court hearing for questioning and confirmation of the defense's position.</w:t>
      </w:r>
    </w:p>
    <w:p w14:paraId="712C7123" w14:textId="77777777" w:rsidR="00955462" w:rsidRDefault="00374E71">
      <w:pPr>
        <w:spacing w:after="120"/>
        <w:ind w:firstLine="567"/>
        <w:jc w:val="both"/>
      </w:pPr>
      <w:r>
        <w:rPr>
          <w:rFonts w:ascii="Arial" w:hAnsi="Arial" w:cs="Arial"/>
        </w:rPr>
        <w:t xml:space="preserve">4. The accused and his lawyer may not be limited in the time necessary for them to familiarize themselves with all the case materials. If the accused and his lawyer clearly delay familiarization with the case materials, the investigator has the right to establish by his decision a certain period sufficient for familiarization with the case materials. The time for familiarization of the accused and his lawyer with the case materials in the cases provided for in Articles </w:t>
      </w:r>
      <w:hyperlink r:id="rId398" w:anchor="st_115" w:tooltip="https://cbd.minjust.gov.kg/112308#st_115" w:history="1">
        <w:r>
          <w:rPr>
            <w:rStyle w:val="Hyperlink"/>
            <w:rFonts w:ascii="Arial" w:hAnsi="Arial" w:cs="Arial"/>
          </w:rPr>
          <w:t xml:space="preserve">115 </w:t>
        </w:r>
      </w:hyperlink>
      <w:r>
        <w:rPr>
          <w:rFonts w:ascii="Arial" w:hAnsi="Arial" w:cs="Arial"/>
        </w:rPr>
        <w:t xml:space="preserve">and </w:t>
      </w:r>
      <w:hyperlink r:id="rId399" w:anchor="st_162" w:tooltip="https://cbd.minjust.gov.kg/112308#st_162" w:history="1">
        <w:r>
          <w:rPr>
            <w:rStyle w:val="Hyperlink"/>
            <w:rFonts w:ascii="Arial" w:hAnsi="Arial" w:cs="Arial"/>
          </w:rPr>
          <w:t xml:space="preserve">162 </w:t>
        </w:r>
      </w:hyperlink>
      <w:r>
        <w:rPr>
          <w:rFonts w:ascii="Arial" w:hAnsi="Arial" w:cs="Arial"/>
        </w:rPr>
        <w:t>of this Code shall be counted towards the time limits of pre-trial proceedings and detention of the accused.</w:t>
      </w:r>
    </w:p>
    <w:p w14:paraId="50FD3D15" w14:textId="77777777" w:rsidR="00955462" w:rsidRDefault="00374E71">
      <w:pPr>
        <w:spacing w:after="120"/>
        <w:ind w:firstLine="567"/>
        <w:jc w:val="both"/>
      </w:pPr>
      <w:r>
        <w:t> </w:t>
      </w:r>
    </w:p>
    <w:p w14:paraId="1E1D21BA" w14:textId="77777777" w:rsidR="00955462" w:rsidRDefault="00374E71">
      <w:pPr>
        <w:spacing w:after="120"/>
        <w:ind w:firstLine="567"/>
        <w:jc w:val="both"/>
      </w:pPr>
      <w:bookmarkStart w:id="286" w:name="st_254"/>
      <w:bookmarkEnd w:id="286"/>
      <w:r>
        <w:rPr>
          <w:rFonts w:ascii="Arial" w:hAnsi="Arial" w:cs="Arial"/>
          <w:b/>
          <w:bCs/>
        </w:rPr>
        <w:t>Article 254. Protocol of familiarization with the materials of a criminal case</w:t>
      </w:r>
    </w:p>
    <w:p w14:paraId="5EA3A0E7" w14:textId="77777777" w:rsidR="00955462" w:rsidRDefault="00374E71">
      <w:pPr>
        <w:spacing w:after="120"/>
        <w:ind w:firstLine="567"/>
        <w:jc w:val="both"/>
      </w:pPr>
      <w:r>
        <w:t> </w:t>
      </w:r>
    </w:p>
    <w:p w14:paraId="4660B0EF" w14:textId="77777777" w:rsidR="00955462" w:rsidRDefault="00374E71">
      <w:pPr>
        <w:spacing w:after="120"/>
        <w:ind w:firstLine="567"/>
        <w:jc w:val="both"/>
      </w:pPr>
      <w:r>
        <w:rPr>
          <w:rFonts w:ascii="Arial" w:hAnsi="Arial" w:cs="Arial"/>
        </w:rPr>
        <w:t>1. Upon completion of the familiarization of the accused and his lawyer, as well as the victim and his representative with the materials of the criminal case, a protocol shall be drawn up. The protocol shall indicate the date of the beginning and end of familiarization with the materials of the criminal case, what materials were presented for familiarization, the submitted motions and other statements.</w:t>
      </w:r>
    </w:p>
    <w:p w14:paraId="067093B3" w14:textId="77777777" w:rsidR="00955462" w:rsidRDefault="00374E71">
      <w:pPr>
        <w:spacing w:after="120"/>
        <w:ind w:firstLine="567"/>
        <w:jc w:val="both"/>
      </w:pPr>
      <w:r>
        <w:rPr>
          <w:rFonts w:ascii="Arial" w:hAnsi="Arial" w:cs="Arial"/>
        </w:rPr>
        <w:t xml:space="preserve">2. If the accused has refused to familiarize himself with the case materials, this is indicated in the protocol and the reasons for the accused's refusal are stated. The </w:t>
      </w:r>
      <w:r>
        <w:rPr>
          <w:rFonts w:ascii="Arial" w:hAnsi="Arial" w:cs="Arial"/>
        </w:rPr>
        <w:lastRenderedPageBreak/>
        <w:t>accused's refusal does not limit the lawyer's right to familiarize himself with the case materials.</w:t>
      </w:r>
    </w:p>
    <w:p w14:paraId="27DEE975" w14:textId="77777777" w:rsidR="00955462" w:rsidRDefault="00374E71">
      <w:pPr>
        <w:spacing w:after="120"/>
        <w:ind w:firstLine="567"/>
        <w:jc w:val="both"/>
      </w:pPr>
      <w:r>
        <w:t> </w:t>
      </w:r>
    </w:p>
    <w:p w14:paraId="2DAF0685" w14:textId="77777777" w:rsidR="00955462" w:rsidRDefault="00374E71">
      <w:pPr>
        <w:spacing w:after="120"/>
        <w:ind w:firstLine="567"/>
        <w:jc w:val="both"/>
      </w:pPr>
      <w:bookmarkStart w:id="287" w:name="st_255"/>
      <w:bookmarkEnd w:id="287"/>
      <w:r>
        <w:rPr>
          <w:rFonts w:ascii="Arial" w:hAnsi="Arial" w:cs="Arial"/>
          <w:b/>
          <w:bCs/>
        </w:rPr>
        <w:t>Article 255. Resolution of a petition</w:t>
      </w:r>
    </w:p>
    <w:p w14:paraId="2E99EE11" w14:textId="77777777" w:rsidR="00955462" w:rsidRDefault="00374E71">
      <w:pPr>
        <w:spacing w:after="120"/>
        <w:ind w:firstLine="567"/>
        <w:jc w:val="both"/>
      </w:pPr>
      <w:r>
        <w:t> </w:t>
      </w:r>
    </w:p>
    <w:p w14:paraId="624EBC2B" w14:textId="77777777" w:rsidR="00955462" w:rsidRDefault="00374E71">
      <w:pPr>
        <w:spacing w:after="120"/>
        <w:ind w:firstLine="567"/>
        <w:jc w:val="both"/>
      </w:pPr>
      <w:r>
        <w:rPr>
          <w:rFonts w:ascii="Arial" w:hAnsi="Arial" w:cs="Arial"/>
        </w:rPr>
        <w:t>1. If the motion filed by the accused, his lawyer, as well as the victim and his representative, is granted, the investigator supplements the case materials, which does not prevent other participants from continuing to familiarize themselves with the case materials.</w:t>
      </w:r>
    </w:p>
    <w:p w14:paraId="0195AE18" w14:textId="77777777" w:rsidR="00955462" w:rsidRDefault="00374E71">
      <w:pPr>
        <w:spacing w:after="120"/>
        <w:ind w:firstLine="567"/>
        <w:jc w:val="both"/>
      </w:pPr>
      <w:r>
        <w:rPr>
          <w:rFonts w:ascii="Arial" w:hAnsi="Arial" w:cs="Arial"/>
        </w:rPr>
        <w:t>2. Upon completion of additional investigative actions, the investigator shall notify the participants in the pre-trial proceedings of this and provide them with the opportunity to familiarize themselves with additional case materials.</w:t>
      </w:r>
    </w:p>
    <w:p w14:paraId="6644747B" w14:textId="77777777" w:rsidR="00955462" w:rsidRDefault="00374E71">
      <w:pPr>
        <w:spacing w:after="120"/>
        <w:ind w:firstLine="567"/>
        <w:jc w:val="both"/>
      </w:pPr>
      <w:r>
        <w:rPr>
          <w:rFonts w:ascii="Arial" w:hAnsi="Arial" w:cs="Arial"/>
        </w:rPr>
        <w:t>3. In the event of a full or partial refusal to satisfy the submitted petition, the investigator shall issue a ruling on this, which shall be communicated to the applicant.</w:t>
      </w:r>
    </w:p>
    <w:p w14:paraId="6B358180" w14:textId="77777777" w:rsidR="00955462" w:rsidRDefault="00374E71">
      <w:pPr>
        <w:spacing w:after="120"/>
        <w:ind w:firstLine="567"/>
        <w:jc w:val="both"/>
      </w:pPr>
      <w:r>
        <w:rPr>
          <w:rFonts w:ascii="Arial" w:hAnsi="Arial" w:cs="Arial"/>
        </w:rPr>
        <w:t>4. A refusal to satisfy a petition may be appealed to the prosecutor within 3 days from the moment the applicant receives a copy of the decision on the refusal. Filing a complaint suspends the referral of the case to the prosecutor until it is resolved.</w:t>
      </w:r>
    </w:p>
    <w:p w14:paraId="7EB6099A" w14:textId="77777777" w:rsidR="00955462" w:rsidRDefault="00374E71">
      <w:pPr>
        <w:spacing w:after="120"/>
        <w:ind w:firstLine="567"/>
        <w:jc w:val="both"/>
      </w:pPr>
      <w:r>
        <w:t> </w:t>
      </w:r>
    </w:p>
    <w:p w14:paraId="289B4DC3" w14:textId="77777777" w:rsidR="00955462" w:rsidRDefault="00374E71">
      <w:pPr>
        <w:spacing w:after="120"/>
        <w:ind w:firstLine="567"/>
        <w:jc w:val="both"/>
      </w:pPr>
      <w:bookmarkStart w:id="288" w:name="st_256"/>
      <w:bookmarkEnd w:id="288"/>
      <w:r>
        <w:rPr>
          <w:rFonts w:ascii="Arial" w:hAnsi="Arial" w:cs="Arial"/>
          <w:b/>
          <w:bCs/>
        </w:rPr>
        <w:t>Article 256. Indictment</w:t>
      </w:r>
    </w:p>
    <w:p w14:paraId="6902EC35" w14:textId="77777777" w:rsidR="00955462" w:rsidRDefault="00374E71">
      <w:pPr>
        <w:spacing w:after="120"/>
        <w:ind w:firstLine="567"/>
        <w:jc w:val="both"/>
      </w:pPr>
      <w:r>
        <w:t> </w:t>
      </w:r>
    </w:p>
    <w:p w14:paraId="302C9A33" w14:textId="77777777" w:rsidR="00955462" w:rsidRDefault="00374E71">
      <w:pPr>
        <w:spacing w:after="120"/>
        <w:ind w:firstLine="567"/>
        <w:jc w:val="both"/>
      </w:pPr>
      <w:r>
        <w:rPr>
          <w:rFonts w:ascii="Arial" w:hAnsi="Arial" w:cs="Arial"/>
        </w:rPr>
        <w:t>1. After reviewing the materials of the criminal case by the participants in the process and resolving their motions, the investigator draws up an indictment, which specifies:</w:t>
      </w:r>
    </w:p>
    <w:p w14:paraId="3A24746A" w14:textId="77777777" w:rsidR="00955462" w:rsidRDefault="00374E71">
      <w:pPr>
        <w:spacing w:after="120"/>
        <w:ind w:firstLine="567"/>
        <w:jc w:val="both"/>
      </w:pPr>
      <w:r>
        <w:rPr>
          <w:rFonts w:ascii="Arial" w:hAnsi="Arial" w:cs="Arial"/>
        </w:rPr>
        <w:t xml:space="preserve">1) the time and place of drawing up the </w:t>
      </w:r>
      <w:proofErr w:type="gramStart"/>
      <w:r>
        <w:rPr>
          <w:rFonts w:ascii="Arial" w:hAnsi="Arial" w:cs="Arial"/>
        </w:rPr>
        <w:t>indictment;</w:t>
      </w:r>
      <w:proofErr w:type="gramEnd"/>
    </w:p>
    <w:p w14:paraId="2392D0D7" w14:textId="77777777" w:rsidR="00955462" w:rsidRDefault="00374E71">
      <w:pPr>
        <w:spacing w:after="120"/>
        <w:ind w:firstLine="567"/>
        <w:jc w:val="both"/>
      </w:pPr>
      <w:r>
        <w:rPr>
          <w:rFonts w:ascii="Arial" w:hAnsi="Arial" w:cs="Arial"/>
        </w:rPr>
        <w:t xml:space="preserve">2) the position, last name, first name, patronymic of the person who drew up the </w:t>
      </w:r>
      <w:proofErr w:type="gramStart"/>
      <w:r>
        <w:rPr>
          <w:rFonts w:ascii="Arial" w:hAnsi="Arial" w:cs="Arial"/>
        </w:rPr>
        <w:t>indictment;</w:t>
      </w:r>
      <w:proofErr w:type="gramEnd"/>
    </w:p>
    <w:p w14:paraId="526282C6" w14:textId="77777777" w:rsidR="00955462" w:rsidRDefault="00374E71">
      <w:pPr>
        <w:spacing w:after="120"/>
        <w:ind w:firstLine="567"/>
        <w:jc w:val="both"/>
      </w:pPr>
      <w:r>
        <w:rPr>
          <w:rFonts w:ascii="Arial" w:hAnsi="Arial" w:cs="Arial"/>
        </w:rPr>
        <w:t xml:space="preserve">3) the surname, first name, patronymic, date, month, year and place of birth of the </w:t>
      </w:r>
      <w:proofErr w:type="gramStart"/>
      <w:r>
        <w:rPr>
          <w:rFonts w:ascii="Arial" w:hAnsi="Arial" w:cs="Arial"/>
        </w:rPr>
        <w:t>accused;</w:t>
      </w:r>
      <w:proofErr w:type="gramEnd"/>
    </w:p>
    <w:p w14:paraId="283FC863" w14:textId="77777777" w:rsidR="00955462" w:rsidRDefault="00374E71">
      <w:pPr>
        <w:spacing w:after="120"/>
        <w:ind w:firstLine="567"/>
        <w:jc w:val="both"/>
      </w:pPr>
      <w:r>
        <w:rPr>
          <w:rFonts w:ascii="Arial" w:hAnsi="Arial" w:cs="Arial"/>
        </w:rPr>
        <w:t xml:space="preserve">4) the place and time of the crime, its methods, motives, goals, consequences and other circumstances that are significant for the given criminal </w:t>
      </w:r>
      <w:proofErr w:type="gramStart"/>
      <w:r>
        <w:rPr>
          <w:rFonts w:ascii="Arial" w:hAnsi="Arial" w:cs="Arial"/>
        </w:rPr>
        <w:t>case;</w:t>
      </w:r>
      <w:proofErr w:type="gramEnd"/>
    </w:p>
    <w:p w14:paraId="31F74B5E" w14:textId="77777777" w:rsidR="00955462" w:rsidRDefault="00374E71">
      <w:pPr>
        <w:spacing w:after="120"/>
        <w:ind w:firstLine="567"/>
        <w:jc w:val="both"/>
      </w:pPr>
      <w:r>
        <w:rPr>
          <w:rFonts w:ascii="Arial" w:hAnsi="Arial" w:cs="Arial"/>
        </w:rPr>
        <w:t xml:space="preserve">5) information about the victim, the nature and amount of damage caused to him by the </w:t>
      </w:r>
      <w:proofErr w:type="gramStart"/>
      <w:r>
        <w:rPr>
          <w:rFonts w:ascii="Arial" w:hAnsi="Arial" w:cs="Arial"/>
        </w:rPr>
        <w:t>crime;</w:t>
      </w:r>
      <w:proofErr w:type="gramEnd"/>
    </w:p>
    <w:p w14:paraId="771320F9" w14:textId="77777777" w:rsidR="00955462" w:rsidRDefault="00374E71">
      <w:pPr>
        <w:spacing w:after="120"/>
        <w:ind w:firstLine="567"/>
        <w:jc w:val="both"/>
      </w:pPr>
      <w:r>
        <w:rPr>
          <w:rFonts w:ascii="Arial" w:hAnsi="Arial" w:cs="Arial"/>
        </w:rPr>
        <w:t xml:space="preserve">6) circumstances mitigating and aggravating the liability of the </w:t>
      </w:r>
      <w:proofErr w:type="gramStart"/>
      <w:r>
        <w:rPr>
          <w:rFonts w:ascii="Arial" w:hAnsi="Arial" w:cs="Arial"/>
        </w:rPr>
        <w:t>accused;</w:t>
      </w:r>
      <w:proofErr w:type="gramEnd"/>
    </w:p>
    <w:p w14:paraId="33E4E9C4" w14:textId="77777777" w:rsidR="00955462" w:rsidRDefault="00374E71">
      <w:pPr>
        <w:spacing w:after="120"/>
        <w:ind w:firstLine="567"/>
        <w:jc w:val="both"/>
      </w:pPr>
      <w:r>
        <w:rPr>
          <w:rFonts w:ascii="Arial" w:hAnsi="Arial" w:cs="Arial"/>
        </w:rPr>
        <w:t xml:space="preserve">7) a list of evidence confirming the circumstances that serve as the basis for accusing a person, and a brief summary of their </w:t>
      </w:r>
      <w:proofErr w:type="gramStart"/>
      <w:r>
        <w:rPr>
          <w:rFonts w:ascii="Arial" w:hAnsi="Arial" w:cs="Arial"/>
        </w:rPr>
        <w:t>content;</w:t>
      </w:r>
      <w:proofErr w:type="gramEnd"/>
    </w:p>
    <w:p w14:paraId="6FE8E109" w14:textId="77777777" w:rsidR="00955462" w:rsidRDefault="00374E71">
      <w:pPr>
        <w:spacing w:after="120"/>
        <w:ind w:firstLine="567"/>
        <w:jc w:val="both"/>
      </w:pPr>
      <w:r>
        <w:rPr>
          <w:rFonts w:ascii="Arial" w:hAnsi="Arial" w:cs="Arial"/>
        </w:rPr>
        <w:t xml:space="preserve">8) the specific clause, part and article of the criminal law under which the incriminated act is </w:t>
      </w:r>
      <w:proofErr w:type="gramStart"/>
      <w:r>
        <w:rPr>
          <w:rFonts w:ascii="Arial" w:hAnsi="Arial" w:cs="Arial"/>
        </w:rPr>
        <w:t>classified;</w:t>
      </w:r>
      <w:proofErr w:type="gramEnd"/>
    </w:p>
    <w:p w14:paraId="540E187E" w14:textId="77777777" w:rsidR="00955462" w:rsidRDefault="00374E71">
      <w:pPr>
        <w:spacing w:after="120"/>
        <w:ind w:firstLine="567"/>
        <w:jc w:val="both"/>
      </w:pPr>
      <w:r>
        <w:rPr>
          <w:rFonts w:ascii="Arial" w:hAnsi="Arial" w:cs="Arial"/>
        </w:rPr>
        <w:t xml:space="preserve">9) measures taken to ensure compensation for material and (or) moral damage and possible confiscation of </w:t>
      </w:r>
      <w:proofErr w:type="gramStart"/>
      <w:r>
        <w:rPr>
          <w:rFonts w:ascii="Arial" w:hAnsi="Arial" w:cs="Arial"/>
        </w:rPr>
        <w:t>property;</w:t>
      </w:r>
      <w:proofErr w:type="gramEnd"/>
    </w:p>
    <w:p w14:paraId="3BCE8E4A" w14:textId="77777777" w:rsidR="00955462" w:rsidRDefault="00374E71">
      <w:pPr>
        <w:spacing w:after="120"/>
        <w:ind w:firstLine="567"/>
        <w:jc w:val="both"/>
      </w:pPr>
      <w:r>
        <w:rPr>
          <w:rFonts w:ascii="Arial" w:hAnsi="Arial" w:cs="Arial"/>
        </w:rPr>
        <w:t xml:space="preserve">10) a list of evidence confirming the circumstances that the property subject to confiscation in accordance with the Criminal Code was obtained </w:t>
      </w:r>
      <w:proofErr w:type="gramStart"/>
      <w:r>
        <w:rPr>
          <w:rFonts w:ascii="Arial" w:hAnsi="Arial" w:cs="Arial"/>
        </w:rPr>
        <w:t>as a result of</w:t>
      </w:r>
      <w:proofErr w:type="gramEnd"/>
      <w:r>
        <w:rPr>
          <w:rFonts w:ascii="Arial" w:hAnsi="Arial" w:cs="Arial"/>
        </w:rPr>
        <w:t xml:space="preserve"> the </w:t>
      </w:r>
      <w:r>
        <w:rPr>
          <w:rFonts w:ascii="Arial" w:hAnsi="Arial" w:cs="Arial"/>
        </w:rPr>
        <w:lastRenderedPageBreak/>
        <w:t>commission of a crime or is income from this property or was used or intended for use as a weapon of crime.</w:t>
      </w:r>
    </w:p>
    <w:p w14:paraId="7E3571AA" w14:textId="77777777" w:rsidR="00955462" w:rsidRDefault="00374E71">
      <w:pPr>
        <w:spacing w:after="120"/>
        <w:ind w:firstLine="567"/>
        <w:jc w:val="both"/>
      </w:pPr>
      <w:r>
        <w:rPr>
          <w:rFonts w:ascii="Arial" w:hAnsi="Arial" w:cs="Arial"/>
        </w:rPr>
        <w:t>2. The indictment must contain references to the volumes and pages of the criminal case.</w:t>
      </w:r>
    </w:p>
    <w:p w14:paraId="63567D38" w14:textId="77777777" w:rsidR="00955462" w:rsidRDefault="00374E71">
      <w:pPr>
        <w:spacing w:after="120"/>
        <w:ind w:firstLine="567"/>
        <w:jc w:val="both"/>
      </w:pPr>
      <w:r>
        <w:rPr>
          <w:rFonts w:ascii="Arial" w:hAnsi="Arial" w:cs="Arial"/>
        </w:rPr>
        <w:t>3. Attached to the indictment shall be a list of persons to be summoned to the court hearing by both the prosecution and the defense, indicating their place of residence or location and the sheets of the case on which their testimony or conclusions are set out. In cases provided for by this Code, this list shall contain only the pseudonyms of the persons to be summoned to the court hearing.</w:t>
      </w:r>
    </w:p>
    <w:p w14:paraId="080EADEE" w14:textId="77777777" w:rsidR="00955462" w:rsidRDefault="00374E71">
      <w:pPr>
        <w:spacing w:after="120"/>
        <w:ind w:firstLine="567"/>
        <w:jc w:val="both"/>
      </w:pPr>
      <w:r>
        <w:rPr>
          <w:rFonts w:ascii="Arial" w:hAnsi="Arial" w:cs="Arial"/>
        </w:rPr>
        <w:t>4. The indictment shall also be accompanied by a certificate of the pre-trial proceedings, preventive measures indicating the time of detention and house arrest, material evidence, measures taken to ensure the execution of the penalty in the form of a fine and possible confiscation of property, procedural costs, and, if the accused or victim has dependents, measures taken to ensure their rights.</w:t>
      </w:r>
    </w:p>
    <w:p w14:paraId="36333C1C" w14:textId="77777777" w:rsidR="00955462" w:rsidRDefault="00374E71">
      <w:pPr>
        <w:spacing w:after="120"/>
        <w:ind w:firstLine="567"/>
        <w:jc w:val="both"/>
      </w:pPr>
      <w:r>
        <w:rPr>
          <w:rFonts w:ascii="Arial" w:hAnsi="Arial" w:cs="Arial"/>
        </w:rPr>
        <w:t>5. Certified copies of documents certifying the identity of the accused must be attached to the indictment.</w:t>
      </w:r>
    </w:p>
    <w:p w14:paraId="6695BDEF" w14:textId="77777777" w:rsidR="00955462" w:rsidRDefault="00374E71">
      <w:pPr>
        <w:spacing w:after="120"/>
        <w:ind w:firstLine="567"/>
        <w:jc w:val="both"/>
      </w:pPr>
      <w:r>
        <w:rPr>
          <w:rFonts w:ascii="Arial" w:hAnsi="Arial" w:cs="Arial"/>
        </w:rPr>
        <w:t>The following are recognized as identity documents in this article:</w:t>
      </w:r>
    </w:p>
    <w:p w14:paraId="19A469C5" w14:textId="77777777" w:rsidR="00955462" w:rsidRDefault="00374E71">
      <w:pPr>
        <w:spacing w:after="120"/>
        <w:ind w:firstLine="567"/>
        <w:jc w:val="both"/>
      </w:pPr>
      <w:r>
        <w:rPr>
          <w:rFonts w:ascii="Arial" w:hAnsi="Arial" w:cs="Arial"/>
        </w:rPr>
        <w:t xml:space="preserve">1) all types of national passports of citizens of the Kyrgyz </w:t>
      </w:r>
      <w:proofErr w:type="gramStart"/>
      <w:r>
        <w:rPr>
          <w:rFonts w:ascii="Arial" w:hAnsi="Arial" w:cs="Arial"/>
        </w:rPr>
        <w:t>Republic;</w:t>
      </w:r>
      <w:proofErr w:type="gramEnd"/>
    </w:p>
    <w:p w14:paraId="537A6C47" w14:textId="77777777" w:rsidR="00955462" w:rsidRDefault="00374E71">
      <w:pPr>
        <w:spacing w:after="120"/>
        <w:ind w:firstLine="567"/>
        <w:jc w:val="both"/>
      </w:pPr>
      <w:r>
        <w:rPr>
          <w:rFonts w:ascii="Arial" w:hAnsi="Arial" w:cs="Arial"/>
        </w:rPr>
        <w:t xml:space="preserve">2) identity </w:t>
      </w:r>
      <w:proofErr w:type="gramStart"/>
      <w:r>
        <w:rPr>
          <w:rFonts w:ascii="Arial" w:hAnsi="Arial" w:cs="Arial"/>
        </w:rPr>
        <w:t>card;</w:t>
      </w:r>
      <w:proofErr w:type="gramEnd"/>
    </w:p>
    <w:p w14:paraId="1A98C519" w14:textId="77777777" w:rsidR="00955462" w:rsidRDefault="00374E71">
      <w:pPr>
        <w:spacing w:after="120"/>
        <w:ind w:firstLine="567"/>
        <w:jc w:val="both"/>
      </w:pPr>
      <w:r>
        <w:rPr>
          <w:rFonts w:ascii="Arial" w:hAnsi="Arial" w:cs="Arial"/>
        </w:rPr>
        <w:t xml:space="preserve">3) permanent or temporary residence permit of a foreign </w:t>
      </w:r>
      <w:proofErr w:type="gramStart"/>
      <w:r>
        <w:rPr>
          <w:rFonts w:ascii="Arial" w:hAnsi="Arial" w:cs="Arial"/>
        </w:rPr>
        <w:t>citizen;</w:t>
      </w:r>
      <w:proofErr w:type="gramEnd"/>
    </w:p>
    <w:p w14:paraId="71CE19BC" w14:textId="77777777" w:rsidR="00955462" w:rsidRDefault="00374E71">
      <w:pPr>
        <w:spacing w:after="120"/>
        <w:ind w:firstLine="567"/>
        <w:jc w:val="both"/>
      </w:pPr>
      <w:r>
        <w:rPr>
          <w:rFonts w:ascii="Arial" w:hAnsi="Arial" w:cs="Arial"/>
        </w:rPr>
        <w:t xml:space="preserve">4) certificate of a stateless </w:t>
      </w:r>
      <w:proofErr w:type="gramStart"/>
      <w:r>
        <w:rPr>
          <w:rFonts w:ascii="Arial" w:hAnsi="Arial" w:cs="Arial"/>
        </w:rPr>
        <w:t>person;</w:t>
      </w:r>
      <w:proofErr w:type="gramEnd"/>
    </w:p>
    <w:p w14:paraId="0ABE3058" w14:textId="77777777" w:rsidR="00955462" w:rsidRDefault="00374E71">
      <w:pPr>
        <w:spacing w:after="120"/>
        <w:ind w:firstLine="567"/>
        <w:jc w:val="both"/>
      </w:pPr>
      <w:r>
        <w:rPr>
          <w:rFonts w:ascii="Arial" w:hAnsi="Arial" w:cs="Arial"/>
        </w:rPr>
        <w:t xml:space="preserve">5) driver's </w:t>
      </w:r>
      <w:proofErr w:type="gramStart"/>
      <w:r>
        <w:rPr>
          <w:rFonts w:ascii="Arial" w:hAnsi="Arial" w:cs="Arial"/>
        </w:rPr>
        <w:t>license;</w:t>
      </w:r>
      <w:proofErr w:type="gramEnd"/>
    </w:p>
    <w:p w14:paraId="3D515AF0" w14:textId="77777777" w:rsidR="00955462" w:rsidRDefault="00374E71">
      <w:pPr>
        <w:spacing w:after="120"/>
        <w:ind w:firstLine="567"/>
        <w:jc w:val="both"/>
      </w:pPr>
      <w:r>
        <w:rPr>
          <w:rFonts w:ascii="Arial" w:hAnsi="Arial" w:cs="Arial"/>
        </w:rPr>
        <w:t xml:space="preserve">6) military </w:t>
      </w:r>
      <w:proofErr w:type="gramStart"/>
      <w:r>
        <w:rPr>
          <w:rFonts w:ascii="Arial" w:hAnsi="Arial" w:cs="Arial"/>
        </w:rPr>
        <w:t>ID;</w:t>
      </w:r>
      <w:proofErr w:type="gramEnd"/>
    </w:p>
    <w:p w14:paraId="751A8127" w14:textId="77777777" w:rsidR="00955462" w:rsidRDefault="00374E71">
      <w:pPr>
        <w:spacing w:after="120"/>
        <w:ind w:firstLine="567"/>
        <w:jc w:val="both"/>
      </w:pPr>
      <w:r>
        <w:rPr>
          <w:rFonts w:ascii="Arial" w:hAnsi="Arial" w:cs="Arial"/>
        </w:rPr>
        <w:t xml:space="preserve">7) </w:t>
      </w:r>
      <w:proofErr w:type="spellStart"/>
      <w:r>
        <w:rPr>
          <w:rFonts w:ascii="Arial" w:hAnsi="Arial" w:cs="Arial"/>
        </w:rPr>
        <w:t>kairylman’s</w:t>
      </w:r>
      <w:proofErr w:type="spellEnd"/>
      <w:r>
        <w:rPr>
          <w:rFonts w:ascii="Arial" w:hAnsi="Arial" w:cs="Arial"/>
        </w:rPr>
        <w:t xml:space="preserve"> certificate.</w:t>
      </w:r>
    </w:p>
    <w:p w14:paraId="14D99873" w14:textId="77777777" w:rsidR="00955462" w:rsidRDefault="00374E71">
      <w:pPr>
        <w:spacing w:after="120"/>
        <w:ind w:firstLine="567"/>
        <w:jc w:val="both"/>
      </w:pPr>
      <w:r>
        <w:rPr>
          <w:rFonts w:ascii="Arial" w:hAnsi="Arial" w:cs="Arial"/>
        </w:rPr>
        <w:t>If the accused, a citizen of the Kyrgyz Republic, does not have an identity document, it must be documented by the authorized body upon request of the body conducting pre-trial proceedings, in accordance with the legislation of the Kyrgyz Republic.</w:t>
      </w:r>
    </w:p>
    <w:p w14:paraId="7ABA412D" w14:textId="77777777" w:rsidR="00955462" w:rsidRDefault="00374E71">
      <w:pPr>
        <w:spacing w:after="120"/>
        <w:ind w:firstLine="567"/>
        <w:jc w:val="both"/>
      </w:pPr>
      <w:r>
        <w:rPr>
          <w:rFonts w:ascii="Arial" w:hAnsi="Arial" w:cs="Arial"/>
        </w:rPr>
        <w:t xml:space="preserve">6. After the investigator signs the indictment, the criminal case, with the consent of the head of the investigative unit, is immediately sent to the prosecutor. The criminal case is submitted to the prosecutor 10 days before the end of the period of restraint of the accused (accused). In cases provided for in </w:t>
      </w:r>
      <w:hyperlink r:id="rId400" w:anchor="st_21" w:tooltip="https://cbd.minjust.gov.kg/112308#st_21" w:history="1">
        <w:r>
          <w:rPr>
            <w:rStyle w:val="Hyperlink"/>
            <w:rFonts w:ascii="Arial" w:hAnsi="Arial" w:cs="Arial"/>
          </w:rPr>
          <w:t xml:space="preserve">Article 21 </w:t>
        </w:r>
      </w:hyperlink>
      <w:r>
        <w:rPr>
          <w:rFonts w:ascii="Arial" w:hAnsi="Arial" w:cs="Arial"/>
        </w:rPr>
        <w:t>of this Code, the investigator ensures the translation of the text of the indictment.</w:t>
      </w:r>
    </w:p>
    <w:p w14:paraId="56634D8A" w14:textId="77777777" w:rsidR="00955462" w:rsidRDefault="00374E71">
      <w:pPr>
        <w:spacing w:after="120"/>
        <w:ind w:firstLine="567"/>
        <w:jc w:val="both"/>
      </w:pPr>
      <w:r>
        <w:t> </w:t>
      </w:r>
    </w:p>
    <w:p w14:paraId="3AA27A14" w14:textId="77777777" w:rsidR="00955462" w:rsidRDefault="00374E71">
      <w:pPr>
        <w:spacing w:after="120"/>
        <w:ind w:firstLine="567"/>
        <w:jc w:val="center"/>
      </w:pPr>
      <w:bookmarkStart w:id="289" w:name="g35"/>
      <w:bookmarkEnd w:id="289"/>
      <w:r>
        <w:rPr>
          <w:rFonts w:ascii="Arial" w:hAnsi="Arial" w:cs="Arial"/>
          <w:b/>
          <w:bCs/>
        </w:rPr>
        <w:t>Chapter 35. Termination of the case</w:t>
      </w:r>
    </w:p>
    <w:p w14:paraId="06322E08" w14:textId="77777777" w:rsidR="00955462" w:rsidRDefault="00374E71">
      <w:pPr>
        <w:spacing w:after="120"/>
        <w:ind w:firstLine="567"/>
        <w:jc w:val="both"/>
      </w:pPr>
      <w:r>
        <w:t> </w:t>
      </w:r>
    </w:p>
    <w:p w14:paraId="4E1C9770" w14:textId="77777777" w:rsidR="00955462" w:rsidRDefault="00374E71">
      <w:pPr>
        <w:spacing w:after="120"/>
        <w:ind w:firstLine="567"/>
        <w:jc w:val="both"/>
      </w:pPr>
      <w:bookmarkStart w:id="290" w:name="st_257"/>
      <w:bookmarkEnd w:id="290"/>
      <w:r>
        <w:rPr>
          <w:rFonts w:ascii="Arial" w:hAnsi="Arial" w:cs="Arial"/>
          <w:b/>
          <w:bCs/>
        </w:rPr>
        <w:t>Article 257. Grounds for termination of criminal proceedings</w:t>
      </w:r>
    </w:p>
    <w:p w14:paraId="39EA75CF" w14:textId="77777777" w:rsidR="00955462" w:rsidRDefault="00374E71">
      <w:pPr>
        <w:spacing w:after="120"/>
        <w:ind w:firstLine="567"/>
        <w:jc w:val="both"/>
      </w:pPr>
      <w:r>
        <w:t> </w:t>
      </w:r>
    </w:p>
    <w:p w14:paraId="72B66308" w14:textId="77777777" w:rsidR="00955462" w:rsidRDefault="00374E71">
      <w:pPr>
        <w:spacing w:after="120"/>
        <w:ind w:firstLine="567"/>
        <w:jc w:val="both"/>
      </w:pPr>
      <w:r>
        <w:rPr>
          <w:rFonts w:ascii="Arial" w:hAnsi="Arial" w:cs="Arial"/>
        </w:rPr>
        <w:t xml:space="preserve">1. A criminal case shall be terminated by the investigator if there are grounds specified in Part 1 </w:t>
      </w:r>
      <w:hyperlink r:id="rId401" w:anchor="st_27" w:tooltip="https://cbd.minjust.gov.kg/112308#st_27" w:history="1">
        <w:r>
          <w:rPr>
            <w:rStyle w:val="Hyperlink"/>
            <w:rFonts w:ascii="Arial" w:hAnsi="Arial" w:cs="Arial"/>
          </w:rPr>
          <w:t xml:space="preserve">of Article 27 </w:t>
        </w:r>
      </w:hyperlink>
      <w:hyperlink r:id="rId402" w:anchor="st_27" w:tooltip="https://cbd.minjust.gov.kg/112308#st_27" w:history="1">
        <w:r>
          <w:rPr>
            <w:rStyle w:val="Hyperlink"/>
            <w:rFonts w:ascii="Arial" w:hAnsi="Arial" w:cs="Arial"/>
          </w:rPr>
          <w:t xml:space="preserve">of </w:t>
        </w:r>
      </w:hyperlink>
      <w:r>
        <w:rPr>
          <w:rFonts w:ascii="Arial" w:hAnsi="Arial" w:cs="Arial"/>
        </w:rPr>
        <w:t xml:space="preserve">this Code, provided that there are no circumstances established by Parts 3 </w:t>
      </w:r>
      <w:hyperlink r:id="rId403" w:anchor="st_27" w:tooltip="https://cbd.minjust.gov.kg/112308#st_27" w:history="1">
        <w:r>
          <w:rPr>
            <w:rStyle w:val="Hyperlink"/>
            <w:rFonts w:ascii="Arial" w:hAnsi="Arial" w:cs="Arial"/>
          </w:rPr>
          <w:t xml:space="preserve">of Article 27 </w:t>
        </w:r>
      </w:hyperlink>
      <w:r>
        <w:rPr>
          <w:rFonts w:ascii="Arial" w:hAnsi="Arial" w:cs="Arial"/>
        </w:rPr>
        <w:t>of this Code. The investigator shall enter information about the termination of the case into the Unified Register of Crimes, where a resolution is automatically generated.</w:t>
      </w:r>
    </w:p>
    <w:p w14:paraId="5A022C21" w14:textId="77777777" w:rsidR="00955462" w:rsidRDefault="00374E71">
      <w:pPr>
        <w:spacing w:after="120"/>
        <w:ind w:firstLine="567"/>
        <w:jc w:val="both"/>
      </w:pPr>
      <w:r>
        <w:rPr>
          <w:rFonts w:ascii="Arial" w:hAnsi="Arial" w:cs="Arial"/>
        </w:rPr>
        <w:lastRenderedPageBreak/>
        <w:t xml:space="preserve">2. In the event of termination of the case on rehabilitating grounds, the investigator shall take measures provided by law to rehabilitate the person and compensate for property damage caused to him </w:t>
      </w:r>
      <w:proofErr w:type="gramStart"/>
      <w:r>
        <w:rPr>
          <w:rFonts w:ascii="Arial" w:hAnsi="Arial" w:cs="Arial"/>
        </w:rPr>
        <w:t>as a result of</w:t>
      </w:r>
      <w:proofErr w:type="gramEnd"/>
      <w:r>
        <w:rPr>
          <w:rFonts w:ascii="Arial" w:hAnsi="Arial" w:cs="Arial"/>
        </w:rPr>
        <w:t xml:space="preserve"> illegal detention or imprisonment.</w:t>
      </w:r>
    </w:p>
    <w:p w14:paraId="2063E281" w14:textId="77777777" w:rsidR="00955462" w:rsidRDefault="00374E71">
      <w:pPr>
        <w:spacing w:after="120"/>
        <w:ind w:firstLine="567"/>
        <w:jc w:val="both"/>
      </w:pPr>
      <w:r>
        <w:t> </w:t>
      </w:r>
    </w:p>
    <w:p w14:paraId="32F533A6" w14:textId="77777777" w:rsidR="00955462" w:rsidRDefault="00374E71">
      <w:pPr>
        <w:spacing w:after="120"/>
        <w:ind w:firstLine="567"/>
        <w:jc w:val="both"/>
      </w:pPr>
      <w:bookmarkStart w:id="291" w:name="st_258"/>
      <w:bookmarkEnd w:id="291"/>
      <w:r>
        <w:rPr>
          <w:rFonts w:ascii="Arial" w:hAnsi="Arial" w:cs="Arial"/>
          <w:b/>
          <w:bCs/>
        </w:rPr>
        <w:t>Article 258. Procedure for termination of criminal proceedings</w:t>
      </w:r>
    </w:p>
    <w:p w14:paraId="03CB3768" w14:textId="77777777" w:rsidR="00955462" w:rsidRDefault="00374E71">
      <w:pPr>
        <w:spacing w:after="120"/>
        <w:ind w:firstLine="567"/>
        <w:jc w:val="both"/>
      </w:pPr>
      <w:r>
        <w:t> </w:t>
      </w:r>
    </w:p>
    <w:p w14:paraId="26194AED" w14:textId="77777777" w:rsidR="00955462" w:rsidRDefault="00374E71">
      <w:pPr>
        <w:spacing w:after="120"/>
        <w:ind w:firstLine="567"/>
        <w:jc w:val="both"/>
      </w:pPr>
      <w:r>
        <w:rPr>
          <w:rFonts w:ascii="Arial" w:hAnsi="Arial" w:cs="Arial"/>
        </w:rPr>
        <w:t xml:space="preserve">1. A criminal case shall be terminated by a decision of the investigator, which shall provide information about the identity of the suspect or </w:t>
      </w:r>
      <w:proofErr w:type="gramStart"/>
      <w:r>
        <w:rPr>
          <w:rFonts w:ascii="Arial" w:hAnsi="Arial" w:cs="Arial"/>
        </w:rPr>
        <w:t>accused, and</w:t>
      </w:r>
      <w:proofErr w:type="gramEnd"/>
      <w:r>
        <w:rPr>
          <w:rFonts w:ascii="Arial" w:hAnsi="Arial" w:cs="Arial"/>
        </w:rPr>
        <w:t xml:space="preserve"> shall set out the circumstances of the case and the grounds for its termination.</w:t>
      </w:r>
    </w:p>
    <w:p w14:paraId="335C3E24" w14:textId="77777777" w:rsidR="00955462" w:rsidRDefault="00374E71">
      <w:pPr>
        <w:spacing w:after="120"/>
        <w:ind w:firstLine="567"/>
        <w:jc w:val="both"/>
      </w:pPr>
      <w:r>
        <w:rPr>
          <w:rFonts w:ascii="Arial" w:hAnsi="Arial" w:cs="Arial"/>
        </w:rPr>
        <w:t xml:space="preserve">2. The resolution shall indicate the decision on material evidence in accordance with the rules of </w:t>
      </w:r>
      <w:hyperlink r:id="rId404" w:anchor="st_86" w:tooltip="https://cbd.minjust.gov.kg/112308#st_86" w:history="1">
        <w:r>
          <w:rPr>
            <w:rStyle w:val="Hyperlink"/>
            <w:rFonts w:ascii="Arial" w:hAnsi="Arial" w:cs="Arial"/>
          </w:rPr>
          <w:t xml:space="preserve">Article 86 </w:t>
        </w:r>
      </w:hyperlink>
      <w:r>
        <w:rPr>
          <w:rFonts w:ascii="Arial" w:hAnsi="Arial" w:cs="Arial"/>
        </w:rPr>
        <w:t>of this Code, on the cancellation of the preventive measure, as well as measures to ensure compensation for material damage and (or) moral damage and confiscation of property.</w:t>
      </w:r>
    </w:p>
    <w:p w14:paraId="74C8AEF6" w14:textId="77777777" w:rsidR="00955462" w:rsidRDefault="00374E71">
      <w:pPr>
        <w:spacing w:after="120"/>
        <w:ind w:firstLine="567"/>
        <w:jc w:val="both"/>
      </w:pPr>
      <w:r>
        <w:rPr>
          <w:rFonts w:ascii="Arial" w:hAnsi="Arial" w:cs="Arial"/>
        </w:rPr>
        <w:t>3. The investigator sends a copy of the decision to terminate the case to the prosecutor, and at the same time notifies the person in respect of whom the case is being terminated, the victim, the person and (or) organization on whose application the investigation was initiated, indicating the grounds for termination, and explains to them the right to appeal.</w:t>
      </w:r>
    </w:p>
    <w:p w14:paraId="51ED02EF" w14:textId="77777777" w:rsidR="00955462" w:rsidRDefault="00374E71">
      <w:pPr>
        <w:spacing w:after="120"/>
        <w:ind w:firstLine="567"/>
        <w:jc w:val="both"/>
      </w:pPr>
      <w:r>
        <w:rPr>
          <w:rFonts w:ascii="Arial" w:hAnsi="Arial" w:cs="Arial"/>
        </w:rPr>
        <w:t>4. At the request of the victim, person and (or) organization or their representatives, on whose application the pre-trial proceedings were initiated, the investigator or prosecutor shall familiarize them with the materials of the terminated case.</w:t>
      </w:r>
    </w:p>
    <w:p w14:paraId="0C967680" w14:textId="77777777" w:rsidR="00955462" w:rsidRDefault="00374E71">
      <w:pPr>
        <w:spacing w:after="120"/>
        <w:ind w:firstLine="567"/>
        <w:jc w:val="both"/>
      </w:pPr>
      <w:r>
        <w:rPr>
          <w:rFonts w:ascii="Arial" w:hAnsi="Arial" w:cs="Arial"/>
        </w:rPr>
        <w:t>5. After the termination of a criminal case, the investigator, within 5 days, sends the case to the prosecutor to verify the legality of the decision taken.</w:t>
      </w:r>
    </w:p>
    <w:p w14:paraId="034CC0A7" w14:textId="77777777" w:rsidR="00955462" w:rsidRDefault="00374E71">
      <w:pPr>
        <w:spacing w:after="120"/>
        <w:ind w:firstLine="567"/>
        <w:jc w:val="both"/>
      </w:pPr>
      <w:r>
        <w:rPr>
          <w:rFonts w:ascii="Arial" w:hAnsi="Arial" w:cs="Arial"/>
        </w:rPr>
        <w:t xml:space="preserve">6. Within 10 days from the moment of receipt of the criminal case, the prosecutor shall issue a conclusion recognizing the decision to terminate it as lawful and </w:t>
      </w:r>
      <w:proofErr w:type="gramStart"/>
      <w:r>
        <w:rPr>
          <w:rFonts w:ascii="Arial" w:hAnsi="Arial" w:cs="Arial"/>
        </w:rPr>
        <w:t>justified, or</w:t>
      </w:r>
      <w:proofErr w:type="gramEnd"/>
      <w:r>
        <w:rPr>
          <w:rFonts w:ascii="Arial" w:hAnsi="Arial" w:cs="Arial"/>
        </w:rPr>
        <w:t xml:space="preserve"> shall issue a ruling to cancel the decision to terminate the criminal case, indicating the justification for the decision he made.</w:t>
      </w:r>
    </w:p>
    <w:p w14:paraId="32878A54" w14:textId="77777777" w:rsidR="00955462" w:rsidRDefault="00374E71">
      <w:pPr>
        <w:spacing w:after="120"/>
        <w:ind w:firstLine="567"/>
        <w:jc w:val="both"/>
      </w:pPr>
      <w:r>
        <w:t> </w:t>
      </w:r>
    </w:p>
    <w:p w14:paraId="14D2932F" w14:textId="77777777" w:rsidR="00955462" w:rsidRDefault="00374E71">
      <w:pPr>
        <w:spacing w:after="120"/>
        <w:ind w:firstLine="567"/>
        <w:jc w:val="both"/>
      </w:pPr>
      <w:bookmarkStart w:id="292" w:name="st_259"/>
      <w:bookmarkEnd w:id="292"/>
      <w:r>
        <w:rPr>
          <w:rFonts w:ascii="Arial" w:hAnsi="Arial" w:cs="Arial"/>
          <w:b/>
          <w:bCs/>
        </w:rPr>
        <w:t>Article 259. Appealing a decision to terminate a criminal case</w:t>
      </w:r>
    </w:p>
    <w:p w14:paraId="6D65344F" w14:textId="77777777" w:rsidR="00955462" w:rsidRDefault="00374E71">
      <w:pPr>
        <w:spacing w:after="120"/>
        <w:ind w:firstLine="567"/>
        <w:jc w:val="both"/>
      </w:pPr>
      <w:r>
        <w:t> </w:t>
      </w:r>
    </w:p>
    <w:p w14:paraId="5E94AA6A" w14:textId="77777777" w:rsidR="00955462" w:rsidRDefault="00374E71">
      <w:pPr>
        <w:spacing w:after="120"/>
        <w:ind w:firstLine="567"/>
        <w:jc w:val="both"/>
      </w:pPr>
      <w:r>
        <w:rPr>
          <w:rFonts w:ascii="Arial" w:hAnsi="Arial" w:cs="Arial"/>
        </w:rPr>
        <w:t>1. The decision of the investigator or prosecutor to terminate a criminal case may be appealed by the suspect, the accused, his/her lawyer, the victim and/or his/her representative, as well as the person or representative of the organization on whose application the case was initiated, to the prosecutor supervising the investigation, or to the court.</w:t>
      </w:r>
    </w:p>
    <w:p w14:paraId="085A9E1F" w14:textId="77777777" w:rsidR="00955462" w:rsidRDefault="00374E71">
      <w:pPr>
        <w:spacing w:after="120"/>
        <w:ind w:firstLine="567"/>
        <w:jc w:val="both"/>
      </w:pPr>
      <w:r>
        <w:rPr>
          <w:rFonts w:ascii="Arial" w:hAnsi="Arial" w:cs="Arial"/>
        </w:rPr>
        <w:t>2. The appeal period is 10 days from the date of receipt of the decision to terminate the criminal case.</w:t>
      </w:r>
    </w:p>
    <w:p w14:paraId="1770B72C" w14:textId="77777777" w:rsidR="00955462" w:rsidRDefault="00374E71">
      <w:pPr>
        <w:spacing w:after="120"/>
        <w:ind w:firstLine="567"/>
        <w:jc w:val="both"/>
      </w:pPr>
      <w:r>
        <w:t> </w:t>
      </w:r>
    </w:p>
    <w:p w14:paraId="5A2FD765" w14:textId="77777777" w:rsidR="00955462" w:rsidRDefault="00374E71">
      <w:pPr>
        <w:spacing w:after="120"/>
        <w:ind w:firstLine="567"/>
        <w:jc w:val="both"/>
      </w:pPr>
      <w:bookmarkStart w:id="293" w:name="st_260"/>
      <w:bookmarkEnd w:id="293"/>
      <w:r>
        <w:rPr>
          <w:rFonts w:ascii="Arial" w:hAnsi="Arial" w:cs="Arial"/>
          <w:b/>
          <w:bCs/>
        </w:rPr>
        <w:t>Article 260. Reopening of a terminated criminal case</w:t>
      </w:r>
    </w:p>
    <w:p w14:paraId="7867114F" w14:textId="77777777" w:rsidR="00955462" w:rsidRDefault="00374E71">
      <w:pPr>
        <w:spacing w:after="120"/>
        <w:ind w:firstLine="567"/>
        <w:jc w:val="both"/>
      </w:pPr>
      <w:r>
        <w:t> </w:t>
      </w:r>
    </w:p>
    <w:p w14:paraId="250FF8D0" w14:textId="77777777" w:rsidR="00955462" w:rsidRDefault="00374E71">
      <w:pPr>
        <w:spacing w:after="120"/>
        <w:ind w:firstLine="567"/>
        <w:jc w:val="both"/>
      </w:pPr>
      <w:r>
        <w:rPr>
          <w:rFonts w:ascii="Arial" w:hAnsi="Arial" w:cs="Arial"/>
        </w:rPr>
        <w:t>1. If the investigator’s decision to terminate a criminal case is cancelled, proceedings on the terminated case shall be resumed by a decision of the prosecutor.</w:t>
      </w:r>
    </w:p>
    <w:p w14:paraId="70C919CD" w14:textId="77777777" w:rsidR="00955462" w:rsidRDefault="00374E71">
      <w:pPr>
        <w:spacing w:after="120"/>
        <w:ind w:firstLine="567"/>
        <w:jc w:val="both"/>
      </w:pPr>
      <w:r>
        <w:rPr>
          <w:rFonts w:ascii="Arial" w:hAnsi="Arial" w:cs="Arial"/>
        </w:rPr>
        <w:lastRenderedPageBreak/>
        <w:t>2. Resumption of proceedings on a terminated case shall be carried out before the expiration of the limitation period for bringing a person to criminal liability.</w:t>
      </w:r>
    </w:p>
    <w:p w14:paraId="6DEFD04C" w14:textId="77777777" w:rsidR="00955462" w:rsidRDefault="00374E71">
      <w:pPr>
        <w:spacing w:after="120"/>
        <w:ind w:firstLine="567"/>
        <w:jc w:val="both"/>
      </w:pPr>
      <w:r>
        <w:rPr>
          <w:rFonts w:ascii="Arial" w:hAnsi="Arial" w:cs="Arial"/>
        </w:rPr>
        <w:t>3. The suspect, the accused, their lawyer, the victim and his representative, as well as the person or organization on whose application the case was initiated, shall be notified of the resumption of proceedings on the case.</w:t>
      </w:r>
    </w:p>
    <w:p w14:paraId="2416D325" w14:textId="77777777" w:rsidR="00955462" w:rsidRDefault="00374E71">
      <w:pPr>
        <w:spacing w:after="120"/>
        <w:ind w:firstLine="567"/>
        <w:jc w:val="both"/>
      </w:pPr>
      <w:r>
        <w:t> </w:t>
      </w:r>
    </w:p>
    <w:p w14:paraId="1AAEFCB3" w14:textId="77777777" w:rsidR="00955462" w:rsidRDefault="00374E71">
      <w:pPr>
        <w:spacing w:after="120"/>
        <w:ind w:firstLine="567"/>
        <w:jc w:val="center"/>
      </w:pPr>
      <w:bookmarkStart w:id="294" w:name="g36"/>
      <w:bookmarkEnd w:id="294"/>
      <w:r>
        <w:rPr>
          <w:rFonts w:ascii="Arial" w:hAnsi="Arial" w:cs="Arial"/>
          <w:b/>
          <w:bCs/>
        </w:rPr>
        <w:t>Chapter 36. Actions and decisions of the prosecutor on the received criminal case with an indictment</w:t>
      </w:r>
    </w:p>
    <w:p w14:paraId="462112BA" w14:textId="77777777" w:rsidR="00955462" w:rsidRDefault="00374E71">
      <w:pPr>
        <w:spacing w:after="120"/>
        <w:ind w:firstLine="567"/>
        <w:jc w:val="both"/>
      </w:pPr>
      <w:r>
        <w:t> </w:t>
      </w:r>
    </w:p>
    <w:p w14:paraId="7DD85025" w14:textId="77777777" w:rsidR="00955462" w:rsidRDefault="00374E71">
      <w:pPr>
        <w:spacing w:after="120"/>
        <w:ind w:firstLine="567"/>
        <w:jc w:val="both"/>
      </w:pPr>
      <w:bookmarkStart w:id="295" w:name="st_261"/>
      <w:bookmarkEnd w:id="295"/>
      <w:r>
        <w:rPr>
          <w:rFonts w:ascii="Arial" w:hAnsi="Arial" w:cs="Arial"/>
          <w:b/>
          <w:bCs/>
        </w:rPr>
        <w:t>Article 261. Issues resolved by the prosecutor on a received criminal case with an indictment</w:t>
      </w:r>
    </w:p>
    <w:p w14:paraId="6E878ED4" w14:textId="77777777" w:rsidR="00955462" w:rsidRDefault="00374E71">
      <w:pPr>
        <w:spacing w:after="120"/>
        <w:ind w:firstLine="567"/>
        <w:jc w:val="both"/>
      </w:pPr>
      <w:r>
        <w:t> </w:t>
      </w:r>
    </w:p>
    <w:p w14:paraId="617F50BA" w14:textId="77777777" w:rsidR="00955462" w:rsidRDefault="00374E71">
      <w:pPr>
        <w:spacing w:after="120"/>
        <w:ind w:firstLine="567"/>
        <w:jc w:val="both"/>
      </w:pPr>
      <w:r>
        <w:rPr>
          <w:rFonts w:ascii="Arial" w:hAnsi="Arial" w:cs="Arial"/>
        </w:rPr>
        <w:t>The prosecutor is obliged, within a period of no more than 5 days from the moment of receipt, to study the received criminal case and check:</w:t>
      </w:r>
    </w:p>
    <w:p w14:paraId="6C48D732" w14:textId="77777777" w:rsidR="00955462" w:rsidRDefault="00374E71">
      <w:pPr>
        <w:spacing w:after="120"/>
        <w:ind w:firstLine="567"/>
        <w:jc w:val="both"/>
      </w:pPr>
      <w:r>
        <w:rPr>
          <w:rFonts w:ascii="Arial" w:hAnsi="Arial" w:cs="Arial"/>
        </w:rPr>
        <w:t xml:space="preserve">1) whether the act took place, what the person is accused of and whether this act contains the elements of a </w:t>
      </w:r>
      <w:proofErr w:type="gramStart"/>
      <w:r>
        <w:rPr>
          <w:rFonts w:ascii="Arial" w:hAnsi="Arial" w:cs="Arial"/>
        </w:rPr>
        <w:t>crime;</w:t>
      </w:r>
      <w:proofErr w:type="gramEnd"/>
    </w:p>
    <w:p w14:paraId="41747B05" w14:textId="77777777" w:rsidR="00955462" w:rsidRDefault="00374E71">
      <w:pPr>
        <w:spacing w:after="120"/>
        <w:ind w:firstLine="567"/>
        <w:jc w:val="both"/>
      </w:pPr>
      <w:r>
        <w:rPr>
          <w:rFonts w:ascii="Arial" w:hAnsi="Arial" w:cs="Arial"/>
        </w:rPr>
        <w:t xml:space="preserve">2) the presence in the criminal case of circumstances leading to its </w:t>
      </w:r>
      <w:proofErr w:type="gramStart"/>
      <w:r>
        <w:rPr>
          <w:rFonts w:ascii="Arial" w:hAnsi="Arial" w:cs="Arial"/>
        </w:rPr>
        <w:t>termination;</w:t>
      </w:r>
      <w:proofErr w:type="gramEnd"/>
    </w:p>
    <w:p w14:paraId="2CA05159" w14:textId="77777777" w:rsidR="00955462" w:rsidRDefault="00374E71">
      <w:pPr>
        <w:spacing w:after="120"/>
        <w:ind w:firstLine="567"/>
        <w:jc w:val="both"/>
      </w:pPr>
      <w:r>
        <w:rPr>
          <w:rFonts w:ascii="Arial" w:hAnsi="Arial" w:cs="Arial"/>
        </w:rPr>
        <w:t xml:space="preserve">3) the validity of the charges brought, whether they are supported by the evidence available in the </w:t>
      </w:r>
      <w:proofErr w:type="gramStart"/>
      <w:r>
        <w:rPr>
          <w:rFonts w:ascii="Arial" w:hAnsi="Arial" w:cs="Arial"/>
        </w:rPr>
        <w:t>case;</w:t>
      </w:r>
      <w:proofErr w:type="gramEnd"/>
    </w:p>
    <w:p w14:paraId="1D5D97B4" w14:textId="77777777" w:rsidR="00955462" w:rsidRDefault="00374E71">
      <w:pPr>
        <w:spacing w:after="120"/>
        <w:ind w:firstLine="567"/>
        <w:jc w:val="both"/>
      </w:pPr>
      <w:r>
        <w:rPr>
          <w:rFonts w:ascii="Arial" w:hAnsi="Arial" w:cs="Arial"/>
        </w:rPr>
        <w:t xml:space="preserve">4) whether charges have been brought for all criminal acts established and proven in the </w:t>
      </w:r>
      <w:proofErr w:type="gramStart"/>
      <w:r>
        <w:rPr>
          <w:rFonts w:ascii="Arial" w:hAnsi="Arial" w:cs="Arial"/>
        </w:rPr>
        <w:t>case;</w:t>
      </w:r>
      <w:proofErr w:type="gramEnd"/>
    </w:p>
    <w:p w14:paraId="2A919C19" w14:textId="77777777" w:rsidR="00955462" w:rsidRDefault="00374E71">
      <w:pPr>
        <w:spacing w:after="120"/>
        <w:ind w:firstLine="567"/>
        <w:jc w:val="both"/>
      </w:pPr>
      <w:r>
        <w:rPr>
          <w:rFonts w:ascii="Arial" w:hAnsi="Arial" w:cs="Arial"/>
        </w:rPr>
        <w:t xml:space="preserve">5) whether all persons in respect of whom evidence of the commission of crimes was obtained in the case have been </w:t>
      </w:r>
      <w:proofErr w:type="gramStart"/>
      <w:r>
        <w:rPr>
          <w:rFonts w:ascii="Arial" w:hAnsi="Arial" w:cs="Arial"/>
        </w:rPr>
        <w:t>charged;</w:t>
      </w:r>
      <w:proofErr w:type="gramEnd"/>
    </w:p>
    <w:p w14:paraId="2F1E3E67" w14:textId="77777777" w:rsidR="00955462" w:rsidRDefault="00374E71">
      <w:pPr>
        <w:spacing w:after="120"/>
        <w:ind w:firstLine="567"/>
        <w:jc w:val="both"/>
      </w:pPr>
      <w:r>
        <w:rPr>
          <w:rFonts w:ascii="Arial" w:hAnsi="Arial" w:cs="Arial"/>
        </w:rPr>
        <w:t xml:space="preserve">6) the correctness of the qualification of the </w:t>
      </w:r>
      <w:proofErr w:type="gramStart"/>
      <w:r>
        <w:rPr>
          <w:rFonts w:ascii="Arial" w:hAnsi="Arial" w:cs="Arial"/>
        </w:rPr>
        <w:t>act;</w:t>
      </w:r>
      <w:proofErr w:type="gramEnd"/>
    </w:p>
    <w:p w14:paraId="364CCEA9" w14:textId="77777777" w:rsidR="00955462" w:rsidRDefault="00374E71">
      <w:pPr>
        <w:spacing w:after="120"/>
        <w:ind w:firstLine="567"/>
        <w:jc w:val="both"/>
      </w:pPr>
      <w:r>
        <w:rPr>
          <w:rFonts w:ascii="Arial" w:hAnsi="Arial" w:cs="Arial"/>
        </w:rPr>
        <w:t xml:space="preserve">7) whether measures have been taken to ensure compensation for material damage and (or) moral harm and possible confiscation of </w:t>
      </w:r>
      <w:proofErr w:type="gramStart"/>
      <w:r>
        <w:rPr>
          <w:rFonts w:ascii="Arial" w:hAnsi="Arial" w:cs="Arial"/>
        </w:rPr>
        <w:t>property;</w:t>
      </w:r>
      <w:proofErr w:type="gramEnd"/>
    </w:p>
    <w:p w14:paraId="3BA0E9AF" w14:textId="77777777" w:rsidR="00955462" w:rsidRDefault="00374E71">
      <w:pPr>
        <w:spacing w:after="120"/>
        <w:ind w:firstLine="567"/>
        <w:jc w:val="both"/>
      </w:pPr>
      <w:r>
        <w:rPr>
          <w:rFonts w:ascii="Arial" w:hAnsi="Arial" w:cs="Arial"/>
        </w:rPr>
        <w:t xml:space="preserve">8) whether any significant violations of this Code were committed during the pre-trial </w:t>
      </w:r>
      <w:proofErr w:type="gramStart"/>
      <w:r>
        <w:rPr>
          <w:rFonts w:ascii="Arial" w:hAnsi="Arial" w:cs="Arial"/>
        </w:rPr>
        <w:t>proceedings;</w:t>
      </w:r>
      <w:proofErr w:type="gramEnd"/>
    </w:p>
    <w:p w14:paraId="2731B292" w14:textId="77777777" w:rsidR="00955462" w:rsidRDefault="00374E71">
      <w:pPr>
        <w:spacing w:after="120"/>
        <w:ind w:firstLine="567"/>
        <w:jc w:val="both"/>
      </w:pPr>
      <w:r>
        <w:rPr>
          <w:rFonts w:ascii="Arial" w:hAnsi="Arial" w:cs="Arial"/>
        </w:rPr>
        <w:t xml:space="preserve">9) whether circumstances have been established that the property subject to confiscation was obtained </w:t>
      </w:r>
      <w:proofErr w:type="gramStart"/>
      <w:r>
        <w:rPr>
          <w:rFonts w:ascii="Arial" w:hAnsi="Arial" w:cs="Arial"/>
        </w:rPr>
        <w:t>as a result of</w:t>
      </w:r>
      <w:proofErr w:type="gramEnd"/>
      <w:r>
        <w:rPr>
          <w:rFonts w:ascii="Arial" w:hAnsi="Arial" w:cs="Arial"/>
        </w:rPr>
        <w:t xml:space="preserve"> the commission of a crime or is income from this property or was used or intended for use as a weapon of crime.</w:t>
      </w:r>
    </w:p>
    <w:p w14:paraId="389C5645" w14:textId="77777777" w:rsidR="00955462" w:rsidRDefault="00374E71">
      <w:pPr>
        <w:spacing w:after="120"/>
        <w:ind w:firstLine="567"/>
        <w:jc w:val="both"/>
      </w:pPr>
      <w:r>
        <w:t> </w:t>
      </w:r>
    </w:p>
    <w:p w14:paraId="60A656A1" w14:textId="77777777" w:rsidR="00955462" w:rsidRDefault="00374E71">
      <w:pPr>
        <w:spacing w:after="120"/>
        <w:ind w:firstLine="567"/>
        <w:jc w:val="both"/>
      </w:pPr>
      <w:bookmarkStart w:id="296" w:name="st_262"/>
      <w:bookmarkEnd w:id="296"/>
      <w:r>
        <w:rPr>
          <w:rFonts w:ascii="Arial" w:hAnsi="Arial" w:cs="Arial"/>
          <w:b/>
          <w:bCs/>
        </w:rPr>
        <w:t>Article 262. Decision of the prosecutor on a criminal case received with an indictment</w:t>
      </w:r>
    </w:p>
    <w:p w14:paraId="685635DA" w14:textId="77777777" w:rsidR="00955462" w:rsidRDefault="00374E71">
      <w:pPr>
        <w:spacing w:after="120"/>
        <w:ind w:firstLine="567"/>
        <w:jc w:val="both"/>
      </w:pPr>
      <w:r>
        <w:t> </w:t>
      </w:r>
    </w:p>
    <w:p w14:paraId="4E5CE474" w14:textId="77777777" w:rsidR="00955462" w:rsidRDefault="00374E71">
      <w:pPr>
        <w:spacing w:after="120"/>
        <w:ind w:firstLine="567"/>
        <w:jc w:val="both"/>
      </w:pPr>
      <w:r>
        <w:rPr>
          <w:rFonts w:ascii="Arial" w:hAnsi="Arial" w:cs="Arial"/>
        </w:rPr>
        <w:t>The prosecutor, having examined the criminal case with the indictment received from the investigator, has the right to make one of the following decisions:</w:t>
      </w:r>
    </w:p>
    <w:p w14:paraId="5CB5246F" w14:textId="77777777" w:rsidR="00955462" w:rsidRDefault="00374E71">
      <w:pPr>
        <w:spacing w:after="120"/>
        <w:ind w:firstLine="567"/>
        <w:jc w:val="both"/>
      </w:pPr>
      <w:r>
        <w:rPr>
          <w:rFonts w:ascii="Arial" w:hAnsi="Arial" w:cs="Arial"/>
        </w:rPr>
        <w:t xml:space="preserve">1) approve the </w:t>
      </w:r>
      <w:proofErr w:type="gramStart"/>
      <w:r>
        <w:rPr>
          <w:rFonts w:ascii="Arial" w:hAnsi="Arial" w:cs="Arial"/>
        </w:rPr>
        <w:t>indictment;</w:t>
      </w:r>
      <w:proofErr w:type="gramEnd"/>
    </w:p>
    <w:p w14:paraId="2C439E8D" w14:textId="77777777" w:rsidR="00955462" w:rsidRDefault="00374E71">
      <w:pPr>
        <w:spacing w:after="120"/>
        <w:ind w:firstLine="567"/>
        <w:jc w:val="both"/>
      </w:pPr>
      <w:r>
        <w:rPr>
          <w:rFonts w:ascii="Arial" w:hAnsi="Arial" w:cs="Arial"/>
        </w:rPr>
        <w:t xml:space="preserve">2) exclude by its decision individual points of the indictment or re-qualify the actions of the accused in a mitigating </w:t>
      </w:r>
      <w:proofErr w:type="gramStart"/>
      <w:r>
        <w:rPr>
          <w:rFonts w:ascii="Arial" w:hAnsi="Arial" w:cs="Arial"/>
        </w:rPr>
        <w:t>manner;</w:t>
      </w:r>
      <w:proofErr w:type="gramEnd"/>
    </w:p>
    <w:p w14:paraId="3926541A" w14:textId="77777777" w:rsidR="00955462" w:rsidRDefault="00374E71">
      <w:pPr>
        <w:spacing w:after="120"/>
        <w:ind w:firstLine="567"/>
        <w:jc w:val="both"/>
      </w:pPr>
      <w:r>
        <w:rPr>
          <w:rFonts w:ascii="Arial" w:hAnsi="Arial" w:cs="Arial"/>
        </w:rPr>
        <w:lastRenderedPageBreak/>
        <w:t xml:space="preserve">3) return the case to the investigator with his written instructions for carrying out additional investigative actions, indicating the time period for their implementation, which should not exceed one </w:t>
      </w:r>
      <w:proofErr w:type="gramStart"/>
      <w:r>
        <w:rPr>
          <w:rFonts w:ascii="Arial" w:hAnsi="Arial" w:cs="Arial"/>
        </w:rPr>
        <w:t>month;</w:t>
      </w:r>
      <w:proofErr w:type="gramEnd"/>
    </w:p>
    <w:p w14:paraId="0E752ADC" w14:textId="77777777" w:rsidR="00955462" w:rsidRDefault="00374E71">
      <w:pPr>
        <w:spacing w:after="120"/>
        <w:ind w:firstLine="567"/>
        <w:jc w:val="both"/>
      </w:pPr>
      <w:r>
        <w:rPr>
          <w:rFonts w:ascii="Arial" w:hAnsi="Arial" w:cs="Arial"/>
        </w:rPr>
        <w:t xml:space="preserve">4) terminate the case in accordance with </w:t>
      </w:r>
      <w:hyperlink r:id="rId405" w:anchor="st_27" w:tooltip="https://cbd.minjust.gov.kg/112308#st_27" w:history="1">
        <w:r>
          <w:rPr>
            <w:rStyle w:val="Hyperlink"/>
            <w:rFonts w:ascii="Arial" w:hAnsi="Arial" w:cs="Arial"/>
          </w:rPr>
          <w:t xml:space="preserve">Article 27 </w:t>
        </w:r>
      </w:hyperlink>
      <w:r>
        <w:rPr>
          <w:rFonts w:ascii="Arial" w:hAnsi="Arial" w:cs="Arial"/>
        </w:rPr>
        <w:t>of this Code.</w:t>
      </w:r>
    </w:p>
    <w:p w14:paraId="3FFA035A" w14:textId="77777777" w:rsidR="00955462" w:rsidRDefault="00374E71">
      <w:pPr>
        <w:spacing w:after="120"/>
        <w:ind w:firstLine="567"/>
        <w:jc w:val="both"/>
      </w:pPr>
      <w:r>
        <w:t> </w:t>
      </w:r>
    </w:p>
    <w:p w14:paraId="755F6DD5" w14:textId="77777777" w:rsidR="00955462" w:rsidRDefault="00374E71">
      <w:pPr>
        <w:spacing w:after="120"/>
        <w:ind w:firstLine="567"/>
        <w:jc w:val="both"/>
      </w:pPr>
      <w:bookmarkStart w:id="297" w:name="st_263"/>
      <w:bookmarkEnd w:id="297"/>
      <w:r>
        <w:rPr>
          <w:rFonts w:ascii="Arial" w:hAnsi="Arial" w:cs="Arial"/>
          <w:b/>
          <w:bCs/>
        </w:rPr>
        <w:t>Article 263. Referral of a criminal case with an approved indictment to court</w:t>
      </w:r>
    </w:p>
    <w:p w14:paraId="690571EC" w14:textId="77777777" w:rsidR="00955462" w:rsidRDefault="00374E71">
      <w:pPr>
        <w:spacing w:after="120"/>
        <w:ind w:firstLine="567"/>
        <w:jc w:val="both"/>
      </w:pPr>
      <w:r>
        <w:t> </w:t>
      </w:r>
    </w:p>
    <w:p w14:paraId="10F05A28" w14:textId="77777777" w:rsidR="00955462" w:rsidRDefault="00374E71">
      <w:pPr>
        <w:spacing w:after="120"/>
        <w:ind w:firstLine="567"/>
        <w:jc w:val="both"/>
      </w:pPr>
      <w:r>
        <w:rPr>
          <w:rFonts w:ascii="Arial" w:hAnsi="Arial" w:cs="Arial"/>
        </w:rPr>
        <w:t>1. After the indictment has been approved, the prosecutor shall ensure that the accused is served with a copy of the indictment. A copy of the indictment shall also be served to the victim if he or she has so requested. Receipts from the accused and the victim on receipt of a copy of the indictment shall be attached to the criminal case.</w:t>
      </w:r>
    </w:p>
    <w:p w14:paraId="6FBF67D3" w14:textId="77777777" w:rsidR="00955462" w:rsidRDefault="00374E71">
      <w:pPr>
        <w:spacing w:after="120"/>
        <w:ind w:firstLine="567"/>
        <w:jc w:val="both"/>
      </w:pPr>
      <w:r>
        <w:rPr>
          <w:rFonts w:ascii="Arial" w:hAnsi="Arial" w:cs="Arial"/>
        </w:rPr>
        <w:t>2. The prosecutor sends the case to the court with an approved indictment before the expiration of 5 days of the applied preventive measure in the form of detention, and simultaneously notifies the accused, the lawyer, the victim and his representative of this.</w:t>
      </w:r>
    </w:p>
    <w:p w14:paraId="1CFF0BCE" w14:textId="77777777" w:rsidR="00955462" w:rsidRDefault="00374E71">
      <w:pPr>
        <w:spacing w:after="120"/>
        <w:ind w:firstLine="567"/>
        <w:jc w:val="both"/>
      </w:pPr>
      <w:r>
        <w:t> </w:t>
      </w:r>
    </w:p>
    <w:p w14:paraId="7F74A4F0" w14:textId="77777777" w:rsidR="00955462" w:rsidRDefault="00374E71">
      <w:pPr>
        <w:spacing w:after="120"/>
        <w:ind w:firstLine="567"/>
        <w:jc w:val="center"/>
      </w:pPr>
      <w:r>
        <w:rPr>
          <w:rFonts w:ascii="Arial" w:hAnsi="Arial" w:cs="Arial"/>
          <w:b/>
          <w:bCs/>
        </w:rPr>
        <w:t>SECTION VIII</w:t>
      </w:r>
    </w:p>
    <w:p w14:paraId="38E899DA" w14:textId="77777777" w:rsidR="00955462" w:rsidRDefault="00374E71">
      <w:pPr>
        <w:spacing w:after="120"/>
        <w:ind w:firstLine="567"/>
        <w:jc w:val="center"/>
      </w:pPr>
      <w:r>
        <w:rPr>
          <w:rFonts w:ascii="Arial" w:hAnsi="Arial" w:cs="Arial"/>
          <w:b/>
          <w:bCs/>
        </w:rPr>
        <w:t>JUDICIAL CONTROL IN PRE-TRIAL PROCEEDINGS</w:t>
      </w:r>
    </w:p>
    <w:p w14:paraId="4E63140A" w14:textId="77777777" w:rsidR="00955462" w:rsidRDefault="00374E71">
      <w:pPr>
        <w:spacing w:after="120"/>
        <w:ind w:firstLine="567"/>
        <w:jc w:val="both"/>
      </w:pPr>
      <w:r>
        <w:t> </w:t>
      </w:r>
    </w:p>
    <w:p w14:paraId="4A04A74A" w14:textId="77777777" w:rsidR="00955462" w:rsidRDefault="00374E71">
      <w:pPr>
        <w:spacing w:after="120"/>
        <w:ind w:firstLine="567"/>
        <w:jc w:val="center"/>
      </w:pPr>
      <w:bookmarkStart w:id="298" w:name="g37"/>
      <w:bookmarkEnd w:id="298"/>
      <w:r>
        <w:rPr>
          <w:rFonts w:ascii="Arial" w:hAnsi="Arial" w:cs="Arial"/>
          <w:b/>
          <w:bCs/>
        </w:rPr>
        <w:t>Chapter 37. Procedural order of judicial review in pre-trial proceedings</w:t>
      </w:r>
    </w:p>
    <w:p w14:paraId="2F928BB0" w14:textId="77777777" w:rsidR="00955462" w:rsidRDefault="00374E71">
      <w:pPr>
        <w:spacing w:after="120"/>
        <w:ind w:firstLine="567"/>
        <w:jc w:val="both"/>
      </w:pPr>
      <w:r>
        <w:t> </w:t>
      </w:r>
    </w:p>
    <w:p w14:paraId="2405B58E" w14:textId="77777777" w:rsidR="00955462" w:rsidRDefault="00374E71">
      <w:pPr>
        <w:spacing w:after="120"/>
        <w:ind w:firstLine="567"/>
        <w:jc w:val="both"/>
      </w:pPr>
      <w:bookmarkStart w:id="299" w:name="st_264"/>
      <w:bookmarkEnd w:id="299"/>
      <w:r>
        <w:rPr>
          <w:rFonts w:ascii="Arial" w:hAnsi="Arial" w:cs="Arial"/>
          <w:b/>
          <w:bCs/>
        </w:rPr>
        <w:t>Article 264. General conditions for the exercise of powers by the investigating judge</w:t>
      </w:r>
    </w:p>
    <w:p w14:paraId="0A12E188" w14:textId="77777777" w:rsidR="00955462" w:rsidRDefault="00374E71">
      <w:pPr>
        <w:spacing w:after="120"/>
        <w:ind w:firstLine="567"/>
        <w:jc w:val="both"/>
      </w:pPr>
      <w:r>
        <w:t> </w:t>
      </w:r>
    </w:p>
    <w:p w14:paraId="1162C2D3" w14:textId="77777777" w:rsidR="00955462" w:rsidRDefault="00374E71">
      <w:pPr>
        <w:spacing w:after="120"/>
        <w:ind w:firstLine="567"/>
        <w:jc w:val="both"/>
      </w:pPr>
      <w:r>
        <w:rPr>
          <w:rFonts w:ascii="Arial" w:hAnsi="Arial" w:cs="Arial"/>
        </w:rPr>
        <w:t>1. The investigating judge shall consider matters within his powers alone in a closed court session, except in cases provided for by this Code.</w:t>
      </w:r>
    </w:p>
    <w:p w14:paraId="14D8D6C5" w14:textId="77777777" w:rsidR="00955462" w:rsidRDefault="00374E71">
      <w:pPr>
        <w:spacing w:after="120"/>
        <w:ind w:firstLine="567"/>
        <w:jc w:val="both"/>
      </w:pPr>
      <w:r>
        <w:rPr>
          <w:rFonts w:ascii="Arial" w:hAnsi="Arial" w:cs="Arial"/>
        </w:rPr>
        <w:t>2. The time limits for consideration of issues within the powers of the investigating judge shall be determined by this Code.</w:t>
      </w:r>
    </w:p>
    <w:p w14:paraId="5DB40D4B" w14:textId="77777777" w:rsidR="00955462" w:rsidRDefault="00374E71">
      <w:pPr>
        <w:spacing w:after="120"/>
        <w:ind w:firstLine="567"/>
        <w:jc w:val="both"/>
      </w:pPr>
      <w:r>
        <w:rPr>
          <w:rFonts w:ascii="Arial" w:hAnsi="Arial" w:cs="Arial"/>
        </w:rPr>
        <w:t>3. The investigating judge has the right to become familiar with all materials of the pre-trial proceedings and, if necessary, request additional materials.</w:t>
      </w:r>
    </w:p>
    <w:p w14:paraId="5F6EEC42" w14:textId="77777777" w:rsidR="00955462" w:rsidRDefault="00374E71">
      <w:pPr>
        <w:spacing w:after="120"/>
        <w:ind w:firstLine="567"/>
        <w:jc w:val="both"/>
      </w:pPr>
      <w:r>
        <w:rPr>
          <w:rFonts w:ascii="Arial" w:hAnsi="Arial" w:cs="Arial"/>
        </w:rPr>
        <w:t xml:space="preserve">4. Based on the results of the examination of issues within his powers, the investigating judge shall issue a ruling in accordance with </w:t>
      </w:r>
      <w:hyperlink r:id="rId406" w:anchor="st_304" w:tooltip="https://cbd.minjust.gov.kg/112308#st_304" w:history="1">
        <w:r>
          <w:rPr>
            <w:rStyle w:val="Hyperlink"/>
            <w:rFonts w:ascii="Arial" w:hAnsi="Arial" w:cs="Arial"/>
          </w:rPr>
          <w:t xml:space="preserve">Article 304 </w:t>
        </w:r>
      </w:hyperlink>
      <w:r>
        <w:rPr>
          <w:rFonts w:ascii="Arial" w:hAnsi="Arial" w:cs="Arial"/>
        </w:rPr>
        <w:t>of this Code.</w:t>
      </w:r>
    </w:p>
    <w:p w14:paraId="3D6A7D0A" w14:textId="77777777" w:rsidR="00955462" w:rsidRDefault="00374E71">
      <w:pPr>
        <w:spacing w:after="120"/>
        <w:ind w:firstLine="567"/>
        <w:jc w:val="both"/>
      </w:pPr>
      <w:r>
        <w:rPr>
          <w:rFonts w:ascii="Arial" w:hAnsi="Arial" w:cs="Arial"/>
        </w:rPr>
        <w:t>5. The ruling of the investigating judge shall enter into legal force immediately and shall be subject to mandatory execution. In cases provided for by this Code, the ruling of the investigating judge may be appealed in the appellate and cassation procedure and shall not suspend its execution.</w:t>
      </w:r>
    </w:p>
    <w:p w14:paraId="394BB30A" w14:textId="77777777" w:rsidR="00955462" w:rsidRDefault="00374E71">
      <w:pPr>
        <w:spacing w:after="120"/>
        <w:ind w:firstLine="567"/>
        <w:jc w:val="both"/>
      </w:pPr>
      <w:r>
        <w:rPr>
          <w:rFonts w:ascii="Arial" w:hAnsi="Arial" w:cs="Arial"/>
        </w:rPr>
        <w:t>6. Petitions of participants in criminal proceedings addressed to the investigating judge and rulings of the investigating judge may be prepared in the form of an electronic signed document. Documents in the form of an electronic signed document, an electronic document or an electronic image may be attached to the petition.</w:t>
      </w:r>
    </w:p>
    <w:p w14:paraId="28204846" w14:textId="77777777" w:rsidR="00955462" w:rsidRDefault="00374E71">
      <w:pPr>
        <w:spacing w:after="120"/>
        <w:ind w:firstLine="567"/>
        <w:jc w:val="both"/>
      </w:pPr>
      <w:r>
        <w:t> </w:t>
      </w:r>
    </w:p>
    <w:p w14:paraId="79815D66" w14:textId="77777777" w:rsidR="00955462" w:rsidRDefault="00374E71">
      <w:pPr>
        <w:spacing w:after="120"/>
        <w:ind w:firstLine="567"/>
        <w:jc w:val="both"/>
      </w:pPr>
      <w:bookmarkStart w:id="300" w:name="st_265"/>
      <w:bookmarkEnd w:id="300"/>
      <w:r>
        <w:rPr>
          <w:rFonts w:ascii="Arial" w:hAnsi="Arial" w:cs="Arial"/>
          <w:b/>
          <w:bCs/>
        </w:rPr>
        <w:lastRenderedPageBreak/>
        <w:t>Article 265. Procedure for checking the legality and validity of the detention of a suspect</w:t>
      </w:r>
    </w:p>
    <w:p w14:paraId="72E90631" w14:textId="77777777" w:rsidR="00955462" w:rsidRDefault="00374E71">
      <w:pPr>
        <w:spacing w:after="120"/>
        <w:ind w:firstLine="567"/>
        <w:jc w:val="both"/>
      </w:pPr>
      <w:r>
        <w:t> </w:t>
      </w:r>
    </w:p>
    <w:p w14:paraId="709F749E" w14:textId="77777777" w:rsidR="00955462" w:rsidRDefault="00374E71">
      <w:pPr>
        <w:spacing w:after="120"/>
        <w:ind w:firstLine="567"/>
        <w:jc w:val="both"/>
      </w:pPr>
      <w:r>
        <w:rPr>
          <w:rFonts w:ascii="Arial" w:hAnsi="Arial" w:cs="Arial"/>
        </w:rPr>
        <w:t xml:space="preserve">1. The legality and validity of the detention of the suspect shall be verified by the investigating judge with the participation of the prosecutor, investigator, lawyer, legal representative at the place of detention of the suspect in an open court session within 2 hours from the moment the materials are received by the court. The failure of the parties, </w:t>
      </w:r>
      <w:proofErr w:type="gramStart"/>
      <w:r>
        <w:rPr>
          <w:rFonts w:ascii="Arial" w:hAnsi="Arial" w:cs="Arial"/>
        </w:rPr>
        <w:t>with the exception of</w:t>
      </w:r>
      <w:proofErr w:type="gramEnd"/>
      <w:r>
        <w:rPr>
          <w:rFonts w:ascii="Arial" w:hAnsi="Arial" w:cs="Arial"/>
        </w:rPr>
        <w:t xml:space="preserve"> the accused, his lawyer, the prosecutor, who have been promptly notified of the time and place of the court session, to appear shall not be an obstacle to the consideration of the case materials. In the event of the lawyer's failure to appear, the accused has the right to replace him with another.</w:t>
      </w:r>
    </w:p>
    <w:p w14:paraId="3049C41D" w14:textId="77777777" w:rsidR="00955462" w:rsidRDefault="00374E71">
      <w:pPr>
        <w:spacing w:after="120"/>
        <w:ind w:firstLine="567"/>
        <w:jc w:val="both"/>
      </w:pPr>
      <w:r>
        <w:rPr>
          <w:rFonts w:ascii="Arial" w:hAnsi="Arial" w:cs="Arial"/>
        </w:rPr>
        <w:t xml:space="preserve">2. At the beginning of the court session, the investigating judge announces the person in respect of whom the legality and validity of detention on suspicion of committing a crime is being </w:t>
      </w:r>
      <w:proofErr w:type="gramStart"/>
      <w:r>
        <w:rPr>
          <w:rFonts w:ascii="Arial" w:hAnsi="Arial" w:cs="Arial"/>
        </w:rPr>
        <w:t>checked, and</w:t>
      </w:r>
      <w:proofErr w:type="gramEnd"/>
      <w:r>
        <w:rPr>
          <w:rFonts w:ascii="Arial" w:hAnsi="Arial" w:cs="Arial"/>
        </w:rPr>
        <w:t xml:space="preserve"> explains to the persons who have appeared at the court session their rights and obligations. Then the investigator justifies the decision to detain the person on suspicion of committing a crime, after which other persons who have appeared at the court session are heard.</w:t>
      </w:r>
    </w:p>
    <w:p w14:paraId="18F569F9" w14:textId="77777777" w:rsidR="00955462" w:rsidRDefault="00374E71">
      <w:pPr>
        <w:spacing w:after="120"/>
        <w:ind w:firstLine="567"/>
        <w:jc w:val="both"/>
      </w:pPr>
      <w:r>
        <w:rPr>
          <w:rFonts w:ascii="Arial" w:hAnsi="Arial" w:cs="Arial"/>
        </w:rPr>
        <w:t>3. At the court hearing, the investigating judge issues a ruling on the legality or illegality, validity or invalidity of the detention of a person on suspicion of committing a crime.</w:t>
      </w:r>
    </w:p>
    <w:p w14:paraId="19EF3C58" w14:textId="77777777" w:rsidR="00955462" w:rsidRDefault="00374E71">
      <w:pPr>
        <w:spacing w:after="120"/>
        <w:ind w:firstLine="567"/>
        <w:jc w:val="both"/>
      </w:pPr>
      <w:r>
        <w:rPr>
          <w:rFonts w:ascii="Arial" w:hAnsi="Arial" w:cs="Arial"/>
        </w:rPr>
        <w:t>4. The decision of the investigating judge on the legality or illegality, validity or invalidity of the detention of a person on suspicion of committing a crime may be appealed within 5 days from the date of its issuance.</w:t>
      </w:r>
    </w:p>
    <w:p w14:paraId="09EAA901" w14:textId="77777777" w:rsidR="00955462" w:rsidRDefault="00374E71">
      <w:pPr>
        <w:spacing w:after="120"/>
        <w:ind w:firstLine="567"/>
        <w:jc w:val="both"/>
      </w:pPr>
      <w:r>
        <w:rPr>
          <w:rFonts w:ascii="Arial" w:hAnsi="Arial" w:cs="Arial"/>
        </w:rPr>
        <w:t>5. If the detention of a suspect is recognized as illegal and/or unfounded, the investigating judge has the right to issue a special ruling, which draws the prosecutor's attention to the facts of violation of the law established in the case, requiring measures to be taken. No later than one month, measures must be taken in accordance with the special ruling of the investigating judge and the results must be reported to him.</w:t>
      </w:r>
    </w:p>
    <w:p w14:paraId="0A624536" w14:textId="77777777" w:rsidR="00955462" w:rsidRDefault="00374E71">
      <w:pPr>
        <w:spacing w:after="120"/>
        <w:ind w:firstLine="567"/>
        <w:jc w:val="both"/>
      </w:pPr>
      <w:r>
        <w:rPr>
          <w:rFonts w:ascii="Arial" w:hAnsi="Arial" w:cs="Arial"/>
        </w:rPr>
        <w:t>6. The decision of the investigating judge on the illegality and groundlessness of detention shall be the basis for compensation for damages in the manner prescribed by Chapter 17 of this Code.</w:t>
      </w:r>
    </w:p>
    <w:p w14:paraId="7705E4C8" w14:textId="77777777" w:rsidR="00955462" w:rsidRDefault="00374E71">
      <w:pPr>
        <w:spacing w:after="120"/>
        <w:ind w:firstLine="567"/>
        <w:jc w:val="both"/>
      </w:pPr>
      <w:r>
        <w:t> </w:t>
      </w:r>
    </w:p>
    <w:p w14:paraId="3826C764" w14:textId="77777777" w:rsidR="00955462" w:rsidRDefault="00374E71">
      <w:pPr>
        <w:spacing w:after="120"/>
        <w:ind w:firstLine="567"/>
        <w:jc w:val="both"/>
      </w:pPr>
      <w:bookmarkStart w:id="301" w:name="st_266"/>
      <w:bookmarkEnd w:id="301"/>
      <w:r>
        <w:rPr>
          <w:rFonts w:ascii="Arial" w:hAnsi="Arial" w:cs="Arial"/>
          <w:b/>
          <w:bCs/>
        </w:rPr>
        <w:t>Article 266. Procedure for considering a petition for the application, change of a preventive measure, as well as extension of the term of preventive measures</w:t>
      </w:r>
    </w:p>
    <w:p w14:paraId="42BC0F2F" w14:textId="77777777" w:rsidR="00955462" w:rsidRDefault="00374E71">
      <w:pPr>
        <w:spacing w:after="120"/>
        <w:ind w:firstLine="567"/>
        <w:jc w:val="both"/>
      </w:pPr>
      <w:r>
        <w:t> </w:t>
      </w:r>
    </w:p>
    <w:p w14:paraId="439F5F55" w14:textId="77777777" w:rsidR="00955462" w:rsidRDefault="00374E71">
      <w:pPr>
        <w:spacing w:after="120"/>
        <w:ind w:firstLine="567"/>
        <w:jc w:val="both"/>
      </w:pPr>
      <w:r>
        <w:rPr>
          <w:rFonts w:ascii="Arial" w:hAnsi="Arial" w:cs="Arial"/>
        </w:rPr>
        <w:t>1. Preventive measures shall be applied by the investigating judge at the request of the investigator in an open court session with the participation of the accused, the investigator, the prosecutor, the lawyer at the place of the investigation or at the place of detention of the accused within 5 hours from the moment the petition is received by the court. The legal representative of the accused child must participate in the court session.</w:t>
      </w:r>
    </w:p>
    <w:p w14:paraId="541910E0" w14:textId="77777777" w:rsidR="00955462" w:rsidRDefault="00374E71">
      <w:pPr>
        <w:spacing w:after="120"/>
        <w:ind w:firstLine="567"/>
        <w:jc w:val="both"/>
      </w:pPr>
      <w:r>
        <w:rPr>
          <w:rFonts w:ascii="Arial" w:hAnsi="Arial" w:cs="Arial"/>
        </w:rPr>
        <w:t>2. Failure to appear without good reason of the parties, who were notified in due time of the time of the court hearing, except in cases of failure of the accused to appear, shall not be an obstacle to the consideration of the petition. In the event of failure of the lawyer to appear, the accused has the right to replace him with another.</w:t>
      </w:r>
    </w:p>
    <w:p w14:paraId="60A948C6" w14:textId="77777777" w:rsidR="00955462" w:rsidRDefault="00374E71">
      <w:pPr>
        <w:spacing w:after="120"/>
        <w:ind w:firstLine="567"/>
        <w:jc w:val="both"/>
      </w:pPr>
      <w:r>
        <w:rPr>
          <w:rFonts w:ascii="Arial" w:hAnsi="Arial" w:cs="Arial"/>
        </w:rPr>
        <w:lastRenderedPageBreak/>
        <w:t>3. The issuance of a ruling on the application of a preventive measure in the form of detention in the absence of the accused shall be permitted only after exhaustive measures have been taken to ensure his appearance.</w:t>
      </w:r>
    </w:p>
    <w:p w14:paraId="5959C73E" w14:textId="77777777" w:rsidR="00955462" w:rsidRDefault="00374E71">
      <w:pPr>
        <w:spacing w:after="120"/>
        <w:ind w:firstLine="567"/>
        <w:jc w:val="both"/>
      </w:pPr>
      <w:r>
        <w:rPr>
          <w:rFonts w:ascii="Arial" w:hAnsi="Arial" w:cs="Arial"/>
        </w:rPr>
        <w:t>4. At the beginning of the court session, the investigating judge announces which petition is subject to consideration, explains to the persons who have appeared at the court session their rights and obligations. Then the investigator substantiates it, after which the other persons who have appeared at the court session are heard.</w:t>
      </w:r>
    </w:p>
    <w:p w14:paraId="643D8444" w14:textId="77777777" w:rsidR="00955462" w:rsidRDefault="00374E71">
      <w:pPr>
        <w:spacing w:after="120"/>
        <w:ind w:firstLine="567"/>
        <w:jc w:val="both"/>
      </w:pPr>
      <w:r>
        <w:rPr>
          <w:rFonts w:ascii="Arial" w:hAnsi="Arial" w:cs="Arial"/>
        </w:rPr>
        <w:t>5. Having examined the petition, the investigating judge shall issue one of the following decisions:</w:t>
      </w:r>
    </w:p>
    <w:p w14:paraId="27081060" w14:textId="77777777" w:rsidR="00955462" w:rsidRDefault="00374E71">
      <w:pPr>
        <w:spacing w:after="120"/>
        <w:ind w:firstLine="567"/>
        <w:jc w:val="both"/>
      </w:pPr>
      <w:r>
        <w:rPr>
          <w:rFonts w:ascii="Arial" w:hAnsi="Arial" w:cs="Arial"/>
        </w:rPr>
        <w:t xml:space="preserve">1) on the application of a preventive measure against the </w:t>
      </w:r>
      <w:proofErr w:type="gramStart"/>
      <w:r>
        <w:rPr>
          <w:rFonts w:ascii="Arial" w:hAnsi="Arial" w:cs="Arial"/>
        </w:rPr>
        <w:t>accused;</w:t>
      </w:r>
      <w:proofErr w:type="gramEnd"/>
    </w:p>
    <w:p w14:paraId="7B690D63" w14:textId="77777777" w:rsidR="00955462" w:rsidRDefault="00374E71">
      <w:pPr>
        <w:spacing w:after="120"/>
        <w:ind w:firstLine="567"/>
        <w:jc w:val="both"/>
      </w:pPr>
      <w:r>
        <w:rPr>
          <w:rFonts w:ascii="Arial" w:hAnsi="Arial" w:cs="Arial"/>
        </w:rPr>
        <w:t>2) on the refusal to satisfy the petition for the application of the declared preventive measure and the application of another preventive measure that does not worsen the position of the accused.</w:t>
      </w:r>
    </w:p>
    <w:p w14:paraId="083378FE" w14:textId="77777777" w:rsidR="00955462" w:rsidRDefault="00374E71">
      <w:pPr>
        <w:spacing w:after="120"/>
        <w:ind w:firstLine="567"/>
        <w:jc w:val="both"/>
      </w:pPr>
      <w:r>
        <w:rPr>
          <w:rFonts w:ascii="Arial" w:hAnsi="Arial" w:cs="Arial"/>
        </w:rPr>
        <w:t>6. A copy of the ruling of the investigating judge shall be handed to the investigator, prosecutor, accused, and lawyer and shall be subject to immediate execution.</w:t>
      </w:r>
    </w:p>
    <w:p w14:paraId="39B55CA6" w14:textId="77777777" w:rsidR="00955462" w:rsidRDefault="00374E71">
      <w:pPr>
        <w:spacing w:after="120"/>
        <w:ind w:firstLine="567"/>
        <w:jc w:val="both"/>
      </w:pPr>
      <w:r>
        <w:rPr>
          <w:rFonts w:ascii="Arial" w:hAnsi="Arial" w:cs="Arial"/>
        </w:rPr>
        <w:t>7. A repeated application to the court for the detention of the same person in the same criminal case after the investigating judge has issued a ruling refusing to apply this preventive measure is possible only if new circumstances arise that justify the need to detain the person.</w:t>
      </w:r>
    </w:p>
    <w:p w14:paraId="7DB024DE" w14:textId="77777777" w:rsidR="00955462" w:rsidRDefault="00374E71">
      <w:pPr>
        <w:spacing w:after="120"/>
        <w:ind w:firstLine="567"/>
        <w:jc w:val="both"/>
      </w:pPr>
      <w:r>
        <w:rPr>
          <w:rFonts w:ascii="Arial" w:hAnsi="Arial" w:cs="Arial"/>
        </w:rPr>
        <w:t>8. A resolution on filing a motion to extend the period of application of a preventive measure must be submitted to the court at the place of pre-trial proceedings no later than 5 days before the expiration of the period of detention or house arrest. The investigating judge, no later than 3 days from the date of receipt of the motion, shall make one of the following decisions in the manner established by this article for the application of a preventive measure:</w:t>
      </w:r>
    </w:p>
    <w:p w14:paraId="69834D4F" w14:textId="77777777" w:rsidR="00955462" w:rsidRDefault="00374E71">
      <w:pPr>
        <w:spacing w:after="120"/>
        <w:ind w:firstLine="567"/>
        <w:jc w:val="both"/>
      </w:pPr>
      <w:r>
        <w:rPr>
          <w:rFonts w:ascii="Arial" w:hAnsi="Arial" w:cs="Arial"/>
        </w:rPr>
        <w:t xml:space="preserve">1) on extending the period of application of the preventive </w:t>
      </w:r>
      <w:proofErr w:type="gramStart"/>
      <w:r>
        <w:rPr>
          <w:rFonts w:ascii="Arial" w:hAnsi="Arial" w:cs="Arial"/>
        </w:rPr>
        <w:t>measure;</w:t>
      </w:r>
      <w:proofErr w:type="gramEnd"/>
    </w:p>
    <w:p w14:paraId="6D39C8DB" w14:textId="77777777" w:rsidR="00955462" w:rsidRDefault="00374E71">
      <w:pPr>
        <w:spacing w:after="120"/>
        <w:ind w:firstLine="567"/>
        <w:jc w:val="both"/>
      </w:pPr>
      <w:r>
        <w:rPr>
          <w:rFonts w:ascii="Arial" w:hAnsi="Arial" w:cs="Arial"/>
        </w:rPr>
        <w:t>2) on the refusal to satisfy a petition to extend the period of application of a preventive measure and to apply another preventive measure that does not worsen the position of the accused.</w:t>
      </w:r>
    </w:p>
    <w:p w14:paraId="5CDB6EBF" w14:textId="77777777" w:rsidR="00955462" w:rsidRDefault="00374E71">
      <w:pPr>
        <w:spacing w:after="120"/>
        <w:ind w:firstLine="567"/>
        <w:jc w:val="both"/>
      </w:pPr>
      <w:r>
        <w:rPr>
          <w:rFonts w:ascii="Arial" w:hAnsi="Arial" w:cs="Arial"/>
        </w:rPr>
        <w:t>9. The investigating judge may not consider a motion to extend the period of detention of the accused in his absence, except in cases where the accused is undergoing an inpatient forensic psychiatric examination and other circumstances preclude the possibility of his being brought to court, which must be confirmed by relevant documents. In this case, the participation of a lawyer in the court hearing is mandatory.</w:t>
      </w:r>
    </w:p>
    <w:p w14:paraId="69347285" w14:textId="77777777" w:rsidR="00955462" w:rsidRDefault="00374E71">
      <w:pPr>
        <w:spacing w:after="120"/>
        <w:ind w:firstLine="567"/>
        <w:jc w:val="both"/>
      </w:pPr>
      <w:r>
        <w:rPr>
          <w:rFonts w:ascii="Arial" w:hAnsi="Arial" w:cs="Arial"/>
        </w:rPr>
        <w:t>10. The ruling of the investigating judge on the application of a preventive measure, extension of the period for application of a preventive measure, or refusal to satisfy a petition may be appealed within 5 days from the date of its issuance. Appealing the ruling of the investigating judge on appeal does not suspend its execution.</w:t>
      </w:r>
    </w:p>
    <w:p w14:paraId="1C1A500E" w14:textId="77777777" w:rsidR="00955462" w:rsidRDefault="00374E71">
      <w:pPr>
        <w:spacing w:after="120"/>
        <w:ind w:firstLine="567"/>
        <w:jc w:val="both"/>
      </w:pPr>
      <w:r>
        <w:rPr>
          <w:rFonts w:ascii="Arial" w:hAnsi="Arial" w:cs="Arial"/>
        </w:rPr>
        <w:t xml:space="preserve">11. The decision of the court of appeal taken </w:t>
      </w:r>
      <w:proofErr w:type="gramStart"/>
      <w:r>
        <w:rPr>
          <w:rFonts w:ascii="Arial" w:hAnsi="Arial" w:cs="Arial"/>
        </w:rPr>
        <w:t>as a result of</w:t>
      </w:r>
      <w:proofErr w:type="gramEnd"/>
      <w:r>
        <w:rPr>
          <w:rFonts w:ascii="Arial" w:hAnsi="Arial" w:cs="Arial"/>
        </w:rPr>
        <w:t xml:space="preserve"> the consideration of the complaint or submission is not subject to appeal.</w:t>
      </w:r>
    </w:p>
    <w:p w14:paraId="387DE69A" w14:textId="77777777" w:rsidR="00955462" w:rsidRDefault="00374E71">
      <w:pPr>
        <w:spacing w:after="120"/>
        <w:ind w:firstLine="567"/>
        <w:jc w:val="both"/>
      </w:pPr>
      <w:r>
        <w:t> </w:t>
      </w:r>
    </w:p>
    <w:p w14:paraId="510480A7" w14:textId="77777777" w:rsidR="00955462" w:rsidRDefault="00374E71">
      <w:pPr>
        <w:spacing w:after="120"/>
        <w:ind w:firstLine="567"/>
        <w:jc w:val="both"/>
      </w:pPr>
      <w:bookmarkStart w:id="302" w:name="st_267"/>
      <w:bookmarkEnd w:id="302"/>
      <w:r>
        <w:rPr>
          <w:rFonts w:ascii="Arial" w:hAnsi="Arial" w:cs="Arial"/>
          <w:b/>
          <w:bCs/>
        </w:rPr>
        <w:t>Article 267. Procedure for considering a petition for temporary suspension from office</w:t>
      </w:r>
    </w:p>
    <w:p w14:paraId="34C87749" w14:textId="77777777" w:rsidR="00955462" w:rsidRDefault="00374E71">
      <w:pPr>
        <w:spacing w:after="120"/>
        <w:ind w:firstLine="567"/>
        <w:jc w:val="both"/>
      </w:pPr>
      <w:r>
        <w:t> </w:t>
      </w:r>
    </w:p>
    <w:p w14:paraId="09950596" w14:textId="77777777" w:rsidR="00955462" w:rsidRDefault="00374E71">
      <w:pPr>
        <w:spacing w:after="120"/>
        <w:ind w:firstLine="567"/>
        <w:jc w:val="both"/>
      </w:pPr>
      <w:r>
        <w:rPr>
          <w:rFonts w:ascii="Arial" w:hAnsi="Arial" w:cs="Arial"/>
        </w:rPr>
        <w:lastRenderedPageBreak/>
        <w:t>1. Temporary suspension from office shall be subject to consideration by the investigating judge at the request of the prosecutor or investigator in a court hearing with the participation of the accused, prosecutor, investigator and lawyer.</w:t>
      </w:r>
    </w:p>
    <w:p w14:paraId="35040BB5" w14:textId="77777777" w:rsidR="00955462" w:rsidRDefault="00374E71">
      <w:pPr>
        <w:spacing w:after="120"/>
        <w:ind w:firstLine="567"/>
        <w:jc w:val="both"/>
      </w:pPr>
      <w:r>
        <w:rPr>
          <w:rFonts w:ascii="Arial" w:hAnsi="Arial" w:cs="Arial"/>
        </w:rPr>
        <w:t>2. Failure of the parties to appear, having been promptly notified of the time and place of the court hearing, shall not be an obstacle to the consideration of the petition.</w:t>
      </w:r>
    </w:p>
    <w:p w14:paraId="7741EBC7" w14:textId="77777777" w:rsidR="00955462" w:rsidRDefault="00374E71">
      <w:pPr>
        <w:spacing w:after="120"/>
        <w:ind w:firstLine="567"/>
        <w:jc w:val="both"/>
      </w:pPr>
      <w:r>
        <w:rPr>
          <w:rFonts w:ascii="Arial" w:hAnsi="Arial" w:cs="Arial"/>
        </w:rPr>
        <w:t>3. Based on the results of the consideration of the petition for temporary suspension from office of the accused, the investigating judge issues a ruling on granting the petition or on refusing it.</w:t>
      </w:r>
    </w:p>
    <w:p w14:paraId="36FF2702" w14:textId="77777777" w:rsidR="00955462" w:rsidRDefault="00374E71">
      <w:pPr>
        <w:spacing w:after="120"/>
        <w:ind w:firstLine="567"/>
        <w:jc w:val="both"/>
      </w:pPr>
      <w:r>
        <w:rPr>
          <w:rFonts w:ascii="Arial" w:hAnsi="Arial" w:cs="Arial"/>
        </w:rPr>
        <w:t>4. The decision of the investigating judge on the temporary suspension of the accused from office is sent by the investigator to the head of the organization at his place of work, who, within 3 days of receiving the decision, executes it, notifying the investigator of this.</w:t>
      </w:r>
    </w:p>
    <w:p w14:paraId="758838FC" w14:textId="77777777" w:rsidR="00955462" w:rsidRDefault="00374E71">
      <w:pPr>
        <w:spacing w:after="120"/>
        <w:ind w:firstLine="567"/>
        <w:jc w:val="both"/>
      </w:pPr>
      <w:r>
        <w:rPr>
          <w:rFonts w:ascii="Arial" w:hAnsi="Arial" w:cs="Arial"/>
        </w:rPr>
        <w:t>5. The temporary suspension of the accused from office shall be cancelled by a ruling of the investigating judge at the request of the prosecutor, investigator, or in court proceedings by a judge or court when there is no longer any need to apply this measure.</w:t>
      </w:r>
    </w:p>
    <w:p w14:paraId="05FF23C5" w14:textId="77777777" w:rsidR="00955462" w:rsidRDefault="00374E71">
      <w:pPr>
        <w:spacing w:after="120"/>
        <w:ind w:firstLine="567"/>
        <w:jc w:val="both"/>
      </w:pPr>
      <w:r>
        <w:rPr>
          <w:rFonts w:ascii="Arial" w:hAnsi="Arial" w:cs="Arial"/>
        </w:rPr>
        <w:t>6. The decision of the investigating judge to temporarily suspend the accused from office cannot be appealed.</w:t>
      </w:r>
    </w:p>
    <w:p w14:paraId="280BF8BC" w14:textId="77777777" w:rsidR="00955462" w:rsidRDefault="00374E71">
      <w:pPr>
        <w:spacing w:after="120"/>
        <w:ind w:firstLine="567"/>
        <w:jc w:val="both"/>
      </w:pPr>
      <w:r>
        <w:t> </w:t>
      </w:r>
    </w:p>
    <w:p w14:paraId="6E5218AA" w14:textId="77777777" w:rsidR="00955462" w:rsidRDefault="00374E71">
      <w:pPr>
        <w:spacing w:after="120"/>
        <w:ind w:firstLine="567"/>
        <w:jc w:val="both"/>
      </w:pPr>
      <w:bookmarkStart w:id="303" w:name="st_268"/>
      <w:bookmarkEnd w:id="303"/>
      <w:r>
        <w:rPr>
          <w:rFonts w:ascii="Arial" w:hAnsi="Arial" w:cs="Arial"/>
          <w:b/>
          <w:bCs/>
        </w:rPr>
        <w:t>Article 268. Procedure for considering a petition for seizure of property</w:t>
      </w:r>
    </w:p>
    <w:p w14:paraId="5E891FD3" w14:textId="77777777" w:rsidR="00955462" w:rsidRDefault="00374E71">
      <w:pPr>
        <w:spacing w:after="120"/>
        <w:ind w:firstLine="567"/>
        <w:jc w:val="both"/>
      </w:pPr>
      <w:r>
        <w:t> </w:t>
      </w:r>
    </w:p>
    <w:p w14:paraId="4D96DB69" w14:textId="77777777" w:rsidR="00955462" w:rsidRDefault="00374E71">
      <w:pPr>
        <w:spacing w:after="120"/>
        <w:ind w:firstLine="567"/>
        <w:jc w:val="both"/>
      </w:pPr>
      <w:r>
        <w:rPr>
          <w:rFonts w:ascii="Arial" w:hAnsi="Arial" w:cs="Arial"/>
        </w:rPr>
        <w:t>1. When deciding whether to support a motion to seize property, the investigating judge is obliged to familiarize himself with all materials containing grounds for seizing property.</w:t>
      </w:r>
    </w:p>
    <w:p w14:paraId="2F6C2B5B" w14:textId="77777777" w:rsidR="00955462" w:rsidRDefault="00374E71">
      <w:pPr>
        <w:spacing w:after="120"/>
        <w:ind w:firstLine="567"/>
        <w:jc w:val="both"/>
      </w:pPr>
      <w:r>
        <w:rPr>
          <w:rFonts w:ascii="Arial" w:hAnsi="Arial" w:cs="Arial"/>
        </w:rPr>
        <w:t>2. The decision of the person conducting the investigation to initiate a motion to seize property shall be considered by the investigating judge in a court session with the participation of the prosecutor at the location of the pre-trial proceedings within 24 hours from the moment the materials are received by the court. The suspect, the accused, the lawyer, as well as the person whose property is being seized, and the specialist determining the value of the property have the right to participate in the court session. Failure of the participants in the process to appear, if they are promptly notified by the court of the place and time of the court session, shall not prevent the court session from being held. Minutes shall be kept during the court session.</w:t>
      </w:r>
    </w:p>
    <w:p w14:paraId="63C7FE39" w14:textId="77777777" w:rsidR="00955462" w:rsidRDefault="00374E71">
      <w:pPr>
        <w:spacing w:after="120"/>
        <w:ind w:firstLine="567"/>
        <w:jc w:val="both"/>
      </w:pPr>
      <w:r>
        <w:rPr>
          <w:rFonts w:ascii="Arial" w:hAnsi="Arial" w:cs="Arial"/>
        </w:rPr>
        <w:t>3. Having examined the petition for seizure of property, the investigating judge issues a ruling to grant or refuse to seize the property.</w:t>
      </w:r>
    </w:p>
    <w:p w14:paraId="0A70CB71" w14:textId="77777777" w:rsidR="00955462" w:rsidRDefault="00374E71">
      <w:pPr>
        <w:spacing w:after="120"/>
        <w:ind w:firstLine="567"/>
        <w:jc w:val="both"/>
      </w:pPr>
      <w:r>
        <w:rPr>
          <w:rFonts w:ascii="Arial" w:hAnsi="Arial" w:cs="Arial"/>
        </w:rPr>
        <w:t>4. The order to seize property must indicate the property subject to seizure, as well as the value of the property that is sufficient to seize to ensure compensation for material damage and/or moral harm, and information about the location of storage of the property until a final decision is made on the case.</w:t>
      </w:r>
    </w:p>
    <w:p w14:paraId="243975C2" w14:textId="77777777" w:rsidR="00955462" w:rsidRDefault="00374E71">
      <w:pPr>
        <w:spacing w:after="120"/>
        <w:ind w:firstLine="567"/>
        <w:jc w:val="both"/>
      </w:pPr>
      <w:r>
        <w:rPr>
          <w:rFonts w:ascii="Arial" w:hAnsi="Arial" w:cs="Arial"/>
        </w:rPr>
        <w:t>5. The ruling of the investigating judge to grant or refuse to grant a motion to seize property may be appealed by the prosecutor or the accused, the lawyer, the victim, his representative, as well as other persons in the part in which the contested court decision affects their rights and legitimate interests, in an appellate procedure within 5 days.</w:t>
      </w:r>
    </w:p>
    <w:p w14:paraId="4B6766CC" w14:textId="77777777" w:rsidR="00955462" w:rsidRDefault="00374E71">
      <w:pPr>
        <w:spacing w:after="120"/>
        <w:ind w:firstLine="567"/>
        <w:jc w:val="both"/>
      </w:pPr>
      <w:r>
        <w:rPr>
          <w:rFonts w:ascii="Arial" w:hAnsi="Arial" w:cs="Arial"/>
        </w:rPr>
        <w:lastRenderedPageBreak/>
        <w:t>6. The decision of the investigating judge to seize property shall be sent to the person conducting the investigation, the accused, as well as the prosecutor, the victim, and the person responsible for compensation for material damage and/or moral harm.</w:t>
      </w:r>
    </w:p>
    <w:p w14:paraId="58DF7959" w14:textId="77777777" w:rsidR="00955462" w:rsidRDefault="00374E71">
      <w:pPr>
        <w:spacing w:after="120"/>
        <w:ind w:firstLine="567"/>
        <w:jc w:val="both"/>
      </w:pPr>
      <w:r>
        <w:rPr>
          <w:rFonts w:ascii="Arial" w:hAnsi="Arial" w:cs="Arial"/>
        </w:rPr>
        <w:t>7. Property that has been seized may be seized or transferred, at the discretion of the investigating judge, for safekeeping to a representative of the local administration, housing and maintenance organization, the owner of this property, or another person, who must be warned of responsibility for the safety of the property, for which a written undertaking is taken.</w:t>
      </w:r>
    </w:p>
    <w:p w14:paraId="103F31FD" w14:textId="77777777" w:rsidR="00955462" w:rsidRDefault="00374E71">
      <w:pPr>
        <w:spacing w:after="120"/>
        <w:ind w:firstLine="567"/>
        <w:jc w:val="both"/>
      </w:pPr>
      <w:r>
        <w:t> </w:t>
      </w:r>
    </w:p>
    <w:p w14:paraId="636D648A" w14:textId="77777777" w:rsidR="00955462" w:rsidRDefault="00374E71">
      <w:pPr>
        <w:spacing w:after="120"/>
        <w:ind w:firstLine="567"/>
        <w:jc w:val="both"/>
      </w:pPr>
      <w:bookmarkStart w:id="304" w:name="st_269"/>
      <w:bookmarkEnd w:id="304"/>
      <w:r>
        <w:rPr>
          <w:rFonts w:ascii="Arial" w:hAnsi="Arial" w:cs="Arial"/>
          <w:b/>
          <w:bCs/>
        </w:rPr>
        <w:t>Article 269. Procedure for considering a petition to conduct investigative or special investigative actions</w:t>
      </w:r>
    </w:p>
    <w:p w14:paraId="76B6F3B9" w14:textId="77777777" w:rsidR="00955462" w:rsidRDefault="00374E71">
      <w:pPr>
        <w:spacing w:after="120"/>
        <w:ind w:firstLine="567"/>
        <w:jc w:val="both"/>
      </w:pPr>
      <w:r>
        <w:t> </w:t>
      </w:r>
    </w:p>
    <w:p w14:paraId="63B0E821" w14:textId="77777777" w:rsidR="00955462" w:rsidRDefault="00374E71">
      <w:pPr>
        <w:spacing w:after="120"/>
        <w:ind w:firstLine="567"/>
        <w:jc w:val="both"/>
      </w:pPr>
      <w:r>
        <w:rPr>
          <w:rFonts w:ascii="Arial" w:hAnsi="Arial" w:cs="Arial"/>
        </w:rPr>
        <w:t>1. A petition to conduct investigative actions shall be considered by the investigating judge with the participation of the prosecutor and investigator in a closed court session, except for cases provided for by this Code, at the place where the investigative actions are being conducted or the location of the body petitioning for them to be conducted, no later than 24 hours from the moment the petition is received.</w:t>
      </w:r>
    </w:p>
    <w:p w14:paraId="14C637CC" w14:textId="77777777" w:rsidR="00955462" w:rsidRDefault="00374E71">
      <w:pPr>
        <w:spacing w:after="120"/>
        <w:ind w:firstLine="567"/>
        <w:jc w:val="both"/>
      </w:pPr>
      <w:r>
        <w:rPr>
          <w:rFonts w:ascii="Arial" w:hAnsi="Arial" w:cs="Arial"/>
        </w:rPr>
        <w:t>2. A petition to conduct special investigative actions shall be considered by the investigating judge alone without holding a court hearing at the location of the special investigative actions or the location of the body petitioning for them to be conducted no later than 24 hours from the moment the petition is received.</w:t>
      </w:r>
    </w:p>
    <w:p w14:paraId="13573F9D" w14:textId="77777777" w:rsidR="00955462" w:rsidRDefault="00374E71">
      <w:pPr>
        <w:spacing w:after="120"/>
        <w:ind w:firstLine="567"/>
        <w:jc w:val="both"/>
      </w:pPr>
      <w:r>
        <w:rPr>
          <w:rFonts w:ascii="Arial" w:hAnsi="Arial" w:cs="Arial"/>
        </w:rPr>
        <w:t>3. Based on the results of the review of the petition, the investigating judge shall issue a ruling on permission to conduct investigative or special investigative actions or on refusal to conduct them, indicating the reasons for the refusal. In this case, petitions for the performance of several investigative or special investigative actions shall be drawn up separately for each investigative action and shall be resolved separately in each specific case.</w:t>
      </w:r>
    </w:p>
    <w:p w14:paraId="15302DD9" w14:textId="77777777" w:rsidR="00955462" w:rsidRDefault="00374E71">
      <w:pPr>
        <w:spacing w:after="120"/>
        <w:ind w:firstLine="567"/>
        <w:jc w:val="both"/>
      </w:pPr>
      <w:r>
        <w:rPr>
          <w:rFonts w:ascii="Arial" w:hAnsi="Arial" w:cs="Arial"/>
        </w:rPr>
        <w:t>If the petition is not submitted at the location of the investigative body or at the location of the procedural actions, the investigating judge issues a ruling on its return.</w:t>
      </w:r>
    </w:p>
    <w:p w14:paraId="745BA011" w14:textId="77777777" w:rsidR="00955462" w:rsidRDefault="00374E71">
      <w:pPr>
        <w:spacing w:after="120"/>
        <w:ind w:firstLine="567"/>
        <w:jc w:val="both"/>
      </w:pPr>
      <w:r>
        <w:rPr>
          <w:rFonts w:ascii="Arial" w:hAnsi="Arial" w:cs="Arial"/>
        </w:rPr>
        <w:t>4. The investigating judge shall decide to conduct a special investigative action if there is sufficient evidence to believe that:</w:t>
      </w:r>
    </w:p>
    <w:p w14:paraId="7A189BE4" w14:textId="77777777" w:rsidR="00955462" w:rsidRDefault="00374E71">
      <w:pPr>
        <w:spacing w:after="120"/>
        <w:ind w:firstLine="567"/>
        <w:jc w:val="both"/>
      </w:pPr>
      <w:r>
        <w:rPr>
          <w:rFonts w:ascii="Arial" w:hAnsi="Arial" w:cs="Arial"/>
        </w:rPr>
        <w:t xml:space="preserve">1) a search for missing persons is carried out. In this case, special investigative actions provided for in paragraphs 2, 3, 5 and 6 </w:t>
      </w:r>
      <w:hyperlink r:id="rId407" w:anchor="st_220" w:tooltip="https://cbd.minjust.gov.kg/112308#st_220" w:history="1">
        <w:r>
          <w:rPr>
            <w:rStyle w:val="Hyperlink"/>
            <w:rFonts w:ascii="Arial" w:hAnsi="Arial" w:cs="Arial"/>
          </w:rPr>
          <w:t xml:space="preserve">of Article 220 </w:t>
        </w:r>
      </w:hyperlink>
      <w:r>
        <w:rPr>
          <w:rFonts w:ascii="Arial" w:hAnsi="Arial" w:cs="Arial"/>
        </w:rPr>
        <w:t>of this Code are permitted;</w:t>
      </w:r>
    </w:p>
    <w:p w14:paraId="1D217370" w14:textId="77777777" w:rsidR="00955462" w:rsidRDefault="00374E71">
      <w:pPr>
        <w:spacing w:after="120"/>
        <w:ind w:firstLine="567"/>
        <w:jc w:val="both"/>
      </w:pPr>
      <w:r>
        <w:rPr>
          <w:rFonts w:ascii="Arial" w:hAnsi="Arial" w:cs="Arial"/>
        </w:rPr>
        <w:t xml:space="preserve">2) </w:t>
      </w:r>
      <w:proofErr w:type="gramStart"/>
      <w:r>
        <w:rPr>
          <w:rFonts w:ascii="Arial" w:hAnsi="Arial" w:cs="Arial"/>
        </w:rPr>
        <w:t>as a result of</w:t>
      </w:r>
      <w:proofErr w:type="gramEnd"/>
      <w:r>
        <w:rPr>
          <w:rFonts w:ascii="Arial" w:hAnsi="Arial" w:cs="Arial"/>
        </w:rPr>
        <w:t xml:space="preserve"> special investigative actions, evidence may be obtained that, either independently or in combination with other available evidence (information), may be of significant importance for clarifying the circumstances of a criminal case or identifying the persons who committed the crime under investigation.</w:t>
      </w:r>
    </w:p>
    <w:p w14:paraId="27566209" w14:textId="77777777" w:rsidR="00955462" w:rsidRDefault="00374E71">
      <w:pPr>
        <w:spacing w:after="120"/>
        <w:ind w:firstLine="567"/>
        <w:jc w:val="both"/>
      </w:pPr>
      <w:r>
        <w:rPr>
          <w:rFonts w:ascii="Arial" w:hAnsi="Arial" w:cs="Arial"/>
        </w:rPr>
        <w:t xml:space="preserve">5. The decision of the investigating judge to conduct a special investigative action must meet the general requirements for its preparation, as provided for by this Code, </w:t>
      </w:r>
      <w:proofErr w:type="gramStart"/>
      <w:r>
        <w:rPr>
          <w:rFonts w:ascii="Arial" w:hAnsi="Arial" w:cs="Arial"/>
        </w:rPr>
        <w:t>and also</w:t>
      </w:r>
      <w:proofErr w:type="gramEnd"/>
      <w:r>
        <w:rPr>
          <w:rFonts w:ascii="Arial" w:hAnsi="Arial" w:cs="Arial"/>
        </w:rPr>
        <w:t xml:space="preserve"> contain:</w:t>
      </w:r>
    </w:p>
    <w:p w14:paraId="37FBBEA6" w14:textId="77777777" w:rsidR="00955462" w:rsidRDefault="00374E71">
      <w:pPr>
        <w:spacing w:after="120"/>
        <w:ind w:firstLine="567"/>
        <w:jc w:val="both"/>
      </w:pPr>
      <w:r>
        <w:rPr>
          <w:rFonts w:ascii="Arial" w:hAnsi="Arial" w:cs="Arial"/>
        </w:rPr>
        <w:t xml:space="preserve">1) information about the investigator who requested the special investigative </w:t>
      </w:r>
      <w:proofErr w:type="gramStart"/>
      <w:r>
        <w:rPr>
          <w:rFonts w:ascii="Arial" w:hAnsi="Arial" w:cs="Arial"/>
        </w:rPr>
        <w:t>actions;</w:t>
      </w:r>
      <w:proofErr w:type="gramEnd"/>
    </w:p>
    <w:p w14:paraId="4FCDB5CE" w14:textId="77777777" w:rsidR="00955462" w:rsidRDefault="00374E71">
      <w:pPr>
        <w:spacing w:after="120"/>
        <w:ind w:firstLine="567"/>
        <w:jc w:val="both"/>
      </w:pPr>
      <w:r>
        <w:rPr>
          <w:rFonts w:ascii="Arial" w:hAnsi="Arial" w:cs="Arial"/>
        </w:rPr>
        <w:t xml:space="preserve">2) a brief statement of the circumstances of the crime in connection with the pre-trial proceedings of which the decision is </w:t>
      </w:r>
      <w:proofErr w:type="gramStart"/>
      <w:r>
        <w:rPr>
          <w:rFonts w:ascii="Arial" w:hAnsi="Arial" w:cs="Arial"/>
        </w:rPr>
        <w:t>made;</w:t>
      </w:r>
      <w:proofErr w:type="gramEnd"/>
    </w:p>
    <w:p w14:paraId="21C46EF6" w14:textId="77777777" w:rsidR="00955462" w:rsidRDefault="00374E71">
      <w:pPr>
        <w:spacing w:after="120"/>
        <w:ind w:firstLine="567"/>
        <w:jc w:val="both"/>
      </w:pPr>
      <w:r>
        <w:rPr>
          <w:rFonts w:ascii="Arial" w:hAnsi="Arial" w:cs="Arial"/>
        </w:rPr>
        <w:lastRenderedPageBreak/>
        <w:t xml:space="preserve">3) information about the person(s), place or object in relation to which a special investigative action must be carried </w:t>
      </w:r>
      <w:proofErr w:type="gramStart"/>
      <w:r>
        <w:rPr>
          <w:rFonts w:ascii="Arial" w:hAnsi="Arial" w:cs="Arial"/>
        </w:rPr>
        <w:t>out;</w:t>
      </w:r>
      <w:proofErr w:type="gramEnd"/>
    </w:p>
    <w:p w14:paraId="07E1A604" w14:textId="77777777" w:rsidR="00955462" w:rsidRDefault="00374E71">
      <w:pPr>
        <w:spacing w:after="120"/>
        <w:ind w:firstLine="567"/>
        <w:jc w:val="both"/>
      </w:pPr>
      <w:r>
        <w:rPr>
          <w:rFonts w:ascii="Arial" w:hAnsi="Arial" w:cs="Arial"/>
        </w:rPr>
        <w:t xml:space="preserve">4) the type(s) of special investigative actions that need to be carried </w:t>
      </w:r>
      <w:proofErr w:type="gramStart"/>
      <w:r>
        <w:rPr>
          <w:rFonts w:ascii="Arial" w:hAnsi="Arial" w:cs="Arial"/>
        </w:rPr>
        <w:t>out;</w:t>
      </w:r>
      <w:proofErr w:type="gramEnd"/>
    </w:p>
    <w:p w14:paraId="76AAA857" w14:textId="77777777" w:rsidR="00955462" w:rsidRDefault="00374E71">
      <w:pPr>
        <w:spacing w:after="120"/>
        <w:ind w:firstLine="567"/>
        <w:jc w:val="both"/>
      </w:pPr>
      <w:r>
        <w:rPr>
          <w:rFonts w:ascii="Arial" w:hAnsi="Arial" w:cs="Arial"/>
        </w:rPr>
        <w:t>5) the validity period of the resolution.</w:t>
      </w:r>
    </w:p>
    <w:p w14:paraId="0C08F6FD" w14:textId="77777777" w:rsidR="00955462" w:rsidRDefault="00374E71">
      <w:pPr>
        <w:spacing w:after="120"/>
        <w:ind w:firstLine="567"/>
        <w:jc w:val="both"/>
      </w:pPr>
      <w:r>
        <w:rPr>
          <w:rFonts w:ascii="Arial" w:hAnsi="Arial" w:cs="Arial"/>
        </w:rPr>
        <w:t>6. If it is necessary to request additional materials, it is permissible to consider the petition beyond the established period, but not more than 72 hours.</w:t>
      </w:r>
    </w:p>
    <w:p w14:paraId="4EF7F23E" w14:textId="77777777" w:rsidR="00955462" w:rsidRDefault="00374E71">
      <w:pPr>
        <w:spacing w:after="120"/>
        <w:ind w:firstLine="567"/>
        <w:jc w:val="both"/>
      </w:pPr>
      <w:r>
        <w:rPr>
          <w:rFonts w:ascii="Arial" w:hAnsi="Arial" w:cs="Arial"/>
        </w:rPr>
        <w:t>7. The adoption by the investigating judge of a decision to refuse to conduct special investigative actions does not prevent a repeated application with a new petition for the granting of such permission.</w:t>
      </w:r>
    </w:p>
    <w:p w14:paraId="1915266B" w14:textId="77777777" w:rsidR="00955462" w:rsidRDefault="00374E71">
      <w:pPr>
        <w:spacing w:after="120"/>
        <w:ind w:firstLine="567"/>
        <w:jc w:val="both"/>
      </w:pPr>
      <w:r>
        <w:rPr>
          <w:rFonts w:ascii="Arial" w:hAnsi="Arial" w:cs="Arial"/>
        </w:rPr>
        <w:t xml:space="preserve">8. The period of validity of a ruling issued by an investigating judge on the conduct of special investigative actions is calculated in days from the date of its issuance and may not exceed 2 months. If it is necessary to extend the period of validity of the ruling, the investigating judge shall issue a ruling </w:t>
      </w:r>
      <w:proofErr w:type="gramStart"/>
      <w:r>
        <w:rPr>
          <w:rFonts w:ascii="Arial" w:hAnsi="Arial" w:cs="Arial"/>
        </w:rPr>
        <w:t>on the basis of</w:t>
      </w:r>
      <w:proofErr w:type="gramEnd"/>
      <w:r>
        <w:rPr>
          <w:rFonts w:ascii="Arial" w:hAnsi="Arial" w:cs="Arial"/>
        </w:rPr>
        <w:t xml:space="preserve"> newly submitted materials.</w:t>
      </w:r>
    </w:p>
    <w:p w14:paraId="5B6F8DF1" w14:textId="77777777" w:rsidR="00955462" w:rsidRDefault="00374E71">
      <w:pPr>
        <w:spacing w:after="120"/>
        <w:ind w:firstLine="567"/>
        <w:jc w:val="both"/>
      </w:pPr>
      <w:r>
        <w:rPr>
          <w:rFonts w:ascii="Arial" w:hAnsi="Arial" w:cs="Arial"/>
        </w:rPr>
        <w:t>9. The ruling of the investigating judge on the refusal to conduct investigative or special investigative actions is not subject to appeal. The ruling of the investigating judge on the conduct of investigative actions may be appealed in the appellate procedure.</w:t>
      </w:r>
    </w:p>
    <w:p w14:paraId="61A543CB" w14:textId="77777777" w:rsidR="00955462" w:rsidRDefault="00374E71">
      <w:pPr>
        <w:spacing w:after="120"/>
        <w:ind w:firstLine="567"/>
        <w:jc w:val="both"/>
      </w:pPr>
      <w:r>
        <w:t> </w:t>
      </w:r>
    </w:p>
    <w:p w14:paraId="1C26BC82" w14:textId="77777777" w:rsidR="00955462" w:rsidRDefault="00374E71">
      <w:pPr>
        <w:spacing w:after="120"/>
        <w:ind w:firstLine="567"/>
        <w:jc w:val="both"/>
      </w:pPr>
      <w:bookmarkStart w:id="305" w:name="st_270"/>
      <w:bookmarkEnd w:id="305"/>
      <w:r>
        <w:rPr>
          <w:rFonts w:ascii="Arial" w:hAnsi="Arial" w:cs="Arial"/>
          <w:b/>
          <w:bCs/>
        </w:rPr>
        <w:t>Article 270. Procedure for checking the legality and validity of investigative or special investigative actions carried out</w:t>
      </w:r>
    </w:p>
    <w:p w14:paraId="151A8113" w14:textId="77777777" w:rsidR="00955462" w:rsidRDefault="00374E71">
      <w:pPr>
        <w:spacing w:after="120"/>
        <w:ind w:firstLine="567"/>
        <w:jc w:val="both"/>
      </w:pPr>
      <w:r>
        <w:t> </w:t>
      </w:r>
    </w:p>
    <w:p w14:paraId="34D67212" w14:textId="77777777" w:rsidR="00955462" w:rsidRDefault="00374E71">
      <w:pPr>
        <w:spacing w:after="120"/>
        <w:ind w:firstLine="567"/>
        <w:jc w:val="both"/>
      </w:pPr>
      <w:r>
        <w:rPr>
          <w:rFonts w:ascii="Arial" w:hAnsi="Arial" w:cs="Arial"/>
        </w:rPr>
        <w:t>1. In the event of investigative or special investigative actions being carried out without receiving a ruling from the investigating judge, the investigator shall, within 24 hours from the moment of the investigative action carried out or the commencement of special investigative actions, notify the investigating judge and the prosecutor of their conduct. The notification shall be accompanied by petitions for recognition of the investigative action carried out or the special investigative action commenced as lawful and justified.</w:t>
      </w:r>
    </w:p>
    <w:p w14:paraId="21E2F0E9" w14:textId="77777777" w:rsidR="00955462" w:rsidRDefault="00374E71">
      <w:pPr>
        <w:spacing w:after="120"/>
        <w:ind w:firstLine="567"/>
        <w:jc w:val="both"/>
      </w:pPr>
      <w:r>
        <w:rPr>
          <w:rFonts w:ascii="Arial" w:hAnsi="Arial" w:cs="Arial"/>
        </w:rPr>
        <w:t xml:space="preserve">2. If the investigating judge finds the investigative action taken or the special investigative action initiated to be illegal, all evidence obtained during such actions shall be deemed inadmissible in accordance with </w:t>
      </w:r>
      <w:hyperlink r:id="rId408" w:anchor="st_80" w:tooltip="https://cbd.minjust.gov.kg/112308#st_80" w:history="1">
        <w:r>
          <w:rPr>
            <w:rStyle w:val="Hyperlink"/>
            <w:rFonts w:ascii="Arial" w:hAnsi="Arial" w:cs="Arial"/>
          </w:rPr>
          <w:t xml:space="preserve">Article 80 </w:t>
        </w:r>
      </w:hyperlink>
      <w:r>
        <w:rPr>
          <w:rFonts w:ascii="Arial" w:hAnsi="Arial" w:cs="Arial"/>
        </w:rPr>
        <w:t>of this Code. In this case, the investigating judge shall issue a special ruling, by which he shall draw the prosecutor's attention to the facts of violation of the law established in the case, requiring the adoption of measures. No later than within one month, measures shall be taken in accordance with the special ruling of the investigating judge and the results shall be reported to him.</w:t>
      </w:r>
    </w:p>
    <w:p w14:paraId="1A40E25B" w14:textId="77777777" w:rsidR="00955462" w:rsidRDefault="00374E71">
      <w:pPr>
        <w:spacing w:after="120"/>
        <w:ind w:firstLine="567"/>
        <w:jc w:val="both"/>
      </w:pPr>
      <w:r>
        <w:rPr>
          <w:rFonts w:ascii="Arial" w:hAnsi="Arial" w:cs="Arial"/>
        </w:rPr>
        <w:t>3. The decision of the investigating judge on the legality or illegality of investigative or special investigative actions may not be appealed.</w:t>
      </w:r>
    </w:p>
    <w:p w14:paraId="46386A04" w14:textId="77777777" w:rsidR="00955462" w:rsidRDefault="00374E71">
      <w:pPr>
        <w:spacing w:after="120"/>
        <w:ind w:firstLine="567"/>
        <w:jc w:val="both"/>
      </w:pPr>
      <w:r>
        <w:t> </w:t>
      </w:r>
    </w:p>
    <w:p w14:paraId="7D47F4B0" w14:textId="77777777" w:rsidR="00955462" w:rsidRDefault="00374E71">
      <w:pPr>
        <w:spacing w:after="120"/>
        <w:ind w:firstLine="567"/>
        <w:jc w:val="both"/>
      </w:pPr>
      <w:bookmarkStart w:id="306" w:name="st_271"/>
      <w:bookmarkEnd w:id="306"/>
      <w:r>
        <w:rPr>
          <w:rFonts w:ascii="Arial" w:hAnsi="Arial" w:cs="Arial"/>
          <w:b/>
          <w:bCs/>
        </w:rPr>
        <w:t>Article 271. Procedure for considering complaints against actions and decisions of officials of pre-trial proceedings</w:t>
      </w:r>
    </w:p>
    <w:p w14:paraId="4C8310F4" w14:textId="77777777" w:rsidR="00955462" w:rsidRDefault="00374E71">
      <w:pPr>
        <w:spacing w:after="120"/>
        <w:ind w:firstLine="567"/>
        <w:jc w:val="both"/>
      </w:pPr>
      <w:r>
        <w:t> </w:t>
      </w:r>
    </w:p>
    <w:p w14:paraId="5B2E34C9" w14:textId="77777777" w:rsidR="00955462" w:rsidRDefault="00374E71">
      <w:pPr>
        <w:spacing w:after="120"/>
        <w:ind w:firstLine="567"/>
        <w:jc w:val="both"/>
      </w:pPr>
      <w:r>
        <w:rPr>
          <w:rFonts w:ascii="Arial" w:hAnsi="Arial" w:cs="Arial"/>
        </w:rPr>
        <w:t xml:space="preserve">1. Complaints about the actions and decisions of officials of pre-trial proceedings, </w:t>
      </w:r>
      <w:proofErr w:type="gramStart"/>
      <w:r>
        <w:rPr>
          <w:rFonts w:ascii="Arial" w:hAnsi="Arial" w:cs="Arial"/>
        </w:rPr>
        <w:t>with the exception of</w:t>
      </w:r>
      <w:proofErr w:type="gramEnd"/>
      <w:r>
        <w:rPr>
          <w:rFonts w:ascii="Arial" w:hAnsi="Arial" w:cs="Arial"/>
        </w:rPr>
        <w:t xml:space="preserve"> decisions to initiate a criminal case, bring in a person as an accused, or approve an indictment by a prosecutor, shall be considered by the investigating judge </w:t>
      </w:r>
      <w:r>
        <w:rPr>
          <w:rFonts w:ascii="Arial" w:hAnsi="Arial" w:cs="Arial"/>
        </w:rPr>
        <w:lastRenderedPageBreak/>
        <w:t>with the participation of the prosecutor, the official whose actions are being appealed, and the applicant. At the beginning of the court session, the investigating judge shall announce which complaint is subject to consideration and shall explain the rights and obligations of the applicant. The applicant, if he/she is participating in the court session, shall substantiate the complaint, after which other persons who have appeared at the court session shall be heard. The failure of a duly notified applicant and official to appear shall not be an obstacle to the consideration of the complaint.</w:t>
      </w:r>
    </w:p>
    <w:p w14:paraId="16ABDC30" w14:textId="77777777" w:rsidR="00955462" w:rsidRDefault="00374E71">
      <w:pPr>
        <w:spacing w:after="120"/>
        <w:ind w:firstLine="567"/>
        <w:jc w:val="both"/>
      </w:pPr>
      <w:r>
        <w:rPr>
          <w:rFonts w:ascii="Arial" w:hAnsi="Arial" w:cs="Arial"/>
        </w:rPr>
        <w:t>2. Based on the results of the examination of the complaint, the investigating judge shall issue one of the following decisions:</w:t>
      </w:r>
    </w:p>
    <w:p w14:paraId="5A2AD6C2" w14:textId="77777777" w:rsidR="00955462" w:rsidRDefault="00374E71">
      <w:pPr>
        <w:spacing w:after="120"/>
        <w:ind w:firstLine="567"/>
        <w:jc w:val="both"/>
      </w:pPr>
      <w:r>
        <w:rPr>
          <w:rFonts w:ascii="Arial" w:hAnsi="Arial" w:cs="Arial"/>
        </w:rPr>
        <w:t xml:space="preserve">1) on recognizing the actions (inaction) or decision of the relevant official as illegal or unfounded and on his obligation to eliminate the violation </w:t>
      </w:r>
      <w:proofErr w:type="gramStart"/>
      <w:r>
        <w:rPr>
          <w:rFonts w:ascii="Arial" w:hAnsi="Arial" w:cs="Arial"/>
        </w:rPr>
        <w:t>committed;</w:t>
      </w:r>
      <w:proofErr w:type="gramEnd"/>
    </w:p>
    <w:p w14:paraId="387DA898" w14:textId="77777777" w:rsidR="00955462" w:rsidRDefault="00374E71">
      <w:pPr>
        <w:spacing w:after="120"/>
        <w:ind w:firstLine="567"/>
        <w:jc w:val="both"/>
      </w:pPr>
      <w:r>
        <w:rPr>
          <w:rFonts w:ascii="Arial" w:hAnsi="Arial" w:cs="Arial"/>
        </w:rPr>
        <w:t>2) on leaving the complaint unsatisfied.</w:t>
      </w:r>
    </w:p>
    <w:p w14:paraId="47B99A12" w14:textId="77777777" w:rsidR="00955462" w:rsidRDefault="00374E71">
      <w:pPr>
        <w:spacing w:after="120"/>
        <w:ind w:firstLine="567"/>
        <w:jc w:val="both"/>
      </w:pPr>
      <w:r>
        <w:rPr>
          <w:rFonts w:ascii="Arial" w:hAnsi="Arial" w:cs="Arial"/>
        </w:rPr>
        <w:t>3. A complaint may not be considered and is subject to return in cases where the complaint is filed by a person who does not have the right to file a complaint; the complaint is not subject to consideration in this court; the complaint is submitted after the expiration of the period for appeal stipulated by this Code, and the person who filed it does not raise the issue of renewing this period or the investigating judge, upon the application of the person, does not find grounds for its reinstatement; the complaint was previously considered on similar grounds or arguments.</w:t>
      </w:r>
    </w:p>
    <w:p w14:paraId="36588FFD" w14:textId="77777777" w:rsidR="00955462" w:rsidRDefault="00374E71">
      <w:pPr>
        <w:spacing w:after="120"/>
        <w:ind w:firstLine="567"/>
        <w:jc w:val="both"/>
      </w:pPr>
      <w:r>
        <w:rPr>
          <w:rFonts w:ascii="Arial" w:hAnsi="Arial" w:cs="Arial"/>
        </w:rPr>
        <w:t xml:space="preserve">4. A copy of the ruling of the investigating judge shall be given to the applicant, the prosecutor, </w:t>
      </w:r>
      <w:proofErr w:type="gramStart"/>
      <w:r>
        <w:rPr>
          <w:rFonts w:ascii="Arial" w:hAnsi="Arial" w:cs="Arial"/>
        </w:rPr>
        <w:t>and also</w:t>
      </w:r>
      <w:proofErr w:type="gramEnd"/>
      <w:r>
        <w:rPr>
          <w:rFonts w:ascii="Arial" w:hAnsi="Arial" w:cs="Arial"/>
        </w:rPr>
        <w:t xml:space="preserve"> to the official whose actions were appealed.</w:t>
      </w:r>
    </w:p>
    <w:p w14:paraId="7E98A284" w14:textId="77777777" w:rsidR="00955462" w:rsidRDefault="00374E71">
      <w:pPr>
        <w:spacing w:after="120"/>
        <w:ind w:firstLine="567"/>
        <w:jc w:val="both"/>
      </w:pPr>
      <w:r>
        <w:rPr>
          <w:rFonts w:ascii="Arial" w:hAnsi="Arial" w:cs="Arial"/>
        </w:rPr>
        <w:t>5. Filing a complaint does not suspend the execution of the contested action or the enforcement of the contested decision unless the investigator, prosecutor or investigating judge deems it necessary to do so.</w:t>
      </w:r>
    </w:p>
    <w:p w14:paraId="409F9857" w14:textId="77777777" w:rsidR="00955462" w:rsidRDefault="00374E71">
      <w:pPr>
        <w:spacing w:after="120"/>
        <w:ind w:firstLine="567"/>
        <w:jc w:val="both"/>
      </w:pPr>
      <w:r>
        <w:rPr>
          <w:rFonts w:ascii="Arial" w:hAnsi="Arial" w:cs="Arial"/>
        </w:rPr>
        <w:t>6. The ruling of the investigating judge on the complaint may be appealed within 5 days from the date of its issuance.</w:t>
      </w:r>
    </w:p>
    <w:p w14:paraId="45A41B25" w14:textId="77777777" w:rsidR="00955462" w:rsidRDefault="00374E71">
      <w:pPr>
        <w:spacing w:after="120"/>
        <w:ind w:firstLine="567"/>
        <w:jc w:val="both"/>
      </w:pPr>
      <w:r>
        <w:rPr>
          <w:rFonts w:ascii="Arial" w:hAnsi="Arial" w:cs="Arial"/>
        </w:rPr>
        <w:t>7. The decision of the investigating judge on a complaint to terminate a criminal case in pre-trial proceedings may be appealed in cassation within 10 days from the date of the appellate decision.</w:t>
      </w:r>
    </w:p>
    <w:p w14:paraId="43B2369A" w14:textId="77777777" w:rsidR="00955462" w:rsidRDefault="00374E71">
      <w:pPr>
        <w:spacing w:after="120"/>
        <w:ind w:firstLine="567"/>
        <w:jc w:val="both"/>
      </w:pPr>
      <w:r>
        <w:t> </w:t>
      </w:r>
    </w:p>
    <w:p w14:paraId="26E59BD2" w14:textId="77777777" w:rsidR="00955462" w:rsidRDefault="00374E71">
      <w:pPr>
        <w:spacing w:after="120"/>
        <w:ind w:firstLine="567"/>
        <w:jc w:val="center"/>
      </w:pPr>
      <w:r>
        <w:rPr>
          <w:rFonts w:ascii="Arial" w:hAnsi="Arial" w:cs="Arial"/>
          <w:b/>
          <w:bCs/>
        </w:rPr>
        <w:t>SECTION IX</w:t>
      </w:r>
    </w:p>
    <w:p w14:paraId="51979404" w14:textId="77777777" w:rsidR="00955462" w:rsidRDefault="00374E71">
      <w:pPr>
        <w:spacing w:after="120"/>
        <w:ind w:firstLine="567"/>
        <w:jc w:val="center"/>
      </w:pPr>
      <w:r>
        <w:rPr>
          <w:rFonts w:ascii="Arial" w:hAnsi="Arial" w:cs="Arial"/>
          <w:b/>
          <w:bCs/>
        </w:rPr>
        <w:t>PROCEEDINGS IN THE COURT OF FIRST INSTANCE</w:t>
      </w:r>
    </w:p>
    <w:p w14:paraId="3F16374B" w14:textId="77777777" w:rsidR="00955462" w:rsidRDefault="00374E71">
      <w:pPr>
        <w:spacing w:after="120"/>
        <w:ind w:firstLine="567"/>
        <w:jc w:val="both"/>
      </w:pPr>
      <w:r>
        <w:t> </w:t>
      </w:r>
    </w:p>
    <w:p w14:paraId="525409EB" w14:textId="77777777" w:rsidR="00955462" w:rsidRDefault="00374E71">
      <w:pPr>
        <w:spacing w:after="120"/>
        <w:ind w:firstLine="567"/>
        <w:jc w:val="center"/>
      </w:pPr>
      <w:bookmarkStart w:id="307" w:name="g38"/>
      <w:bookmarkEnd w:id="307"/>
      <w:r>
        <w:rPr>
          <w:rFonts w:ascii="Arial" w:hAnsi="Arial" w:cs="Arial"/>
          <w:b/>
          <w:bCs/>
        </w:rPr>
        <w:t>Chapter 38. Jurisdiction of criminal cases</w:t>
      </w:r>
    </w:p>
    <w:p w14:paraId="7D0D55C2" w14:textId="77777777" w:rsidR="00955462" w:rsidRDefault="00374E71">
      <w:pPr>
        <w:spacing w:after="120"/>
        <w:ind w:firstLine="567"/>
        <w:jc w:val="both"/>
      </w:pPr>
      <w:r>
        <w:t> </w:t>
      </w:r>
    </w:p>
    <w:p w14:paraId="039FE812" w14:textId="77777777" w:rsidR="00955462" w:rsidRDefault="00374E71">
      <w:pPr>
        <w:spacing w:after="120"/>
        <w:ind w:firstLine="567"/>
        <w:jc w:val="both"/>
      </w:pPr>
      <w:bookmarkStart w:id="308" w:name="st_272"/>
      <w:bookmarkEnd w:id="308"/>
      <w:r>
        <w:rPr>
          <w:rFonts w:ascii="Arial" w:hAnsi="Arial" w:cs="Arial"/>
          <w:b/>
          <w:bCs/>
        </w:rPr>
        <w:t>Article 272. Jurisdiction of criminal cases</w:t>
      </w:r>
    </w:p>
    <w:p w14:paraId="28969FEE" w14:textId="77777777" w:rsidR="00955462" w:rsidRDefault="00374E71">
      <w:pPr>
        <w:spacing w:after="120"/>
        <w:ind w:firstLine="567"/>
        <w:jc w:val="both"/>
      </w:pPr>
      <w:r>
        <w:t> </w:t>
      </w:r>
    </w:p>
    <w:p w14:paraId="35823970" w14:textId="77777777" w:rsidR="00955462" w:rsidRDefault="00374E71">
      <w:pPr>
        <w:spacing w:after="120"/>
        <w:ind w:firstLine="567"/>
        <w:jc w:val="both"/>
      </w:pPr>
      <w:r>
        <w:rPr>
          <w:rFonts w:ascii="Arial" w:hAnsi="Arial" w:cs="Arial"/>
        </w:rPr>
        <w:t>1. The district (city) court has jurisdiction over criminal cases concerning all crimes, except for cases specified in part 2 of this article.</w:t>
      </w:r>
    </w:p>
    <w:p w14:paraId="5FE25E91" w14:textId="77777777" w:rsidR="00955462" w:rsidRDefault="00374E71">
      <w:pPr>
        <w:spacing w:after="120"/>
        <w:ind w:firstLine="567"/>
        <w:jc w:val="both"/>
      </w:pPr>
      <w:r>
        <w:rPr>
          <w:rFonts w:ascii="Arial" w:hAnsi="Arial" w:cs="Arial"/>
        </w:rPr>
        <w:t xml:space="preserve">2. The Bishkek City Court and regional courts shall consider, as a court of first instance, cases involving jurors on crimes provided for in Part 2 of </w:t>
      </w:r>
      <w:hyperlink r:id="rId409" w:anchor="st_122" w:tooltip="https://cbd.minjust.gov.kg/112309#st_122" w:history="1">
        <w:r>
          <w:rPr>
            <w:rStyle w:val="Hyperlink"/>
            <w:rFonts w:ascii="Arial" w:hAnsi="Arial" w:cs="Arial"/>
          </w:rPr>
          <w:t xml:space="preserve">Article 122 </w:t>
        </w:r>
      </w:hyperlink>
      <w:r>
        <w:rPr>
          <w:rFonts w:ascii="Arial" w:hAnsi="Arial" w:cs="Arial"/>
        </w:rPr>
        <w:t xml:space="preserve">, Articles </w:t>
      </w:r>
      <w:hyperlink r:id="rId410" w:anchor="st_402" w:tooltip="https://cbd.minjust.gov.kg/112309#st_402" w:history="1">
        <w:r>
          <w:rPr>
            <w:rStyle w:val="Hyperlink"/>
            <w:rFonts w:ascii="Arial" w:hAnsi="Arial" w:cs="Arial"/>
          </w:rPr>
          <w:t xml:space="preserve">402 </w:t>
        </w:r>
      </w:hyperlink>
      <w:r>
        <w:rPr>
          <w:rFonts w:ascii="Arial" w:hAnsi="Arial" w:cs="Arial"/>
        </w:rPr>
        <w:t xml:space="preserve">, </w:t>
      </w:r>
      <w:hyperlink r:id="rId411" w:anchor="st_403" w:tooltip="https://cbd.minjust.gov.kg/112309#st_403" w:history="1">
        <w:r>
          <w:rPr>
            <w:rStyle w:val="Hyperlink"/>
            <w:rFonts w:ascii="Arial" w:hAnsi="Arial" w:cs="Arial"/>
          </w:rPr>
          <w:t xml:space="preserve">403 </w:t>
        </w:r>
      </w:hyperlink>
      <w:r>
        <w:rPr>
          <w:rFonts w:ascii="Arial" w:hAnsi="Arial" w:cs="Arial"/>
        </w:rPr>
        <w:t xml:space="preserve">, </w:t>
      </w:r>
      <w:hyperlink r:id="rId412" w:anchor="st_405" w:tooltip="https://cbd.minjust.gov.kg/112309#st_405" w:history="1">
        <w:r>
          <w:rPr>
            <w:rStyle w:val="Hyperlink"/>
            <w:rFonts w:ascii="Arial" w:hAnsi="Arial" w:cs="Arial"/>
          </w:rPr>
          <w:t xml:space="preserve">405 </w:t>
        </w:r>
      </w:hyperlink>
      <w:r>
        <w:rPr>
          <w:rFonts w:ascii="Arial" w:hAnsi="Arial" w:cs="Arial"/>
        </w:rPr>
        <w:t xml:space="preserve">, </w:t>
      </w:r>
      <w:hyperlink r:id="rId413" w:anchor="st_406" w:tooltip="https://cbd.minjust.gov.kg/112309#st_406" w:history="1">
        <w:r>
          <w:rPr>
            <w:rStyle w:val="Hyperlink"/>
            <w:rFonts w:ascii="Arial" w:hAnsi="Arial" w:cs="Arial"/>
          </w:rPr>
          <w:t xml:space="preserve">406 </w:t>
        </w:r>
      </w:hyperlink>
      <w:r>
        <w:rPr>
          <w:rFonts w:ascii="Arial" w:hAnsi="Arial" w:cs="Arial"/>
        </w:rPr>
        <w:t xml:space="preserve">, and Part 3 </w:t>
      </w:r>
      <w:hyperlink r:id="rId414" w:anchor="st_410" w:tooltip="https://cbd.minjust.gov.kg/112309#st_410" w:history="1">
        <w:r>
          <w:rPr>
            <w:rStyle w:val="Hyperlink"/>
            <w:rFonts w:ascii="Arial" w:hAnsi="Arial" w:cs="Arial"/>
          </w:rPr>
          <w:t xml:space="preserve">of Article 410 </w:t>
        </w:r>
      </w:hyperlink>
      <w:r>
        <w:rPr>
          <w:rFonts w:ascii="Arial" w:hAnsi="Arial" w:cs="Arial"/>
        </w:rPr>
        <w:t>of the Criminal Code.</w:t>
      </w:r>
    </w:p>
    <w:p w14:paraId="0A52DB90" w14:textId="77777777" w:rsidR="00955462" w:rsidRDefault="00374E71">
      <w:pPr>
        <w:spacing w:after="120"/>
        <w:ind w:firstLine="567"/>
        <w:jc w:val="both"/>
      </w:pPr>
      <w:r>
        <w:rPr>
          <w:rFonts w:ascii="Arial" w:hAnsi="Arial" w:cs="Arial"/>
        </w:rPr>
        <w:lastRenderedPageBreak/>
        <w:t>3. When one person or a group of persons is accused of committing several crimes, if the case of at least one of the crimes is under the jurisdiction of the regional courts, the Bishkek City Court, then the case of all crimes is considered by the regional court, the Bishkek City Court.</w:t>
      </w:r>
    </w:p>
    <w:p w14:paraId="27BDD298" w14:textId="77777777" w:rsidR="00955462" w:rsidRDefault="00374E71">
      <w:pPr>
        <w:spacing w:after="120"/>
        <w:ind w:firstLine="567"/>
        <w:jc w:val="both"/>
      </w:pPr>
      <w:r>
        <w:rPr>
          <w:rFonts w:ascii="Arial" w:hAnsi="Arial" w:cs="Arial"/>
        </w:rPr>
        <w:t>4. If the accused refuses to have the case heard by a jury, the criminal case is transferred to the district (city) court for consideration.</w:t>
      </w:r>
    </w:p>
    <w:p w14:paraId="3844DC4C" w14:textId="77777777" w:rsidR="00955462" w:rsidRDefault="00374E71">
      <w:pPr>
        <w:spacing w:after="120"/>
        <w:ind w:firstLine="567"/>
        <w:jc w:val="both"/>
      </w:pPr>
      <w:r>
        <w:t> </w:t>
      </w:r>
    </w:p>
    <w:p w14:paraId="44C42999" w14:textId="77777777" w:rsidR="00955462" w:rsidRDefault="00374E71">
      <w:pPr>
        <w:spacing w:after="120"/>
        <w:ind w:firstLine="567"/>
        <w:jc w:val="both"/>
      </w:pPr>
      <w:bookmarkStart w:id="309" w:name="st_273"/>
      <w:bookmarkEnd w:id="309"/>
      <w:r>
        <w:rPr>
          <w:rFonts w:ascii="Arial" w:hAnsi="Arial" w:cs="Arial"/>
          <w:b/>
          <w:bCs/>
        </w:rPr>
        <w:t>Article 273. Territorial jurisdiction of criminal cases</w:t>
      </w:r>
    </w:p>
    <w:p w14:paraId="347CB231" w14:textId="77777777" w:rsidR="00955462" w:rsidRDefault="00374E71">
      <w:pPr>
        <w:spacing w:after="120"/>
        <w:ind w:firstLine="567"/>
        <w:jc w:val="both"/>
      </w:pPr>
      <w:r>
        <w:t> </w:t>
      </w:r>
    </w:p>
    <w:p w14:paraId="2ECCD2F3" w14:textId="77777777" w:rsidR="00955462" w:rsidRDefault="00374E71">
      <w:pPr>
        <w:spacing w:after="120"/>
        <w:ind w:firstLine="567"/>
        <w:jc w:val="both"/>
      </w:pPr>
      <w:r>
        <w:rPr>
          <w:rFonts w:ascii="Arial" w:hAnsi="Arial" w:cs="Arial"/>
        </w:rPr>
        <w:t xml:space="preserve">1. A criminal case shall be considered in the court at the place where the crime was committed, except for cases provided for in </w:t>
      </w:r>
      <w:hyperlink r:id="rId415" w:anchor="st_275" w:tooltip="https://cbd.minjust.gov.kg/112308#st_275" w:history="1">
        <w:r>
          <w:rPr>
            <w:rStyle w:val="Hyperlink"/>
            <w:rFonts w:ascii="Arial" w:hAnsi="Arial" w:cs="Arial"/>
          </w:rPr>
          <w:t xml:space="preserve">Article 275 </w:t>
        </w:r>
      </w:hyperlink>
      <w:r>
        <w:rPr>
          <w:rFonts w:ascii="Arial" w:hAnsi="Arial" w:cs="Arial"/>
        </w:rPr>
        <w:t>of this Code.</w:t>
      </w:r>
    </w:p>
    <w:p w14:paraId="02C58341" w14:textId="77777777" w:rsidR="00955462" w:rsidRDefault="00374E71">
      <w:pPr>
        <w:spacing w:after="120"/>
        <w:ind w:firstLine="567"/>
        <w:jc w:val="both"/>
      </w:pPr>
      <w:r>
        <w:rPr>
          <w:rFonts w:ascii="Arial" w:hAnsi="Arial" w:cs="Arial"/>
        </w:rPr>
        <w:t>2. If a crime was initiated in the place of activity of one court and completed in the place of activity of another court, the case is subject to the jurisdiction of the court at the place where the pre-trial proceedings were completed.</w:t>
      </w:r>
    </w:p>
    <w:p w14:paraId="6E491952" w14:textId="77777777" w:rsidR="00955462" w:rsidRDefault="00374E71">
      <w:pPr>
        <w:spacing w:after="120"/>
        <w:ind w:firstLine="567"/>
        <w:jc w:val="both"/>
      </w:pPr>
      <w:r>
        <w:rPr>
          <w:rFonts w:ascii="Arial" w:hAnsi="Arial" w:cs="Arial"/>
        </w:rPr>
        <w:t>3. If the location of the crime cannot be determined or if the crimes were committed in different places, the case shall be heard by the court at the place where the pre-trial proceedings were completed.</w:t>
      </w:r>
    </w:p>
    <w:p w14:paraId="055D4E4A" w14:textId="77777777" w:rsidR="00955462" w:rsidRDefault="00374E71">
      <w:pPr>
        <w:spacing w:after="120"/>
        <w:ind w:firstLine="567"/>
        <w:jc w:val="both"/>
      </w:pPr>
      <w:r>
        <w:t> </w:t>
      </w:r>
    </w:p>
    <w:p w14:paraId="67911BDC" w14:textId="77777777" w:rsidR="00955462" w:rsidRDefault="00374E71">
      <w:pPr>
        <w:spacing w:after="120"/>
        <w:ind w:firstLine="567"/>
        <w:jc w:val="both"/>
      </w:pPr>
      <w:bookmarkStart w:id="310" w:name="st_274"/>
      <w:bookmarkEnd w:id="310"/>
      <w:r>
        <w:rPr>
          <w:rFonts w:ascii="Arial" w:hAnsi="Arial" w:cs="Arial"/>
          <w:b/>
          <w:bCs/>
        </w:rPr>
        <w:t>Article 274. Transfer of a criminal case to the appropriate jurisdiction</w:t>
      </w:r>
    </w:p>
    <w:p w14:paraId="44E6C2DA" w14:textId="77777777" w:rsidR="00955462" w:rsidRDefault="00374E71">
      <w:pPr>
        <w:spacing w:after="120"/>
        <w:ind w:firstLine="567"/>
        <w:jc w:val="both"/>
      </w:pPr>
      <w:r>
        <w:t> </w:t>
      </w:r>
    </w:p>
    <w:p w14:paraId="63CE0FAB" w14:textId="77777777" w:rsidR="00955462" w:rsidRDefault="00374E71">
      <w:pPr>
        <w:spacing w:after="120"/>
        <w:ind w:firstLine="567"/>
        <w:jc w:val="both"/>
      </w:pPr>
      <w:r>
        <w:rPr>
          <w:rFonts w:ascii="Arial" w:hAnsi="Arial" w:cs="Arial"/>
        </w:rPr>
        <w:t>1. The judge, when deciding the issue of scheduling a court hearing and having established that the received case is not under the jurisdiction of the given court, shall refer it by his ruling to the appropriate court.</w:t>
      </w:r>
    </w:p>
    <w:p w14:paraId="733BF13A" w14:textId="77777777" w:rsidR="00955462" w:rsidRDefault="00374E71">
      <w:pPr>
        <w:spacing w:after="120"/>
        <w:ind w:firstLine="567"/>
        <w:jc w:val="both"/>
      </w:pPr>
      <w:r>
        <w:rPr>
          <w:rFonts w:ascii="Arial" w:hAnsi="Arial" w:cs="Arial"/>
        </w:rPr>
        <w:t>2. The court, having established that the case in its proceedings is subject to the jurisdiction of another court, has the right, with the consent of the accused, to leave the given case in its proceedings if it has already begun to consider it in a court session.</w:t>
      </w:r>
    </w:p>
    <w:p w14:paraId="5DA243AA" w14:textId="77777777" w:rsidR="00955462" w:rsidRDefault="00374E71">
      <w:pPr>
        <w:spacing w:after="120"/>
        <w:ind w:firstLine="567"/>
        <w:jc w:val="both"/>
      </w:pPr>
      <w:r>
        <w:rPr>
          <w:rFonts w:ascii="Arial" w:hAnsi="Arial" w:cs="Arial"/>
        </w:rPr>
        <w:t>3. If the accused files a motion to have the criminal case heard by a jury before a court hearing is scheduled, the judge shall refer the criminal case to the appropriate court with jurisdiction.</w:t>
      </w:r>
    </w:p>
    <w:p w14:paraId="350ACBDE" w14:textId="77777777" w:rsidR="00955462" w:rsidRDefault="00374E71">
      <w:pPr>
        <w:spacing w:after="120"/>
        <w:ind w:firstLine="567"/>
        <w:jc w:val="both"/>
      </w:pPr>
      <w:r>
        <w:t> </w:t>
      </w:r>
    </w:p>
    <w:p w14:paraId="7A3BC7D4" w14:textId="77777777" w:rsidR="00955462" w:rsidRDefault="00374E71">
      <w:pPr>
        <w:spacing w:after="120"/>
        <w:ind w:firstLine="567"/>
        <w:jc w:val="both"/>
      </w:pPr>
      <w:bookmarkStart w:id="311" w:name="st_275"/>
      <w:bookmarkEnd w:id="311"/>
      <w:r>
        <w:rPr>
          <w:rFonts w:ascii="Arial" w:hAnsi="Arial" w:cs="Arial"/>
          <w:b/>
          <w:bCs/>
        </w:rPr>
        <w:t>Article 275. Change of territorial jurisdiction of a criminal case</w:t>
      </w:r>
    </w:p>
    <w:p w14:paraId="626E1B75" w14:textId="77777777" w:rsidR="00955462" w:rsidRDefault="00374E71">
      <w:pPr>
        <w:spacing w:after="120"/>
        <w:ind w:firstLine="567"/>
        <w:jc w:val="both"/>
      </w:pPr>
      <w:r>
        <w:t> </w:t>
      </w:r>
    </w:p>
    <w:p w14:paraId="352032B1" w14:textId="77777777" w:rsidR="00955462" w:rsidRDefault="00374E71">
      <w:pPr>
        <w:spacing w:after="120"/>
        <w:ind w:firstLine="567"/>
        <w:jc w:val="both"/>
      </w:pPr>
      <w:r>
        <w:rPr>
          <w:rFonts w:ascii="Arial" w:hAnsi="Arial" w:cs="Arial"/>
        </w:rPr>
        <w:t>1. The territorial jurisdiction of the case may be changed:</w:t>
      </w:r>
    </w:p>
    <w:p w14:paraId="2F458C50" w14:textId="77777777" w:rsidR="00955462" w:rsidRDefault="00374E71">
      <w:pPr>
        <w:spacing w:after="120"/>
        <w:ind w:firstLine="567"/>
        <w:jc w:val="both"/>
      </w:pPr>
      <w:r>
        <w:rPr>
          <w:rFonts w:ascii="Arial" w:hAnsi="Arial" w:cs="Arial"/>
        </w:rPr>
        <w:t xml:space="preserve">the challenge filed by it to the entire composition of the relevant court is granted in accordance with </w:t>
      </w:r>
      <w:hyperlink r:id="rId416" w:anchor="st_66" w:tooltip="https://cbd.minjust.gov.kg/112308#st_66" w:history="1">
        <w:r>
          <w:rPr>
            <w:rStyle w:val="Hyperlink"/>
            <w:rFonts w:ascii="Arial" w:hAnsi="Arial" w:cs="Arial"/>
          </w:rPr>
          <w:t>Article 66 of this Code;</w:t>
        </w:r>
      </w:hyperlink>
    </w:p>
    <w:p w14:paraId="1A24B501" w14:textId="77777777" w:rsidR="00955462" w:rsidRDefault="00374E71">
      <w:pPr>
        <w:spacing w:after="120"/>
        <w:ind w:firstLine="567"/>
        <w:jc w:val="both"/>
      </w:pPr>
      <w:r>
        <w:rPr>
          <w:rFonts w:ascii="Arial" w:hAnsi="Arial" w:cs="Arial"/>
        </w:rPr>
        <w:t>2) at the request of a party or at the initiative of the chairman of the court to which the criminal case was received, in the following cases:</w:t>
      </w:r>
    </w:p>
    <w:p w14:paraId="0D4095F9" w14:textId="77777777" w:rsidR="00955462" w:rsidRDefault="00374E71">
      <w:pPr>
        <w:spacing w:after="120"/>
        <w:ind w:firstLine="567"/>
        <w:jc w:val="both"/>
      </w:pPr>
      <w:r>
        <w:rPr>
          <w:rFonts w:ascii="Arial" w:hAnsi="Arial" w:cs="Arial"/>
        </w:rPr>
        <w:t xml:space="preserve">a) if all judges of the given court previously participated in the proceedings on the criminal case under consideration, which is grounds for their challenge in accordance with </w:t>
      </w:r>
      <w:hyperlink r:id="rId417" w:anchor="st_64" w:tooltip="https://cbd.minjust.gov.kg/112308#st_64" w:history="1">
        <w:r>
          <w:rPr>
            <w:rStyle w:val="Hyperlink"/>
            <w:rFonts w:ascii="Arial" w:hAnsi="Arial" w:cs="Arial"/>
          </w:rPr>
          <w:t xml:space="preserve">Article 64 </w:t>
        </w:r>
      </w:hyperlink>
      <w:r>
        <w:rPr>
          <w:rFonts w:ascii="Arial" w:hAnsi="Arial" w:cs="Arial"/>
        </w:rPr>
        <w:t>of this Code;</w:t>
      </w:r>
    </w:p>
    <w:p w14:paraId="01C62430" w14:textId="77777777" w:rsidR="00955462" w:rsidRDefault="00374E71">
      <w:pPr>
        <w:spacing w:after="120"/>
        <w:ind w:firstLine="567"/>
        <w:jc w:val="both"/>
      </w:pPr>
      <w:r>
        <w:rPr>
          <w:rFonts w:ascii="Arial" w:hAnsi="Arial" w:cs="Arial"/>
        </w:rPr>
        <w:lastRenderedPageBreak/>
        <w:t xml:space="preserve">b) if not all participants in the proceedings </w:t>
      </w:r>
      <w:proofErr w:type="gramStart"/>
      <w:r>
        <w:rPr>
          <w:rFonts w:ascii="Arial" w:hAnsi="Arial" w:cs="Arial"/>
        </w:rPr>
        <w:t>in a given</w:t>
      </w:r>
      <w:proofErr w:type="gramEnd"/>
      <w:r>
        <w:rPr>
          <w:rFonts w:ascii="Arial" w:hAnsi="Arial" w:cs="Arial"/>
        </w:rPr>
        <w:t xml:space="preserve"> case reside in the territory to which the jurisdiction of a given court extends, and all defendants agree to a change in the territorial jurisdiction of a given case.</w:t>
      </w:r>
    </w:p>
    <w:p w14:paraId="2966F7CB" w14:textId="77777777" w:rsidR="00955462" w:rsidRDefault="00374E71">
      <w:pPr>
        <w:spacing w:after="120"/>
        <w:ind w:firstLine="567"/>
        <w:jc w:val="both"/>
      </w:pPr>
      <w:r>
        <w:rPr>
          <w:rFonts w:ascii="Arial" w:hAnsi="Arial" w:cs="Arial"/>
        </w:rPr>
        <w:t>2. Changing the territorial jurisdiction of a case is permitted only before the start of the trial.</w:t>
      </w:r>
    </w:p>
    <w:p w14:paraId="6E3CDC9F" w14:textId="77777777" w:rsidR="00955462" w:rsidRDefault="00374E71">
      <w:pPr>
        <w:spacing w:after="120"/>
        <w:ind w:firstLine="567"/>
        <w:jc w:val="both"/>
      </w:pPr>
      <w:r>
        <w:rPr>
          <w:rFonts w:ascii="Arial" w:hAnsi="Arial" w:cs="Arial"/>
        </w:rPr>
        <w:t>3. The issue of changing the territorial jurisdiction of a case on the grounds specified in Part 1 of this article shall be decided by the chairman of the higher court, or in his absence, by his deputy, and a ruling shall be issued on this.</w:t>
      </w:r>
    </w:p>
    <w:p w14:paraId="2FE8A13F" w14:textId="77777777" w:rsidR="00955462" w:rsidRDefault="00374E71">
      <w:pPr>
        <w:spacing w:after="120"/>
        <w:ind w:firstLine="567"/>
        <w:jc w:val="both"/>
      </w:pPr>
      <w:r>
        <w:rPr>
          <w:rFonts w:ascii="Arial" w:hAnsi="Arial" w:cs="Arial"/>
        </w:rPr>
        <w:t xml:space="preserve">refer the case for a new trial to another court if the circumstances specified in Articles </w:t>
      </w:r>
      <w:hyperlink r:id="rId418" w:anchor="st_62" w:tooltip="https://cbd.minjust.gov.kg/112308#st_62" w:history="1">
        <w:r>
          <w:rPr>
            <w:rStyle w:val="Hyperlink"/>
            <w:rFonts w:ascii="Arial" w:hAnsi="Arial" w:cs="Arial"/>
          </w:rPr>
          <w:t xml:space="preserve">62–64 of this Code </w:t>
        </w:r>
      </w:hyperlink>
      <w:hyperlink r:id="rId419" w:anchor="st_64" w:tooltip="https://cbd.minjust.gov.kg/112308#st_64" w:history="1">
        <w:r>
          <w:rPr>
            <w:rStyle w:val="Hyperlink"/>
            <w:rFonts w:ascii="Arial" w:hAnsi="Arial" w:cs="Arial"/>
          </w:rPr>
          <w:t xml:space="preserve">are present </w:t>
        </w:r>
      </w:hyperlink>
      <w:r>
        <w:rPr>
          <w:rFonts w:ascii="Arial" w:hAnsi="Arial" w:cs="Arial"/>
        </w:rPr>
        <w:t>.</w:t>
      </w:r>
    </w:p>
    <w:p w14:paraId="0A7EAD81" w14:textId="77777777" w:rsidR="00955462" w:rsidRDefault="00374E71">
      <w:pPr>
        <w:spacing w:after="120"/>
        <w:ind w:firstLine="567"/>
        <w:jc w:val="both"/>
      </w:pPr>
      <w:r>
        <w:t> </w:t>
      </w:r>
    </w:p>
    <w:p w14:paraId="38D2E982" w14:textId="77777777" w:rsidR="00955462" w:rsidRDefault="00374E71">
      <w:pPr>
        <w:spacing w:after="120"/>
        <w:ind w:firstLine="567"/>
        <w:jc w:val="both"/>
      </w:pPr>
      <w:bookmarkStart w:id="312" w:name="st_276"/>
      <w:bookmarkEnd w:id="312"/>
      <w:r>
        <w:rPr>
          <w:rFonts w:ascii="Arial" w:hAnsi="Arial" w:cs="Arial"/>
          <w:b/>
          <w:bCs/>
        </w:rPr>
        <w:t>Article 276. Inadmissibility of disputes over jurisdiction</w:t>
      </w:r>
    </w:p>
    <w:p w14:paraId="0E54EA2F" w14:textId="77777777" w:rsidR="00955462" w:rsidRDefault="00374E71">
      <w:pPr>
        <w:spacing w:after="120"/>
        <w:ind w:firstLine="567"/>
        <w:jc w:val="both"/>
      </w:pPr>
      <w:r>
        <w:t> </w:t>
      </w:r>
    </w:p>
    <w:p w14:paraId="6AA8CB43" w14:textId="77777777" w:rsidR="00955462" w:rsidRDefault="00374E71">
      <w:pPr>
        <w:spacing w:after="120"/>
        <w:ind w:firstLine="567"/>
        <w:jc w:val="both"/>
      </w:pPr>
      <w:r>
        <w:rPr>
          <w:rFonts w:ascii="Arial" w:hAnsi="Arial" w:cs="Arial"/>
        </w:rPr>
        <w:t xml:space="preserve">Disputes over jurisdiction between courts are not permitted. A case sent from one court to another in the manner established by Articles </w:t>
      </w:r>
      <w:hyperlink r:id="rId420" w:anchor="st_274" w:tooltip="https://cbd.minjust.gov.kg/112308#st_274" w:history="1">
        <w:r>
          <w:rPr>
            <w:rStyle w:val="Hyperlink"/>
            <w:rFonts w:ascii="Arial" w:hAnsi="Arial" w:cs="Arial"/>
          </w:rPr>
          <w:t xml:space="preserve">274 </w:t>
        </w:r>
      </w:hyperlink>
      <w:r>
        <w:rPr>
          <w:rFonts w:ascii="Arial" w:hAnsi="Arial" w:cs="Arial"/>
        </w:rPr>
        <w:t xml:space="preserve">and </w:t>
      </w:r>
      <w:hyperlink r:id="rId421" w:anchor="st_275" w:tooltip="https://cbd.minjust.gov.kg/112308#st_275" w:history="1">
        <w:r>
          <w:rPr>
            <w:rStyle w:val="Hyperlink"/>
            <w:rFonts w:ascii="Arial" w:hAnsi="Arial" w:cs="Arial"/>
          </w:rPr>
          <w:t xml:space="preserve">275 </w:t>
        </w:r>
      </w:hyperlink>
      <w:r>
        <w:rPr>
          <w:rFonts w:ascii="Arial" w:hAnsi="Arial" w:cs="Arial"/>
        </w:rPr>
        <w:t>of this Code shall be accepted for proceedings by the court to which it is sent.</w:t>
      </w:r>
    </w:p>
    <w:p w14:paraId="688AC066" w14:textId="77777777" w:rsidR="00955462" w:rsidRDefault="00374E71">
      <w:pPr>
        <w:spacing w:after="120"/>
        <w:ind w:firstLine="567"/>
        <w:jc w:val="both"/>
      </w:pPr>
      <w:r>
        <w:t> </w:t>
      </w:r>
    </w:p>
    <w:p w14:paraId="2E03FAF2" w14:textId="77777777" w:rsidR="00955462" w:rsidRDefault="00374E71">
      <w:pPr>
        <w:spacing w:after="120"/>
        <w:ind w:firstLine="567"/>
        <w:jc w:val="center"/>
      </w:pPr>
      <w:bookmarkStart w:id="313" w:name="g39"/>
      <w:bookmarkEnd w:id="313"/>
      <w:r>
        <w:rPr>
          <w:rFonts w:ascii="Arial" w:hAnsi="Arial" w:cs="Arial"/>
          <w:b/>
          <w:bCs/>
        </w:rPr>
        <w:t>Chapter 39. Bringing to justice</w:t>
      </w:r>
    </w:p>
    <w:p w14:paraId="69BEF359" w14:textId="77777777" w:rsidR="00955462" w:rsidRDefault="00374E71">
      <w:pPr>
        <w:spacing w:after="120"/>
        <w:ind w:firstLine="567"/>
        <w:jc w:val="both"/>
      </w:pPr>
      <w:r>
        <w:t> </w:t>
      </w:r>
    </w:p>
    <w:p w14:paraId="5D8A8A93" w14:textId="77777777" w:rsidR="00955462" w:rsidRDefault="00374E71">
      <w:pPr>
        <w:spacing w:after="120"/>
        <w:ind w:firstLine="567"/>
        <w:jc w:val="both"/>
      </w:pPr>
      <w:bookmarkStart w:id="314" w:name="st_277"/>
      <w:bookmarkEnd w:id="314"/>
      <w:r>
        <w:rPr>
          <w:rFonts w:ascii="Arial" w:hAnsi="Arial" w:cs="Arial"/>
          <w:b/>
          <w:bCs/>
        </w:rPr>
        <w:t>Article 277. Powers of a judge in a case submitted to the court</w:t>
      </w:r>
    </w:p>
    <w:p w14:paraId="26F3232A" w14:textId="77777777" w:rsidR="00955462" w:rsidRDefault="00374E71">
      <w:pPr>
        <w:spacing w:after="120"/>
        <w:ind w:firstLine="567"/>
        <w:jc w:val="both"/>
      </w:pPr>
      <w:r>
        <w:t> </w:t>
      </w:r>
    </w:p>
    <w:p w14:paraId="5898BC1A" w14:textId="77777777" w:rsidR="00955462" w:rsidRDefault="00374E71">
      <w:pPr>
        <w:spacing w:after="120"/>
        <w:ind w:firstLine="567"/>
        <w:jc w:val="both"/>
      </w:pPr>
      <w:r>
        <w:rPr>
          <w:rFonts w:ascii="Arial" w:hAnsi="Arial" w:cs="Arial"/>
        </w:rPr>
        <w:t>1. Before the start of the trial, the judge shall make one of the following decisions on the case received:</w:t>
      </w:r>
    </w:p>
    <w:p w14:paraId="767513F9" w14:textId="77777777" w:rsidR="00955462" w:rsidRDefault="00374E71">
      <w:pPr>
        <w:spacing w:after="120"/>
        <w:ind w:firstLine="567"/>
        <w:jc w:val="both"/>
      </w:pPr>
      <w:r>
        <w:rPr>
          <w:rFonts w:ascii="Arial" w:hAnsi="Arial" w:cs="Arial"/>
        </w:rPr>
        <w:t xml:space="preserve">1) on returning the case to the </w:t>
      </w:r>
      <w:proofErr w:type="gramStart"/>
      <w:r>
        <w:rPr>
          <w:rFonts w:ascii="Arial" w:hAnsi="Arial" w:cs="Arial"/>
        </w:rPr>
        <w:t>prosecutor;</w:t>
      </w:r>
      <w:proofErr w:type="gramEnd"/>
    </w:p>
    <w:p w14:paraId="048C3232" w14:textId="77777777" w:rsidR="00955462" w:rsidRDefault="00374E71">
      <w:pPr>
        <w:spacing w:after="120"/>
        <w:ind w:firstLine="567"/>
        <w:jc w:val="both"/>
      </w:pPr>
      <w:r>
        <w:rPr>
          <w:rFonts w:ascii="Arial" w:hAnsi="Arial" w:cs="Arial"/>
        </w:rPr>
        <w:t xml:space="preserve">2) on referring the case to the appropriate </w:t>
      </w:r>
      <w:proofErr w:type="gramStart"/>
      <w:r>
        <w:rPr>
          <w:rFonts w:ascii="Arial" w:hAnsi="Arial" w:cs="Arial"/>
        </w:rPr>
        <w:t>jurisdiction;</w:t>
      </w:r>
      <w:proofErr w:type="gramEnd"/>
    </w:p>
    <w:p w14:paraId="116E49A9" w14:textId="77777777" w:rsidR="00955462" w:rsidRDefault="00374E71">
      <w:pPr>
        <w:spacing w:after="120"/>
        <w:ind w:firstLine="567"/>
        <w:jc w:val="both"/>
      </w:pPr>
      <w:r>
        <w:rPr>
          <w:rFonts w:ascii="Arial" w:hAnsi="Arial" w:cs="Arial"/>
        </w:rPr>
        <w:t xml:space="preserve">3) on referring the case to the relevant court or prosecutor for joining with another </w:t>
      </w:r>
      <w:proofErr w:type="gramStart"/>
      <w:r>
        <w:rPr>
          <w:rFonts w:ascii="Arial" w:hAnsi="Arial" w:cs="Arial"/>
        </w:rPr>
        <w:t>case;</w:t>
      </w:r>
      <w:proofErr w:type="gramEnd"/>
    </w:p>
    <w:p w14:paraId="4F0C934A" w14:textId="77777777" w:rsidR="00955462" w:rsidRDefault="00374E71">
      <w:pPr>
        <w:spacing w:after="120"/>
        <w:ind w:firstLine="567"/>
        <w:jc w:val="both"/>
      </w:pPr>
      <w:r>
        <w:rPr>
          <w:rFonts w:ascii="Arial" w:hAnsi="Arial" w:cs="Arial"/>
        </w:rPr>
        <w:t xml:space="preserve">4) on the appointment of a preliminary </w:t>
      </w:r>
      <w:proofErr w:type="gramStart"/>
      <w:r>
        <w:rPr>
          <w:rFonts w:ascii="Arial" w:hAnsi="Arial" w:cs="Arial"/>
        </w:rPr>
        <w:t>hearing;</w:t>
      </w:r>
      <w:proofErr w:type="gramEnd"/>
    </w:p>
    <w:p w14:paraId="307B4EE2" w14:textId="77777777" w:rsidR="00955462" w:rsidRDefault="00374E71">
      <w:pPr>
        <w:spacing w:after="120"/>
        <w:ind w:firstLine="567"/>
        <w:jc w:val="both"/>
      </w:pPr>
      <w:r>
        <w:rPr>
          <w:rFonts w:ascii="Arial" w:hAnsi="Arial" w:cs="Arial"/>
        </w:rPr>
        <w:t>5) on the appointment of a court hearing.</w:t>
      </w:r>
    </w:p>
    <w:p w14:paraId="058DF525" w14:textId="77777777" w:rsidR="00955462" w:rsidRDefault="00374E71">
      <w:pPr>
        <w:spacing w:after="120"/>
        <w:ind w:firstLine="567"/>
        <w:jc w:val="both"/>
      </w:pPr>
      <w:r>
        <w:rPr>
          <w:rFonts w:ascii="Arial" w:hAnsi="Arial" w:cs="Arial"/>
        </w:rPr>
        <w:t xml:space="preserve">2. The judge </w:t>
      </w:r>
      <w:proofErr w:type="gramStart"/>
      <w:r>
        <w:rPr>
          <w:rFonts w:ascii="Arial" w:hAnsi="Arial" w:cs="Arial"/>
        </w:rPr>
        <w:t>makes a decision</w:t>
      </w:r>
      <w:proofErr w:type="gramEnd"/>
      <w:r>
        <w:rPr>
          <w:rFonts w:ascii="Arial" w:hAnsi="Arial" w:cs="Arial"/>
        </w:rPr>
        <w:t xml:space="preserve"> on the case in the form of a resolution, which must indicate:</w:t>
      </w:r>
    </w:p>
    <w:p w14:paraId="32023308" w14:textId="77777777" w:rsidR="00955462" w:rsidRDefault="00374E71">
      <w:pPr>
        <w:spacing w:after="120"/>
        <w:ind w:firstLine="567"/>
        <w:jc w:val="both"/>
      </w:pPr>
      <w:r>
        <w:rPr>
          <w:rFonts w:ascii="Arial" w:hAnsi="Arial" w:cs="Arial"/>
        </w:rPr>
        <w:t xml:space="preserve">1) date and place of the </w:t>
      </w:r>
      <w:proofErr w:type="gramStart"/>
      <w:r>
        <w:rPr>
          <w:rFonts w:ascii="Arial" w:hAnsi="Arial" w:cs="Arial"/>
        </w:rPr>
        <w:t>decision;</w:t>
      </w:r>
      <w:proofErr w:type="gramEnd"/>
    </w:p>
    <w:p w14:paraId="196C824A" w14:textId="77777777" w:rsidR="00955462" w:rsidRDefault="00374E71">
      <w:pPr>
        <w:spacing w:after="120"/>
        <w:ind w:firstLine="567"/>
        <w:jc w:val="both"/>
      </w:pPr>
      <w:r>
        <w:rPr>
          <w:rFonts w:ascii="Arial" w:hAnsi="Arial" w:cs="Arial"/>
        </w:rPr>
        <w:t xml:space="preserve">2) the name of the court, the last name, first name and patronymic of the judge who issued the </w:t>
      </w:r>
      <w:proofErr w:type="gramStart"/>
      <w:r>
        <w:rPr>
          <w:rFonts w:ascii="Arial" w:hAnsi="Arial" w:cs="Arial"/>
        </w:rPr>
        <w:t>ruling;</w:t>
      </w:r>
      <w:proofErr w:type="gramEnd"/>
    </w:p>
    <w:p w14:paraId="72CF1630" w14:textId="77777777" w:rsidR="00955462" w:rsidRDefault="00374E71">
      <w:pPr>
        <w:spacing w:after="120"/>
        <w:ind w:firstLine="567"/>
        <w:jc w:val="both"/>
      </w:pPr>
      <w:r>
        <w:rPr>
          <w:rFonts w:ascii="Arial" w:hAnsi="Arial" w:cs="Arial"/>
        </w:rPr>
        <w:t>3) the grounds and essence of the decisions taken.</w:t>
      </w:r>
    </w:p>
    <w:p w14:paraId="0D933051" w14:textId="77777777" w:rsidR="00955462" w:rsidRDefault="00374E71">
      <w:pPr>
        <w:spacing w:after="120"/>
        <w:ind w:firstLine="567"/>
        <w:jc w:val="both"/>
      </w:pPr>
      <w:r>
        <w:rPr>
          <w:rFonts w:ascii="Arial" w:hAnsi="Arial" w:cs="Arial"/>
        </w:rPr>
        <w:t>3. The decision must be made no later than 5 days from the moment the criminal case is received by the court.</w:t>
      </w:r>
    </w:p>
    <w:p w14:paraId="62B15716" w14:textId="77777777" w:rsidR="00955462" w:rsidRDefault="00374E71">
      <w:pPr>
        <w:spacing w:after="120"/>
        <w:ind w:firstLine="567"/>
        <w:jc w:val="both"/>
      </w:pPr>
      <w:r>
        <w:t> </w:t>
      </w:r>
    </w:p>
    <w:p w14:paraId="4866C1A8" w14:textId="77777777" w:rsidR="00955462" w:rsidRDefault="00374E71">
      <w:pPr>
        <w:spacing w:after="120"/>
        <w:ind w:firstLine="567"/>
        <w:jc w:val="both"/>
      </w:pPr>
      <w:bookmarkStart w:id="315" w:name="st_278"/>
      <w:bookmarkEnd w:id="315"/>
      <w:r>
        <w:rPr>
          <w:rFonts w:ascii="Arial" w:hAnsi="Arial" w:cs="Arial"/>
          <w:b/>
          <w:bCs/>
        </w:rPr>
        <w:t>Article 278. Return of the case to the prosecutor</w:t>
      </w:r>
    </w:p>
    <w:p w14:paraId="29201BA1" w14:textId="77777777" w:rsidR="00955462" w:rsidRDefault="00374E71">
      <w:pPr>
        <w:spacing w:after="120"/>
        <w:ind w:firstLine="567"/>
        <w:jc w:val="both"/>
      </w:pPr>
      <w:r>
        <w:lastRenderedPageBreak/>
        <w:t> </w:t>
      </w:r>
    </w:p>
    <w:p w14:paraId="4FD0C1E9" w14:textId="77777777" w:rsidR="00955462" w:rsidRDefault="00374E71">
      <w:pPr>
        <w:spacing w:after="120"/>
        <w:ind w:firstLine="567"/>
        <w:jc w:val="both"/>
      </w:pPr>
      <w:r>
        <w:rPr>
          <w:rFonts w:ascii="Arial" w:hAnsi="Arial" w:cs="Arial"/>
        </w:rPr>
        <w:t xml:space="preserve">1. The judge returns the case to the prosecutor </w:t>
      </w:r>
      <w:proofErr w:type="gramStart"/>
      <w:r>
        <w:rPr>
          <w:rFonts w:ascii="Arial" w:hAnsi="Arial" w:cs="Arial"/>
        </w:rPr>
        <w:t>in order to</w:t>
      </w:r>
      <w:proofErr w:type="gramEnd"/>
      <w:r>
        <w:rPr>
          <w:rFonts w:ascii="Arial" w:hAnsi="Arial" w:cs="Arial"/>
        </w:rPr>
        <w:t xml:space="preserve"> eliminate obstacles to scheduling a court hearing in cases where:</w:t>
      </w:r>
    </w:p>
    <w:p w14:paraId="16ABD9FE" w14:textId="77777777" w:rsidR="00955462" w:rsidRDefault="00374E71">
      <w:pPr>
        <w:spacing w:after="120"/>
        <w:ind w:firstLine="567"/>
        <w:jc w:val="both"/>
      </w:pPr>
      <w:r>
        <w:rPr>
          <w:rFonts w:ascii="Arial" w:hAnsi="Arial" w:cs="Arial"/>
        </w:rPr>
        <w:t xml:space="preserve">1) the indictment was drawn up in violation of the requirements of this </w:t>
      </w:r>
      <w:proofErr w:type="gramStart"/>
      <w:r>
        <w:rPr>
          <w:rFonts w:ascii="Arial" w:hAnsi="Arial" w:cs="Arial"/>
        </w:rPr>
        <w:t>Code;</w:t>
      </w:r>
      <w:proofErr w:type="gramEnd"/>
    </w:p>
    <w:p w14:paraId="59D6B0A6" w14:textId="77777777" w:rsidR="00955462" w:rsidRDefault="00374E71">
      <w:pPr>
        <w:spacing w:after="120"/>
        <w:ind w:firstLine="567"/>
        <w:jc w:val="both"/>
      </w:pPr>
      <w:r>
        <w:rPr>
          <w:rFonts w:ascii="Arial" w:hAnsi="Arial" w:cs="Arial"/>
        </w:rPr>
        <w:t xml:space="preserve">2) the identity of the accused has not been </w:t>
      </w:r>
      <w:proofErr w:type="gramStart"/>
      <w:r>
        <w:rPr>
          <w:rFonts w:ascii="Arial" w:hAnsi="Arial" w:cs="Arial"/>
        </w:rPr>
        <w:t>established;</w:t>
      </w:r>
      <w:proofErr w:type="gramEnd"/>
    </w:p>
    <w:p w14:paraId="1C43C62B" w14:textId="77777777" w:rsidR="00955462" w:rsidRDefault="00374E71">
      <w:pPr>
        <w:spacing w:after="120"/>
        <w:ind w:firstLine="567"/>
        <w:jc w:val="both"/>
      </w:pPr>
      <w:r>
        <w:rPr>
          <w:rFonts w:ascii="Arial" w:hAnsi="Arial" w:cs="Arial"/>
        </w:rPr>
        <w:t xml:space="preserve">3) a copy of the indictment was not served on the </w:t>
      </w:r>
      <w:proofErr w:type="gramStart"/>
      <w:r>
        <w:rPr>
          <w:rFonts w:ascii="Arial" w:hAnsi="Arial" w:cs="Arial"/>
        </w:rPr>
        <w:t>accused;</w:t>
      </w:r>
      <w:proofErr w:type="gramEnd"/>
    </w:p>
    <w:p w14:paraId="6F162EBE" w14:textId="77777777" w:rsidR="00955462" w:rsidRDefault="00374E71">
      <w:pPr>
        <w:spacing w:after="120"/>
        <w:ind w:firstLine="567"/>
        <w:jc w:val="both"/>
      </w:pPr>
      <w:r>
        <w:rPr>
          <w:rFonts w:ascii="Arial" w:hAnsi="Arial" w:cs="Arial"/>
        </w:rPr>
        <w:t xml:space="preserve">4) the pre-trial bodies have not taken measures to ensure compensation for material damage and (or) moral harm and possible confiscation of property, as provided for in Part 4 of </w:t>
      </w:r>
      <w:hyperlink r:id="rId422" w:anchor="st_256" w:tooltip="https://cbd.minjust.gov.kg/112308#st_256" w:history="1">
        <w:r>
          <w:rPr>
            <w:rStyle w:val="Hyperlink"/>
            <w:rFonts w:ascii="Arial" w:hAnsi="Arial" w:cs="Arial"/>
          </w:rPr>
          <w:t xml:space="preserve">Article </w:t>
        </w:r>
      </w:hyperlink>
      <w:hyperlink r:id="rId423" w:anchor="st_256" w:tooltip="https://cbd.minjust.gov.kg/112308#st_256" w:history="1">
        <w:r>
          <w:rPr>
            <w:rStyle w:val="Hyperlink"/>
            <w:rFonts w:ascii="Arial" w:hAnsi="Arial" w:cs="Arial"/>
          </w:rPr>
          <w:t xml:space="preserve">256 </w:t>
        </w:r>
      </w:hyperlink>
      <w:r>
        <w:rPr>
          <w:rFonts w:ascii="Arial" w:hAnsi="Arial" w:cs="Arial"/>
        </w:rPr>
        <w:t xml:space="preserve">and Clause 7 </w:t>
      </w:r>
      <w:hyperlink r:id="rId424" w:anchor="st_261" w:tooltip="https://cbd.minjust.gov.kg/112308#st_261" w:history="1">
        <w:r>
          <w:rPr>
            <w:rStyle w:val="Hyperlink"/>
            <w:rFonts w:ascii="Arial" w:hAnsi="Arial" w:cs="Arial"/>
          </w:rPr>
          <w:t xml:space="preserve">of Article 261 </w:t>
        </w:r>
      </w:hyperlink>
      <w:r>
        <w:rPr>
          <w:rFonts w:ascii="Arial" w:hAnsi="Arial" w:cs="Arial"/>
        </w:rPr>
        <w:t>of this Code.</w:t>
      </w:r>
    </w:p>
    <w:p w14:paraId="410C2808" w14:textId="77777777" w:rsidR="00955462" w:rsidRDefault="00374E71">
      <w:pPr>
        <w:spacing w:after="120"/>
        <w:ind w:firstLine="567"/>
        <w:jc w:val="both"/>
      </w:pPr>
      <w:r>
        <w:rPr>
          <w:rFonts w:ascii="Arial" w:hAnsi="Arial" w:cs="Arial"/>
        </w:rPr>
        <w:t>2. When the case is returned to the prosecutor, the judge issues a ruling, a copy of which is sent to the parties.</w:t>
      </w:r>
    </w:p>
    <w:p w14:paraId="0A68A23C" w14:textId="77777777" w:rsidR="00955462" w:rsidRDefault="00374E71">
      <w:pPr>
        <w:spacing w:after="120"/>
        <w:ind w:firstLine="567"/>
        <w:jc w:val="both"/>
      </w:pPr>
      <w:r>
        <w:t> </w:t>
      </w:r>
    </w:p>
    <w:p w14:paraId="6B249DC7" w14:textId="77777777" w:rsidR="00955462" w:rsidRDefault="00374E71">
      <w:pPr>
        <w:spacing w:after="120"/>
        <w:ind w:firstLine="567"/>
        <w:jc w:val="both"/>
      </w:pPr>
      <w:bookmarkStart w:id="316" w:name="st_279"/>
      <w:bookmarkEnd w:id="316"/>
      <w:r>
        <w:rPr>
          <w:rFonts w:ascii="Arial" w:hAnsi="Arial" w:cs="Arial"/>
          <w:b/>
          <w:bCs/>
        </w:rPr>
        <w:t>Article 279. Grounds for holding a preliminary hearing</w:t>
      </w:r>
    </w:p>
    <w:p w14:paraId="76C5CE28" w14:textId="77777777" w:rsidR="00955462" w:rsidRDefault="00374E71">
      <w:pPr>
        <w:spacing w:after="120"/>
        <w:ind w:firstLine="567"/>
        <w:jc w:val="both"/>
      </w:pPr>
      <w:r>
        <w:t> </w:t>
      </w:r>
    </w:p>
    <w:p w14:paraId="1D82BFE8" w14:textId="77777777" w:rsidR="00955462" w:rsidRDefault="00374E71">
      <w:pPr>
        <w:spacing w:after="120"/>
        <w:ind w:firstLine="567"/>
        <w:jc w:val="both"/>
      </w:pPr>
      <w:r>
        <w:rPr>
          <w:rFonts w:ascii="Arial" w:hAnsi="Arial" w:cs="Arial"/>
        </w:rPr>
        <w:t>1. The preliminary hearing shall be held:</w:t>
      </w:r>
    </w:p>
    <w:p w14:paraId="3C08E5FF" w14:textId="77777777" w:rsidR="00955462" w:rsidRDefault="00374E71">
      <w:pPr>
        <w:spacing w:after="120"/>
        <w:ind w:firstLine="567"/>
        <w:jc w:val="both"/>
      </w:pPr>
      <w:r>
        <w:rPr>
          <w:rFonts w:ascii="Arial" w:hAnsi="Arial" w:cs="Arial"/>
        </w:rPr>
        <w:t xml:space="preserve">1) for especially serious </w:t>
      </w:r>
      <w:proofErr w:type="gramStart"/>
      <w:r>
        <w:rPr>
          <w:rFonts w:ascii="Arial" w:hAnsi="Arial" w:cs="Arial"/>
        </w:rPr>
        <w:t>crimes;</w:t>
      </w:r>
      <w:proofErr w:type="gramEnd"/>
    </w:p>
    <w:p w14:paraId="3C6C42C0" w14:textId="77777777" w:rsidR="00955462" w:rsidRDefault="00374E71">
      <w:pPr>
        <w:spacing w:after="120"/>
        <w:ind w:firstLine="567"/>
        <w:jc w:val="both"/>
      </w:pPr>
      <w:r>
        <w:rPr>
          <w:rFonts w:ascii="Arial" w:hAnsi="Arial" w:cs="Arial"/>
        </w:rPr>
        <w:t xml:space="preserve">2) if there is a motion from a party to exclude inadmissible </w:t>
      </w:r>
      <w:proofErr w:type="gramStart"/>
      <w:r>
        <w:rPr>
          <w:rFonts w:ascii="Arial" w:hAnsi="Arial" w:cs="Arial"/>
        </w:rPr>
        <w:t>evidence;</w:t>
      </w:r>
      <w:proofErr w:type="gramEnd"/>
    </w:p>
    <w:p w14:paraId="204994CC" w14:textId="77777777" w:rsidR="00955462" w:rsidRDefault="00374E71">
      <w:pPr>
        <w:spacing w:after="120"/>
        <w:ind w:firstLine="567"/>
        <w:jc w:val="both"/>
      </w:pPr>
      <w:r>
        <w:rPr>
          <w:rFonts w:ascii="Arial" w:hAnsi="Arial" w:cs="Arial"/>
        </w:rPr>
        <w:t xml:space="preserve">3) if there are grounds for suspension or termination of the </w:t>
      </w:r>
      <w:proofErr w:type="gramStart"/>
      <w:r>
        <w:rPr>
          <w:rFonts w:ascii="Arial" w:hAnsi="Arial" w:cs="Arial"/>
        </w:rPr>
        <w:t>case;</w:t>
      </w:r>
      <w:proofErr w:type="gramEnd"/>
    </w:p>
    <w:p w14:paraId="41DE0FCE" w14:textId="77777777" w:rsidR="00955462" w:rsidRDefault="00374E71">
      <w:pPr>
        <w:spacing w:after="120"/>
        <w:ind w:firstLine="567"/>
        <w:jc w:val="both"/>
      </w:pPr>
      <w:r>
        <w:rPr>
          <w:rFonts w:ascii="Arial" w:hAnsi="Arial" w:cs="Arial"/>
        </w:rPr>
        <w:t xml:space="preserve">4) if there is a motion from a party to conduct a trial in the manner prescribed by Part 2 </w:t>
      </w:r>
      <w:hyperlink r:id="rId425" w:anchor="st_296" w:tooltip="https://cbd.minjust.gov.kg/112308#st_296" w:history="1">
        <w:r>
          <w:rPr>
            <w:rStyle w:val="Hyperlink"/>
            <w:rFonts w:ascii="Arial" w:hAnsi="Arial" w:cs="Arial"/>
          </w:rPr>
          <w:t xml:space="preserve">of Article 296 </w:t>
        </w:r>
      </w:hyperlink>
      <w:r>
        <w:rPr>
          <w:rFonts w:ascii="Arial" w:hAnsi="Arial" w:cs="Arial"/>
        </w:rPr>
        <w:t>of this Code;</w:t>
      </w:r>
    </w:p>
    <w:p w14:paraId="7F11266D" w14:textId="77777777" w:rsidR="00955462" w:rsidRDefault="00374E71">
      <w:pPr>
        <w:spacing w:after="120"/>
        <w:ind w:firstLine="567"/>
        <w:jc w:val="both"/>
      </w:pPr>
      <w:r>
        <w:rPr>
          <w:rFonts w:ascii="Arial" w:hAnsi="Arial" w:cs="Arial"/>
        </w:rPr>
        <w:t xml:space="preserve">5) to decide on the consideration of a criminal case by a court with the participation of </w:t>
      </w:r>
      <w:proofErr w:type="gramStart"/>
      <w:r>
        <w:rPr>
          <w:rFonts w:ascii="Arial" w:hAnsi="Arial" w:cs="Arial"/>
        </w:rPr>
        <w:t>jurors;</w:t>
      </w:r>
      <w:proofErr w:type="gramEnd"/>
    </w:p>
    <w:p w14:paraId="4FFC2692" w14:textId="77777777" w:rsidR="00955462" w:rsidRDefault="00374E71">
      <w:pPr>
        <w:spacing w:after="120"/>
        <w:ind w:firstLine="567"/>
        <w:jc w:val="both"/>
      </w:pPr>
      <w:r>
        <w:rPr>
          <w:rFonts w:ascii="Arial" w:hAnsi="Arial" w:cs="Arial"/>
        </w:rPr>
        <w:t>6) to decide on the issue of filed motions to change the preventive measure, to challenge the judge, to suspend or terminate the case.</w:t>
      </w:r>
    </w:p>
    <w:p w14:paraId="17609C5D" w14:textId="77777777" w:rsidR="00955462" w:rsidRDefault="00374E71">
      <w:pPr>
        <w:spacing w:after="120"/>
        <w:ind w:firstLine="567"/>
        <w:jc w:val="both"/>
      </w:pPr>
      <w:r>
        <w:rPr>
          <w:rFonts w:ascii="Arial" w:hAnsi="Arial" w:cs="Arial"/>
        </w:rPr>
        <w:t>2. A motion for a preliminary hearing may be filed by a party within 3 days from the date the case is received by the court.</w:t>
      </w:r>
    </w:p>
    <w:p w14:paraId="705B4FC8" w14:textId="77777777" w:rsidR="00955462" w:rsidRDefault="00374E71">
      <w:pPr>
        <w:spacing w:after="120"/>
        <w:ind w:firstLine="567"/>
        <w:jc w:val="both"/>
      </w:pPr>
      <w:r>
        <w:rPr>
          <w:rFonts w:ascii="Arial" w:hAnsi="Arial" w:cs="Arial"/>
        </w:rPr>
        <w:t>3. Notification of the summons of the parties to the court hearing must be sent no less than 3 days before the day of the preliminary hearing.</w:t>
      </w:r>
    </w:p>
    <w:p w14:paraId="7A10AE1A" w14:textId="77777777" w:rsidR="00955462" w:rsidRDefault="00374E71">
      <w:pPr>
        <w:spacing w:after="120"/>
        <w:ind w:firstLine="567"/>
        <w:jc w:val="both"/>
      </w:pPr>
      <w:r>
        <w:rPr>
          <w:rFonts w:ascii="Arial" w:hAnsi="Arial" w:cs="Arial"/>
        </w:rPr>
        <w:t>4. The preliminary hearing must be held no later than 10 days from the moment the case is received by the court, and in exceptional cases – no later than 15 days.</w:t>
      </w:r>
    </w:p>
    <w:p w14:paraId="6CF424C9" w14:textId="77777777" w:rsidR="00955462" w:rsidRDefault="00374E71">
      <w:pPr>
        <w:spacing w:after="120"/>
        <w:ind w:firstLine="567"/>
        <w:jc w:val="both"/>
      </w:pPr>
      <w:r>
        <w:rPr>
          <w:rFonts w:ascii="Arial" w:hAnsi="Arial" w:cs="Arial"/>
        </w:rPr>
        <w:t>5. A preliminary hearing shall not be held again, except in cases where a judicial act is overturned due to newly discovered circumstances and the case is transferred to the prosecutor for the organization of pre-trial proceedings or to the court for a new trial.</w:t>
      </w:r>
    </w:p>
    <w:p w14:paraId="6D343145" w14:textId="77777777" w:rsidR="00955462" w:rsidRDefault="00374E71">
      <w:pPr>
        <w:spacing w:after="120"/>
        <w:ind w:firstLine="567"/>
        <w:jc w:val="both"/>
      </w:pPr>
      <w:r>
        <w:t> </w:t>
      </w:r>
    </w:p>
    <w:p w14:paraId="065326D2" w14:textId="77777777" w:rsidR="00955462" w:rsidRDefault="00374E71">
      <w:pPr>
        <w:spacing w:after="120"/>
        <w:ind w:firstLine="567"/>
        <w:jc w:val="both"/>
      </w:pPr>
      <w:bookmarkStart w:id="317" w:name="st_280"/>
      <w:bookmarkEnd w:id="317"/>
      <w:r>
        <w:rPr>
          <w:rFonts w:ascii="Arial" w:hAnsi="Arial" w:cs="Arial"/>
          <w:b/>
          <w:bCs/>
        </w:rPr>
        <w:t>Article 280. Appointment of a court hearing</w:t>
      </w:r>
    </w:p>
    <w:p w14:paraId="3F04F86B" w14:textId="77777777" w:rsidR="00955462" w:rsidRDefault="00374E71">
      <w:pPr>
        <w:spacing w:after="120"/>
        <w:ind w:firstLine="567"/>
        <w:jc w:val="both"/>
      </w:pPr>
      <w:r>
        <w:t> </w:t>
      </w:r>
    </w:p>
    <w:p w14:paraId="3CBAE834" w14:textId="77777777" w:rsidR="00955462" w:rsidRDefault="00374E71">
      <w:pPr>
        <w:spacing w:after="120"/>
        <w:ind w:firstLine="567"/>
        <w:jc w:val="both"/>
      </w:pPr>
      <w:r>
        <w:rPr>
          <w:rFonts w:ascii="Arial" w:hAnsi="Arial" w:cs="Arial"/>
        </w:rPr>
        <w:t>1. When deciding on the possibility of scheduling a court hearing, the judge must find out the following regarding each of the accused:</w:t>
      </w:r>
    </w:p>
    <w:p w14:paraId="696AE9BB" w14:textId="77777777" w:rsidR="00955462" w:rsidRDefault="00374E71">
      <w:pPr>
        <w:spacing w:after="120"/>
        <w:ind w:firstLine="567"/>
        <w:jc w:val="both"/>
      </w:pPr>
      <w:r>
        <w:rPr>
          <w:rFonts w:ascii="Arial" w:hAnsi="Arial" w:cs="Arial"/>
        </w:rPr>
        <w:t xml:space="preserve">1) whether the case is within the jurisdiction of this </w:t>
      </w:r>
      <w:proofErr w:type="gramStart"/>
      <w:r>
        <w:rPr>
          <w:rFonts w:ascii="Arial" w:hAnsi="Arial" w:cs="Arial"/>
        </w:rPr>
        <w:t>court;</w:t>
      </w:r>
      <w:proofErr w:type="gramEnd"/>
    </w:p>
    <w:p w14:paraId="459598C7" w14:textId="77777777" w:rsidR="00955462" w:rsidRDefault="00374E71">
      <w:pPr>
        <w:spacing w:after="120"/>
        <w:ind w:firstLine="567"/>
        <w:jc w:val="both"/>
      </w:pPr>
      <w:r>
        <w:rPr>
          <w:rFonts w:ascii="Arial" w:hAnsi="Arial" w:cs="Arial"/>
        </w:rPr>
        <w:lastRenderedPageBreak/>
        <w:t xml:space="preserve">2) whether a copy of the indictment was served in a timely </w:t>
      </w:r>
      <w:proofErr w:type="gramStart"/>
      <w:r>
        <w:rPr>
          <w:rFonts w:ascii="Arial" w:hAnsi="Arial" w:cs="Arial"/>
        </w:rPr>
        <w:t>manner;</w:t>
      </w:r>
      <w:proofErr w:type="gramEnd"/>
    </w:p>
    <w:p w14:paraId="1712EF13" w14:textId="77777777" w:rsidR="00955462" w:rsidRDefault="00374E71">
      <w:pPr>
        <w:spacing w:after="120"/>
        <w:ind w:firstLine="567"/>
        <w:jc w:val="both"/>
      </w:pPr>
      <w:r>
        <w:rPr>
          <w:rFonts w:ascii="Arial" w:hAnsi="Arial" w:cs="Arial"/>
        </w:rPr>
        <w:t xml:space="preserve">3) whether measures have been taken to ensure compensation for damage caused by the crime and possible confiscation of </w:t>
      </w:r>
      <w:proofErr w:type="gramStart"/>
      <w:r>
        <w:rPr>
          <w:rFonts w:ascii="Arial" w:hAnsi="Arial" w:cs="Arial"/>
        </w:rPr>
        <w:t>property;</w:t>
      </w:r>
      <w:proofErr w:type="gramEnd"/>
    </w:p>
    <w:p w14:paraId="4C6A6B24" w14:textId="77777777" w:rsidR="00955462" w:rsidRDefault="00374E71">
      <w:pPr>
        <w:spacing w:after="120"/>
        <w:ind w:firstLine="567"/>
        <w:jc w:val="both"/>
      </w:pPr>
      <w:r>
        <w:rPr>
          <w:rFonts w:ascii="Arial" w:hAnsi="Arial" w:cs="Arial"/>
        </w:rPr>
        <w:t>4) whether there are grounds for holding a preliminary hearing.</w:t>
      </w:r>
    </w:p>
    <w:p w14:paraId="299D299C" w14:textId="77777777" w:rsidR="00955462" w:rsidRDefault="00374E71">
      <w:pPr>
        <w:spacing w:after="120"/>
        <w:ind w:firstLine="567"/>
        <w:jc w:val="both"/>
      </w:pPr>
      <w:r>
        <w:rPr>
          <w:rFonts w:ascii="Arial" w:hAnsi="Arial" w:cs="Arial"/>
        </w:rPr>
        <w:t xml:space="preserve">2. In the absence of the grounds provided for in paragraphs 1–4 of Part 1 </w:t>
      </w:r>
      <w:hyperlink r:id="rId426" w:anchor="st_277" w:tooltip="https://cbd.minjust.gov.kg/112308#st_277" w:history="1">
        <w:r>
          <w:rPr>
            <w:rStyle w:val="Hyperlink"/>
            <w:rFonts w:ascii="Arial" w:hAnsi="Arial" w:cs="Arial"/>
          </w:rPr>
          <w:t xml:space="preserve">of Article 277 </w:t>
        </w:r>
      </w:hyperlink>
      <w:r>
        <w:rPr>
          <w:rFonts w:ascii="Arial" w:hAnsi="Arial" w:cs="Arial"/>
        </w:rPr>
        <w:t>of this Code, the court shall issue a ruling to schedule a court hearing.</w:t>
      </w:r>
    </w:p>
    <w:p w14:paraId="0D51FDDF" w14:textId="77777777" w:rsidR="00955462" w:rsidRDefault="00374E71">
      <w:pPr>
        <w:spacing w:after="120"/>
        <w:ind w:firstLine="567"/>
        <w:jc w:val="both"/>
      </w:pPr>
      <w:r>
        <w:rPr>
          <w:rFonts w:ascii="Arial" w:hAnsi="Arial" w:cs="Arial"/>
        </w:rPr>
        <w:t>In the ruling scheduling the court hearing, the judge extends the more lenient types of preventive measures applied to each accused, other than detention and house arrest, until the end of the trial and the issuance of a final decision on the case.</w:t>
      </w:r>
    </w:p>
    <w:p w14:paraId="1D851055" w14:textId="77777777" w:rsidR="00955462" w:rsidRDefault="00374E71">
      <w:pPr>
        <w:spacing w:after="120"/>
        <w:ind w:firstLine="567"/>
        <w:jc w:val="both"/>
      </w:pPr>
      <w:r>
        <w:rPr>
          <w:rFonts w:ascii="Arial" w:hAnsi="Arial" w:cs="Arial"/>
        </w:rPr>
        <w:t>3. In addition to the issues provided for in Part 1 of this article, the resolution shall resolve the following issues:</w:t>
      </w:r>
    </w:p>
    <w:p w14:paraId="14D048D3" w14:textId="77777777" w:rsidR="00955462" w:rsidRDefault="00374E71">
      <w:pPr>
        <w:spacing w:after="120"/>
        <w:ind w:firstLine="567"/>
        <w:jc w:val="both"/>
      </w:pPr>
      <w:r>
        <w:rPr>
          <w:rFonts w:ascii="Arial" w:hAnsi="Arial" w:cs="Arial"/>
        </w:rPr>
        <w:t xml:space="preserve">1) the place, date and time of the </w:t>
      </w:r>
      <w:proofErr w:type="gramStart"/>
      <w:r>
        <w:rPr>
          <w:rFonts w:ascii="Arial" w:hAnsi="Arial" w:cs="Arial"/>
        </w:rPr>
        <w:t>trial;</w:t>
      </w:r>
      <w:proofErr w:type="gramEnd"/>
    </w:p>
    <w:p w14:paraId="1586861F" w14:textId="77777777" w:rsidR="00955462" w:rsidRDefault="00374E71">
      <w:pPr>
        <w:spacing w:after="120"/>
        <w:ind w:firstLine="567"/>
        <w:jc w:val="both"/>
      </w:pPr>
      <w:r>
        <w:rPr>
          <w:rFonts w:ascii="Arial" w:hAnsi="Arial" w:cs="Arial"/>
        </w:rPr>
        <w:t xml:space="preserve">2) on the appointment of a lawyer in cases where his participation in the case is </w:t>
      </w:r>
      <w:proofErr w:type="gramStart"/>
      <w:r>
        <w:rPr>
          <w:rFonts w:ascii="Arial" w:hAnsi="Arial" w:cs="Arial"/>
        </w:rPr>
        <w:t>mandatory;</w:t>
      </w:r>
      <w:proofErr w:type="gramEnd"/>
    </w:p>
    <w:p w14:paraId="64D400F7" w14:textId="77777777" w:rsidR="00955462" w:rsidRDefault="00374E71">
      <w:pPr>
        <w:spacing w:after="120"/>
        <w:ind w:firstLine="567"/>
        <w:jc w:val="both"/>
      </w:pPr>
      <w:r>
        <w:rPr>
          <w:rFonts w:ascii="Arial" w:hAnsi="Arial" w:cs="Arial"/>
        </w:rPr>
        <w:t xml:space="preserve">3) on summoning to the court hearing persons from the lists submitted by the </w:t>
      </w:r>
      <w:proofErr w:type="gramStart"/>
      <w:r>
        <w:rPr>
          <w:rFonts w:ascii="Arial" w:hAnsi="Arial" w:cs="Arial"/>
        </w:rPr>
        <w:t>parties;</w:t>
      </w:r>
      <w:proofErr w:type="gramEnd"/>
    </w:p>
    <w:p w14:paraId="3435FC4B" w14:textId="77777777" w:rsidR="00955462" w:rsidRDefault="00374E71">
      <w:pPr>
        <w:spacing w:after="120"/>
        <w:ind w:firstLine="567"/>
        <w:jc w:val="both"/>
      </w:pPr>
      <w:r>
        <w:rPr>
          <w:rFonts w:ascii="Arial" w:hAnsi="Arial" w:cs="Arial"/>
        </w:rPr>
        <w:t xml:space="preserve">4) on the consideration of the case in a closed court session in cases provided for in </w:t>
      </w:r>
      <w:hyperlink r:id="rId427" w:anchor="st_291" w:tooltip="https://cbd.minjust.gov.kg/112308#st_291" w:history="1">
        <w:r>
          <w:rPr>
            <w:rStyle w:val="Hyperlink"/>
            <w:rFonts w:ascii="Arial" w:hAnsi="Arial" w:cs="Arial"/>
          </w:rPr>
          <w:t xml:space="preserve">Article 291 </w:t>
        </w:r>
      </w:hyperlink>
      <w:r>
        <w:rPr>
          <w:rFonts w:ascii="Arial" w:hAnsi="Arial" w:cs="Arial"/>
        </w:rPr>
        <w:t>of this Code.</w:t>
      </w:r>
    </w:p>
    <w:p w14:paraId="161C86B1" w14:textId="77777777" w:rsidR="00955462" w:rsidRDefault="00374E71">
      <w:pPr>
        <w:spacing w:after="120"/>
        <w:ind w:firstLine="567"/>
        <w:jc w:val="both"/>
      </w:pPr>
      <w:r>
        <w:rPr>
          <w:rFonts w:ascii="Arial" w:hAnsi="Arial" w:cs="Arial"/>
        </w:rPr>
        <w:t xml:space="preserve">4. In cases provided for in Articles </w:t>
      </w:r>
      <w:hyperlink r:id="rId428" w:anchor="st_82" w:tooltip="https://cbd.minjust.gov.kg/112309#st_82" w:history="1">
        <w:r>
          <w:rPr>
            <w:rStyle w:val="Hyperlink"/>
            <w:rFonts w:ascii="Arial" w:hAnsi="Arial" w:cs="Arial"/>
          </w:rPr>
          <w:t xml:space="preserve">82 </w:t>
        </w:r>
      </w:hyperlink>
      <w:r>
        <w:rPr>
          <w:rFonts w:ascii="Arial" w:hAnsi="Arial" w:cs="Arial"/>
        </w:rPr>
        <w:t xml:space="preserve">and </w:t>
      </w:r>
      <w:hyperlink r:id="rId429" w:anchor="st_109" w:tooltip="https://cbd.minjust.gov.kg/112309#st_109" w:history="1">
        <w:r>
          <w:rPr>
            <w:rStyle w:val="Hyperlink"/>
            <w:rFonts w:ascii="Arial" w:hAnsi="Arial" w:cs="Arial"/>
          </w:rPr>
          <w:t xml:space="preserve">109 </w:t>
        </w:r>
      </w:hyperlink>
      <w:r>
        <w:rPr>
          <w:rFonts w:ascii="Arial" w:hAnsi="Arial" w:cs="Arial"/>
        </w:rPr>
        <w:t>of the Criminal Code, the judge, the court for criminal cases on crimes committed by children, women, persons with disabilities, shall obligatorily instruct the probation agency to prepare a probation report. With respect to other accused persons, the judge, the court has the right, at its own discretion, to instruct the probation agency to prepare a probation report.</w:t>
      </w:r>
    </w:p>
    <w:p w14:paraId="5F67E5AD" w14:textId="77777777" w:rsidR="00955462" w:rsidRDefault="00374E71">
      <w:pPr>
        <w:spacing w:after="120"/>
        <w:ind w:firstLine="567"/>
        <w:jc w:val="both"/>
      </w:pPr>
      <w:r>
        <w:rPr>
          <w:rFonts w:ascii="Arial" w:hAnsi="Arial" w:cs="Arial"/>
        </w:rPr>
        <w:t>When scheduling a court hearing, the judge has the right to instruct the probation agency to prepare a probation report, which he/she indicates in the ruling on scheduling the court hearing. The court issues a ruling on the assignment of the preparation of a probation report during the trial by the judge, a copy of which is sent to the probation agency.</w:t>
      </w:r>
    </w:p>
    <w:p w14:paraId="2FE31296" w14:textId="77777777" w:rsidR="00955462" w:rsidRDefault="00374E71">
      <w:pPr>
        <w:spacing w:after="120"/>
        <w:ind w:firstLine="567"/>
        <w:jc w:val="both"/>
      </w:pPr>
      <w:r>
        <w:rPr>
          <w:rFonts w:ascii="Arial" w:hAnsi="Arial" w:cs="Arial"/>
        </w:rPr>
        <w:t>5. The resolution must also contain decisions on the appointment of a court hearing, indicating the last name, first name and patronymic of each accused and the classification of the crime imputed to him.</w:t>
      </w:r>
    </w:p>
    <w:p w14:paraId="354CDE2F" w14:textId="77777777" w:rsidR="00955462" w:rsidRDefault="00374E71">
      <w:pPr>
        <w:spacing w:after="120"/>
        <w:ind w:firstLine="567"/>
        <w:jc w:val="both"/>
      </w:pPr>
      <w:r>
        <w:rPr>
          <w:rFonts w:ascii="Arial" w:hAnsi="Arial" w:cs="Arial"/>
        </w:rPr>
        <w:t>6. The parties must be notified of the place, date and time of the court hearing at least 5 days before its start.</w:t>
      </w:r>
    </w:p>
    <w:p w14:paraId="60F474CF" w14:textId="77777777" w:rsidR="00955462" w:rsidRDefault="00374E71">
      <w:pPr>
        <w:spacing w:after="120"/>
        <w:ind w:firstLine="567"/>
        <w:jc w:val="both"/>
      </w:pPr>
      <w:r>
        <w:t> </w:t>
      </w:r>
    </w:p>
    <w:p w14:paraId="1D320AD5" w14:textId="77777777" w:rsidR="00955462" w:rsidRDefault="00374E71">
      <w:pPr>
        <w:spacing w:after="120"/>
        <w:ind w:firstLine="567"/>
        <w:jc w:val="both"/>
      </w:pPr>
      <w:bookmarkStart w:id="318" w:name="st_281"/>
      <w:bookmarkEnd w:id="318"/>
      <w:r>
        <w:rPr>
          <w:rFonts w:ascii="Arial" w:hAnsi="Arial" w:cs="Arial"/>
          <w:b/>
          <w:bCs/>
        </w:rPr>
        <w:t>Article 281. Providing the parties with the opportunity to familiarize themselves with the case materials</w:t>
      </w:r>
    </w:p>
    <w:p w14:paraId="23D65ADB" w14:textId="77777777" w:rsidR="00955462" w:rsidRDefault="00374E71">
      <w:pPr>
        <w:spacing w:after="120"/>
        <w:ind w:firstLine="567"/>
        <w:jc w:val="both"/>
      </w:pPr>
      <w:r>
        <w:t> </w:t>
      </w:r>
    </w:p>
    <w:p w14:paraId="7168565A" w14:textId="77777777" w:rsidR="00955462" w:rsidRDefault="00374E71">
      <w:pPr>
        <w:spacing w:after="120"/>
        <w:ind w:firstLine="567"/>
        <w:jc w:val="both"/>
      </w:pPr>
      <w:r>
        <w:rPr>
          <w:rFonts w:ascii="Arial" w:hAnsi="Arial" w:cs="Arial"/>
        </w:rPr>
        <w:t>After the court hearing is scheduled, the judge gives the parties the opportunity to review all case materials, make copies of them, or write out the necessary information.</w:t>
      </w:r>
    </w:p>
    <w:p w14:paraId="4AC5AFE2" w14:textId="77777777" w:rsidR="00955462" w:rsidRDefault="00374E71">
      <w:pPr>
        <w:spacing w:after="120"/>
        <w:ind w:firstLine="567"/>
        <w:jc w:val="both"/>
      </w:pPr>
      <w:r>
        <w:t> </w:t>
      </w:r>
    </w:p>
    <w:p w14:paraId="1CF94E3D" w14:textId="77777777" w:rsidR="00955462" w:rsidRDefault="00374E71">
      <w:pPr>
        <w:spacing w:after="120"/>
        <w:ind w:firstLine="567"/>
        <w:jc w:val="both"/>
      </w:pPr>
      <w:bookmarkStart w:id="319" w:name="st_282"/>
      <w:bookmarkEnd w:id="319"/>
      <w:r>
        <w:rPr>
          <w:rFonts w:ascii="Arial" w:hAnsi="Arial" w:cs="Arial"/>
          <w:b/>
          <w:bCs/>
        </w:rPr>
        <w:t>Article 282. Summons to court hearings</w:t>
      </w:r>
    </w:p>
    <w:p w14:paraId="233B4B89" w14:textId="77777777" w:rsidR="00955462" w:rsidRDefault="00374E71">
      <w:pPr>
        <w:spacing w:after="120"/>
        <w:ind w:firstLine="567"/>
        <w:jc w:val="both"/>
      </w:pPr>
      <w:r>
        <w:t> </w:t>
      </w:r>
    </w:p>
    <w:p w14:paraId="34CD8449" w14:textId="77777777" w:rsidR="00955462" w:rsidRDefault="00374E71">
      <w:pPr>
        <w:spacing w:after="120"/>
        <w:ind w:firstLine="567"/>
        <w:jc w:val="both"/>
      </w:pPr>
      <w:r>
        <w:rPr>
          <w:rFonts w:ascii="Arial" w:hAnsi="Arial" w:cs="Arial"/>
        </w:rPr>
        <w:lastRenderedPageBreak/>
        <w:t xml:space="preserve">1. The judge shall issue orders to the prosecution and defense to summon to the court hearing persons who are participants in the </w:t>
      </w:r>
      <w:proofErr w:type="gramStart"/>
      <w:r>
        <w:rPr>
          <w:rFonts w:ascii="Arial" w:hAnsi="Arial" w:cs="Arial"/>
        </w:rPr>
        <w:t>trial, and</w:t>
      </w:r>
      <w:proofErr w:type="gramEnd"/>
      <w:r>
        <w:rPr>
          <w:rFonts w:ascii="Arial" w:hAnsi="Arial" w:cs="Arial"/>
        </w:rPr>
        <w:t xml:space="preserve"> shall also take other measures to prepare for the court hearing.</w:t>
      </w:r>
    </w:p>
    <w:p w14:paraId="4B58C33B" w14:textId="77777777" w:rsidR="00955462" w:rsidRDefault="00374E71">
      <w:pPr>
        <w:spacing w:after="120"/>
        <w:ind w:firstLine="567"/>
        <w:jc w:val="both"/>
      </w:pPr>
      <w:r>
        <w:rPr>
          <w:rFonts w:ascii="Arial" w:hAnsi="Arial" w:cs="Arial"/>
        </w:rPr>
        <w:t>2. The appearance of persons is ensured by the prosecution and defense. In the event of failure of these persons to appear without a valid reason, they are brought in by bailiffs.</w:t>
      </w:r>
    </w:p>
    <w:p w14:paraId="274678B0" w14:textId="77777777" w:rsidR="00955462" w:rsidRDefault="00374E71">
      <w:pPr>
        <w:spacing w:after="120"/>
        <w:ind w:firstLine="567"/>
        <w:jc w:val="both"/>
      </w:pPr>
      <w:r>
        <w:t> </w:t>
      </w:r>
    </w:p>
    <w:p w14:paraId="5590D200" w14:textId="77777777" w:rsidR="00955462" w:rsidRDefault="00374E71">
      <w:pPr>
        <w:spacing w:after="120"/>
        <w:ind w:firstLine="567"/>
        <w:jc w:val="both"/>
      </w:pPr>
      <w:bookmarkStart w:id="320" w:name="st_283"/>
      <w:bookmarkEnd w:id="320"/>
      <w:r>
        <w:rPr>
          <w:rFonts w:ascii="Arial" w:hAnsi="Arial" w:cs="Arial"/>
          <w:b/>
          <w:bCs/>
        </w:rPr>
        <w:t>Article 283. Time limit for trial</w:t>
      </w:r>
    </w:p>
    <w:p w14:paraId="2FD53094" w14:textId="77777777" w:rsidR="00955462" w:rsidRDefault="00374E71">
      <w:pPr>
        <w:spacing w:after="120"/>
        <w:ind w:firstLine="567"/>
        <w:jc w:val="both"/>
      </w:pPr>
      <w:r>
        <w:t> </w:t>
      </w:r>
    </w:p>
    <w:p w14:paraId="20B56ACB" w14:textId="77777777" w:rsidR="00955462" w:rsidRDefault="00374E71">
      <w:pPr>
        <w:spacing w:after="120"/>
        <w:ind w:firstLine="567"/>
        <w:jc w:val="both"/>
      </w:pPr>
      <w:r>
        <w:rPr>
          <w:rFonts w:ascii="Arial" w:hAnsi="Arial" w:cs="Arial"/>
        </w:rPr>
        <w:t>1. The judge must begin consideration of the case no later than 14 days from the date of the decision to assign the case for trial, and in criminal cases considered by the court with the participation of jurors, no later than 30 days.</w:t>
      </w:r>
    </w:p>
    <w:p w14:paraId="6ACEBD18" w14:textId="77777777" w:rsidR="00955462" w:rsidRDefault="00374E71">
      <w:pPr>
        <w:spacing w:after="120"/>
        <w:ind w:firstLine="567"/>
        <w:jc w:val="both"/>
      </w:pPr>
      <w:r>
        <w:rPr>
          <w:rFonts w:ascii="Arial" w:hAnsi="Arial" w:cs="Arial"/>
        </w:rPr>
        <w:t>2. A criminal case concerning a minor crime shall be resolved on its merits by a judge within a period of no later than one month, a case concerning a less serious, serious or especially serious crime – within a two-month period, and for criminal cases considered by a court with the participation of jurors – within a three-month period from the date of receipt of the criminal case by the court.</w:t>
      </w:r>
    </w:p>
    <w:p w14:paraId="18392946" w14:textId="77777777" w:rsidR="00955462" w:rsidRDefault="00374E71">
      <w:pPr>
        <w:spacing w:after="120"/>
        <w:ind w:firstLine="567"/>
        <w:jc w:val="both"/>
      </w:pPr>
      <w:r>
        <w:rPr>
          <w:rFonts w:ascii="Arial" w:hAnsi="Arial" w:cs="Arial"/>
        </w:rPr>
        <w:t xml:space="preserve">3. If it is impossible to complete the trial within the established </w:t>
      </w:r>
      <w:proofErr w:type="gramStart"/>
      <w:r>
        <w:rPr>
          <w:rFonts w:ascii="Arial" w:hAnsi="Arial" w:cs="Arial"/>
        </w:rPr>
        <w:t>time period</w:t>
      </w:r>
      <w:proofErr w:type="gramEnd"/>
      <w:r>
        <w:rPr>
          <w:rFonts w:ascii="Arial" w:hAnsi="Arial" w:cs="Arial"/>
        </w:rPr>
        <w:t xml:space="preserve"> and in the absence of grounds for suspending the proceedings, the trial period shall be extended each time for a period of up to 2 months.</w:t>
      </w:r>
    </w:p>
    <w:p w14:paraId="63F1171A" w14:textId="77777777" w:rsidR="00955462" w:rsidRDefault="00374E71">
      <w:pPr>
        <w:spacing w:after="120"/>
        <w:ind w:firstLine="567"/>
        <w:jc w:val="both"/>
      </w:pPr>
      <w:r>
        <w:rPr>
          <w:rFonts w:ascii="Arial" w:hAnsi="Arial" w:cs="Arial"/>
        </w:rPr>
        <w:t>4. Extension of the term of the trial shall be considered in a court session with the participation of the parties before its expiration. Failure of any of the parties to appear shall not prevent consideration of the issue of extension of the term of the trial.</w:t>
      </w:r>
    </w:p>
    <w:p w14:paraId="331034E3" w14:textId="77777777" w:rsidR="00955462" w:rsidRDefault="00374E71">
      <w:pPr>
        <w:spacing w:after="120"/>
        <w:ind w:firstLine="567"/>
        <w:jc w:val="both"/>
      </w:pPr>
      <w:r>
        <w:rPr>
          <w:rFonts w:ascii="Arial" w:hAnsi="Arial" w:cs="Arial"/>
        </w:rPr>
        <w:t>5. The period of the trial shall not be extended if the proceedings on the case have been suspended on the grounds provided for by this Code.</w:t>
      </w:r>
    </w:p>
    <w:p w14:paraId="0FC9A649" w14:textId="77777777" w:rsidR="00955462" w:rsidRDefault="00374E71">
      <w:pPr>
        <w:spacing w:after="120"/>
        <w:ind w:firstLine="567"/>
        <w:jc w:val="both"/>
      </w:pPr>
      <w:r>
        <w:rPr>
          <w:rFonts w:ascii="Arial" w:hAnsi="Arial" w:cs="Arial"/>
        </w:rPr>
        <w:t xml:space="preserve">6. A ruling or decision to extend the term of the trial shall be made by the court in the courtroom in accordance with Part 3 </w:t>
      </w:r>
      <w:hyperlink r:id="rId430" w:anchor="st_304" w:tooltip="https://cbd.minjust.gov.kg/112308#st_304" w:history="1">
        <w:r>
          <w:rPr>
            <w:rStyle w:val="Hyperlink"/>
            <w:rFonts w:ascii="Arial" w:hAnsi="Arial" w:cs="Arial"/>
          </w:rPr>
          <w:t xml:space="preserve">of Article 304 </w:t>
        </w:r>
      </w:hyperlink>
      <w:r>
        <w:rPr>
          <w:rFonts w:ascii="Arial" w:hAnsi="Arial" w:cs="Arial"/>
        </w:rPr>
        <w:t>of this Code and entered into the minutes of the court hearing, and in cases concerning defendants held in custody or under house arrest, it shall be made in a separate room and set out in the form of separate procedural documents together with the decision on the issue of extending the term of these types of preventive measures.</w:t>
      </w:r>
    </w:p>
    <w:p w14:paraId="45FCEC60" w14:textId="77777777" w:rsidR="00955462" w:rsidRDefault="00374E71">
      <w:pPr>
        <w:spacing w:after="120"/>
        <w:ind w:firstLine="567"/>
        <w:jc w:val="both"/>
      </w:pPr>
      <w:r>
        <w:rPr>
          <w:rFonts w:ascii="Arial" w:hAnsi="Arial" w:cs="Arial"/>
        </w:rPr>
        <w:t>7. The court's decision to extend the term of the trial cannot be appealed.</w:t>
      </w:r>
    </w:p>
    <w:p w14:paraId="1304FF03" w14:textId="77777777" w:rsidR="00955462" w:rsidRDefault="00374E71">
      <w:pPr>
        <w:spacing w:after="120"/>
        <w:ind w:firstLine="567"/>
        <w:jc w:val="both"/>
      </w:pPr>
      <w:r>
        <w:rPr>
          <w:rFonts w:ascii="Arial" w:hAnsi="Arial" w:cs="Arial"/>
        </w:rPr>
        <w:t>8. The period of the trial shall not include the time during which the trial was suspended on the grounds provided for by this Code.</w:t>
      </w:r>
    </w:p>
    <w:p w14:paraId="41B7CB4A" w14:textId="77777777" w:rsidR="00955462" w:rsidRDefault="00374E71">
      <w:pPr>
        <w:spacing w:after="120"/>
        <w:ind w:firstLine="567"/>
        <w:jc w:val="both"/>
      </w:pPr>
      <w:r>
        <w:t> </w:t>
      </w:r>
    </w:p>
    <w:p w14:paraId="42FEAE60" w14:textId="77777777" w:rsidR="00955462" w:rsidRDefault="00374E71">
      <w:pPr>
        <w:spacing w:after="120"/>
        <w:ind w:firstLine="567"/>
        <w:jc w:val="center"/>
      </w:pPr>
      <w:bookmarkStart w:id="321" w:name="g40"/>
      <w:bookmarkEnd w:id="321"/>
      <w:r>
        <w:rPr>
          <w:rFonts w:ascii="Arial" w:hAnsi="Arial" w:cs="Arial"/>
          <w:b/>
          <w:bCs/>
        </w:rPr>
        <w:t>Chapter 40. Preliminary Hearing</w:t>
      </w:r>
    </w:p>
    <w:p w14:paraId="3F746035" w14:textId="77777777" w:rsidR="00955462" w:rsidRDefault="00374E71">
      <w:pPr>
        <w:spacing w:after="120"/>
        <w:ind w:firstLine="567"/>
        <w:jc w:val="both"/>
      </w:pPr>
      <w:r>
        <w:t> </w:t>
      </w:r>
    </w:p>
    <w:p w14:paraId="6E9BA818" w14:textId="77777777" w:rsidR="00955462" w:rsidRDefault="00374E71">
      <w:pPr>
        <w:spacing w:after="120"/>
        <w:ind w:firstLine="567"/>
        <w:jc w:val="both"/>
      </w:pPr>
      <w:bookmarkStart w:id="322" w:name="st_284"/>
      <w:bookmarkEnd w:id="322"/>
      <w:r>
        <w:rPr>
          <w:rFonts w:ascii="Arial" w:hAnsi="Arial" w:cs="Arial"/>
          <w:b/>
          <w:bCs/>
        </w:rPr>
        <w:t>Article 284. Procedure for conducting a preliminary hearing</w:t>
      </w:r>
    </w:p>
    <w:p w14:paraId="648C8E90" w14:textId="77777777" w:rsidR="00955462" w:rsidRDefault="00374E71">
      <w:pPr>
        <w:spacing w:after="120"/>
        <w:ind w:firstLine="567"/>
        <w:jc w:val="both"/>
      </w:pPr>
      <w:r>
        <w:t> </w:t>
      </w:r>
    </w:p>
    <w:p w14:paraId="7F460F3D" w14:textId="77777777" w:rsidR="00955462" w:rsidRDefault="00374E71">
      <w:pPr>
        <w:spacing w:after="120"/>
        <w:ind w:firstLine="567"/>
        <w:jc w:val="both"/>
      </w:pPr>
      <w:r>
        <w:rPr>
          <w:rFonts w:ascii="Arial" w:hAnsi="Arial" w:cs="Arial"/>
        </w:rPr>
        <w:t>1. The preliminary hearing is conducted by the judge in a closed court session with the participation of the parties.</w:t>
      </w:r>
    </w:p>
    <w:p w14:paraId="3DC38AB3" w14:textId="77777777" w:rsidR="00955462" w:rsidRDefault="00374E71">
      <w:pPr>
        <w:spacing w:after="120"/>
        <w:ind w:firstLine="567"/>
        <w:jc w:val="both"/>
      </w:pPr>
      <w:r>
        <w:rPr>
          <w:rFonts w:ascii="Arial" w:hAnsi="Arial" w:cs="Arial"/>
        </w:rPr>
        <w:lastRenderedPageBreak/>
        <w:t>2. The judge announces the composition of the court and explains the rights of the participants in the hearing, including the right to challenge.</w:t>
      </w:r>
    </w:p>
    <w:p w14:paraId="11ACD277" w14:textId="77777777" w:rsidR="00955462" w:rsidRDefault="00374E71">
      <w:pPr>
        <w:spacing w:after="120"/>
        <w:ind w:firstLine="567"/>
        <w:jc w:val="both"/>
      </w:pPr>
      <w:r>
        <w:rPr>
          <w:rFonts w:ascii="Arial" w:hAnsi="Arial" w:cs="Arial"/>
        </w:rPr>
        <w:t xml:space="preserve">3. The judge shall explain to the accused his right to have the case heard by a jury. If the accused expresses a desire to have the case heard by a jury, the preliminary hearing shall be conducted in the manner prescribed by </w:t>
      </w:r>
      <w:hyperlink r:id="rId431" w:anchor="st_365" w:tooltip="https://cbd.minjust.gov.kg/112308#st_365" w:history="1">
        <w:r>
          <w:rPr>
            <w:rStyle w:val="Hyperlink"/>
            <w:rFonts w:ascii="Arial" w:hAnsi="Arial" w:cs="Arial"/>
          </w:rPr>
          <w:t xml:space="preserve">Article 365 </w:t>
        </w:r>
      </w:hyperlink>
      <w:r>
        <w:rPr>
          <w:rFonts w:ascii="Arial" w:hAnsi="Arial" w:cs="Arial"/>
        </w:rPr>
        <w:t>of this Code.</w:t>
      </w:r>
    </w:p>
    <w:p w14:paraId="2E12E61D" w14:textId="77777777" w:rsidR="00955462" w:rsidRDefault="00374E71">
      <w:pPr>
        <w:spacing w:after="120"/>
        <w:ind w:firstLine="567"/>
        <w:jc w:val="both"/>
      </w:pPr>
      <w:r>
        <w:rPr>
          <w:rFonts w:ascii="Arial" w:hAnsi="Arial" w:cs="Arial"/>
        </w:rPr>
        <w:t xml:space="preserve">4. A preliminary hearing may be held in the absence of the accused at his request or at the request of his legal representative, lawyer, or if there are grounds for conducting a trial in the manner prescribed by Part 2 </w:t>
      </w:r>
      <w:hyperlink r:id="rId432" w:anchor="st_296" w:tooltip="https://cbd.minjust.gov.kg/112308#st_296" w:history="1">
        <w:r>
          <w:rPr>
            <w:rStyle w:val="Hyperlink"/>
            <w:rFonts w:ascii="Arial" w:hAnsi="Arial" w:cs="Arial"/>
          </w:rPr>
          <w:t xml:space="preserve">of Article 296 </w:t>
        </w:r>
      </w:hyperlink>
      <w:r>
        <w:rPr>
          <w:rFonts w:ascii="Arial" w:hAnsi="Arial" w:cs="Arial"/>
        </w:rPr>
        <w:t>of this Code, at the request of one of the parties.</w:t>
      </w:r>
    </w:p>
    <w:p w14:paraId="2612B9EF" w14:textId="77777777" w:rsidR="00955462" w:rsidRDefault="00374E71">
      <w:pPr>
        <w:spacing w:after="120"/>
        <w:ind w:firstLine="567"/>
        <w:jc w:val="both"/>
      </w:pPr>
      <w:r>
        <w:rPr>
          <w:rFonts w:ascii="Arial" w:hAnsi="Arial" w:cs="Arial"/>
        </w:rPr>
        <w:t xml:space="preserve">5. The failure of other timely notified participants in the proceedings, </w:t>
      </w:r>
      <w:proofErr w:type="gramStart"/>
      <w:r>
        <w:rPr>
          <w:rFonts w:ascii="Arial" w:hAnsi="Arial" w:cs="Arial"/>
        </w:rPr>
        <w:t>with the exception of</w:t>
      </w:r>
      <w:proofErr w:type="gramEnd"/>
      <w:r>
        <w:rPr>
          <w:rFonts w:ascii="Arial" w:hAnsi="Arial" w:cs="Arial"/>
        </w:rPr>
        <w:t xml:space="preserve"> the prosecutor, to appear shall not prevent the preliminary hearing from being held.</w:t>
      </w:r>
    </w:p>
    <w:p w14:paraId="3773BFAB" w14:textId="77777777" w:rsidR="00955462" w:rsidRDefault="00374E71">
      <w:pPr>
        <w:spacing w:after="120"/>
        <w:ind w:firstLine="567"/>
        <w:jc w:val="both"/>
      </w:pPr>
      <w:r>
        <w:rPr>
          <w:rFonts w:ascii="Arial" w:hAnsi="Arial" w:cs="Arial"/>
        </w:rPr>
        <w:t>6. A lawyer’s request to obtain additional evidence or items shall be granted if the given evidence and items are relevant to the case.</w:t>
      </w:r>
    </w:p>
    <w:p w14:paraId="6E8CE5A6" w14:textId="77777777" w:rsidR="00955462" w:rsidRDefault="00374E71">
      <w:pPr>
        <w:spacing w:after="120"/>
        <w:ind w:firstLine="567"/>
        <w:jc w:val="both"/>
      </w:pPr>
      <w:r>
        <w:rPr>
          <w:rFonts w:ascii="Arial" w:hAnsi="Arial" w:cs="Arial"/>
        </w:rPr>
        <w:t>7. The question of whether the accused’s guilt has been proven is not discussed at the preliminary hearing; the evidence is not examined.</w:t>
      </w:r>
    </w:p>
    <w:p w14:paraId="2E530C0A" w14:textId="77777777" w:rsidR="00955462" w:rsidRDefault="00374E71">
      <w:pPr>
        <w:spacing w:after="120"/>
        <w:ind w:firstLine="567"/>
        <w:jc w:val="both"/>
      </w:pPr>
      <w:r>
        <w:rPr>
          <w:rFonts w:ascii="Arial" w:hAnsi="Arial" w:cs="Arial"/>
        </w:rPr>
        <w:t xml:space="preserve">8. The judge informs the participants in the proceedings who have appeared </w:t>
      </w:r>
      <w:proofErr w:type="gramStart"/>
      <w:r>
        <w:rPr>
          <w:rFonts w:ascii="Arial" w:hAnsi="Arial" w:cs="Arial"/>
        </w:rPr>
        <w:t>about</w:t>
      </w:r>
      <w:proofErr w:type="gramEnd"/>
      <w:r>
        <w:rPr>
          <w:rFonts w:ascii="Arial" w:hAnsi="Arial" w:cs="Arial"/>
        </w:rPr>
        <w:t xml:space="preserve"> the purpose of the preliminary hearing, listens to the speech of each participant in the meeting and retires to a separate room to make a decision.</w:t>
      </w:r>
    </w:p>
    <w:p w14:paraId="4301A37D" w14:textId="77777777" w:rsidR="00955462" w:rsidRDefault="00374E71">
      <w:pPr>
        <w:spacing w:after="120"/>
        <w:ind w:firstLine="567"/>
        <w:jc w:val="both"/>
      </w:pPr>
      <w:r>
        <w:rPr>
          <w:rFonts w:ascii="Arial" w:hAnsi="Arial" w:cs="Arial"/>
        </w:rPr>
        <w:t>9. During the preliminary hearing, a record is kept.</w:t>
      </w:r>
    </w:p>
    <w:p w14:paraId="30E9D3AB" w14:textId="77777777" w:rsidR="00955462" w:rsidRDefault="00374E71">
      <w:pPr>
        <w:spacing w:after="120"/>
        <w:ind w:firstLine="567"/>
        <w:jc w:val="both"/>
      </w:pPr>
      <w:r>
        <w:t> </w:t>
      </w:r>
    </w:p>
    <w:p w14:paraId="156A181F" w14:textId="77777777" w:rsidR="00955462" w:rsidRDefault="00374E71">
      <w:pPr>
        <w:spacing w:after="120"/>
        <w:ind w:firstLine="567"/>
        <w:jc w:val="both"/>
      </w:pPr>
      <w:bookmarkStart w:id="323" w:name="st_285"/>
      <w:bookmarkEnd w:id="323"/>
      <w:r>
        <w:rPr>
          <w:rFonts w:ascii="Arial" w:hAnsi="Arial" w:cs="Arial"/>
          <w:b/>
          <w:bCs/>
        </w:rPr>
        <w:t>Article 285. Consideration of motions to exclude evidence at a preliminary hearing</w:t>
      </w:r>
    </w:p>
    <w:p w14:paraId="222C1E4D" w14:textId="77777777" w:rsidR="00955462" w:rsidRDefault="00374E71">
      <w:pPr>
        <w:spacing w:after="120"/>
        <w:ind w:firstLine="567"/>
        <w:jc w:val="both"/>
      </w:pPr>
      <w:r>
        <w:t> </w:t>
      </w:r>
    </w:p>
    <w:p w14:paraId="11933CED" w14:textId="77777777" w:rsidR="00955462" w:rsidRDefault="00374E71">
      <w:pPr>
        <w:spacing w:after="120"/>
        <w:ind w:firstLine="567"/>
        <w:jc w:val="both"/>
      </w:pPr>
      <w:r>
        <w:rPr>
          <w:rFonts w:ascii="Arial" w:hAnsi="Arial" w:cs="Arial"/>
        </w:rPr>
        <w:t>1. The parties have the right to file a motion to exclude any evidence from the list of evidence presented in the trial. If a motion is filed, a copy of it shall be given to the other party on the day the motion is submitted to the court.</w:t>
      </w:r>
    </w:p>
    <w:p w14:paraId="5895187A" w14:textId="77777777" w:rsidR="00955462" w:rsidRDefault="00374E71">
      <w:pPr>
        <w:spacing w:after="120"/>
        <w:ind w:firstLine="567"/>
        <w:jc w:val="both"/>
      </w:pPr>
      <w:r>
        <w:rPr>
          <w:rFonts w:ascii="Arial" w:hAnsi="Arial" w:cs="Arial"/>
        </w:rPr>
        <w:t>2. A motion to exclude evidence must contain:</w:t>
      </w:r>
    </w:p>
    <w:p w14:paraId="6AD8EBFD" w14:textId="77777777" w:rsidR="00955462" w:rsidRDefault="00374E71">
      <w:pPr>
        <w:spacing w:after="120"/>
        <w:ind w:firstLine="567"/>
        <w:jc w:val="both"/>
      </w:pPr>
      <w:r>
        <w:rPr>
          <w:rFonts w:ascii="Arial" w:hAnsi="Arial" w:cs="Arial"/>
        </w:rPr>
        <w:t xml:space="preserve">1) evidence that the party requests to be </w:t>
      </w:r>
      <w:proofErr w:type="gramStart"/>
      <w:r>
        <w:rPr>
          <w:rFonts w:ascii="Arial" w:hAnsi="Arial" w:cs="Arial"/>
        </w:rPr>
        <w:t>excluded;</w:t>
      </w:r>
      <w:proofErr w:type="gramEnd"/>
    </w:p>
    <w:p w14:paraId="1EE249CA" w14:textId="77777777" w:rsidR="00955462" w:rsidRDefault="00374E71">
      <w:pPr>
        <w:spacing w:after="120"/>
        <w:ind w:firstLine="567"/>
        <w:jc w:val="both"/>
      </w:pPr>
      <w:r>
        <w:rPr>
          <w:rFonts w:ascii="Arial" w:hAnsi="Arial" w:cs="Arial"/>
        </w:rPr>
        <w:t xml:space="preserve">2) the grounds for excluding evidence provided for by this </w:t>
      </w:r>
      <w:proofErr w:type="gramStart"/>
      <w:r>
        <w:rPr>
          <w:rFonts w:ascii="Arial" w:hAnsi="Arial" w:cs="Arial"/>
        </w:rPr>
        <w:t>Code;</w:t>
      </w:r>
      <w:proofErr w:type="gramEnd"/>
    </w:p>
    <w:p w14:paraId="6A358E0A" w14:textId="77777777" w:rsidR="00955462" w:rsidRDefault="00374E71">
      <w:pPr>
        <w:spacing w:after="120"/>
        <w:ind w:firstLine="567"/>
        <w:jc w:val="both"/>
      </w:pPr>
      <w:r>
        <w:rPr>
          <w:rFonts w:ascii="Arial" w:hAnsi="Arial" w:cs="Arial"/>
        </w:rPr>
        <w:t>3) circumstances justifying the petition.</w:t>
      </w:r>
    </w:p>
    <w:p w14:paraId="239716A9" w14:textId="77777777" w:rsidR="00955462" w:rsidRDefault="00374E71">
      <w:pPr>
        <w:spacing w:after="120"/>
        <w:ind w:firstLine="567"/>
        <w:jc w:val="both"/>
      </w:pPr>
      <w:r>
        <w:rPr>
          <w:rFonts w:ascii="Arial" w:hAnsi="Arial" w:cs="Arial"/>
        </w:rPr>
        <w:t>3. During the preliminary hearing, the judge has the right to question a witness and add to the case a document specified in the petition.</w:t>
      </w:r>
    </w:p>
    <w:p w14:paraId="764D22FD" w14:textId="77777777" w:rsidR="00955462" w:rsidRDefault="00374E71">
      <w:pPr>
        <w:spacing w:after="120"/>
        <w:ind w:firstLine="567"/>
        <w:jc w:val="both"/>
      </w:pPr>
      <w:r>
        <w:rPr>
          <w:rFonts w:ascii="Arial" w:hAnsi="Arial" w:cs="Arial"/>
        </w:rPr>
        <w:t>4. When considering a motion to exclude evidence submitted on the grounds that the evidence was obtained in violation of the requirements of this Code, the burden of proof to refute the arguments presented by the defense lies with the prosecutor. In other cases, the burden of proof lies with the party that submitted the motion.</w:t>
      </w:r>
    </w:p>
    <w:p w14:paraId="08443CB3" w14:textId="77777777" w:rsidR="00955462" w:rsidRDefault="00374E71">
      <w:pPr>
        <w:spacing w:after="120"/>
        <w:ind w:firstLine="567"/>
        <w:jc w:val="both"/>
      </w:pPr>
      <w:r>
        <w:rPr>
          <w:rFonts w:ascii="Arial" w:hAnsi="Arial" w:cs="Arial"/>
        </w:rPr>
        <w:t>5. The judge, having assessed the arguments of the parties, issues a reasoned decision to grant or deny the motion to exclude evidence.</w:t>
      </w:r>
    </w:p>
    <w:p w14:paraId="3CD94B03" w14:textId="77777777" w:rsidR="00955462" w:rsidRDefault="00374E71">
      <w:pPr>
        <w:spacing w:after="120"/>
        <w:ind w:firstLine="567"/>
        <w:jc w:val="both"/>
      </w:pPr>
      <w:r>
        <w:rPr>
          <w:rFonts w:ascii="Arial" w:hAnsi="Arial" w:cs="Arial"/>
        </w:rPr>
        <w:t xml:space="preserve">6. If the court has decided to exclude evidence, then this evidence loses its legal force and cannot be used as a basis for a sentence or other court decision, nor can it be examined or used during the trial. The ruling shall indicate which evidence is being </w:t>
      </w:r>
      <w:r>
        <w:rPr>
          <w:rFonts w:ascii="Arial" w:hAnsi="Arial" w:cs="Arial"/>
        </w:rPr>
        <w:lastRenderedPageBreak/>
        <w:t>excluded and which materials of the criminal case justifying the exclusion of this evidence cannot be examined and announced in the court hearing and used in the process of proof.</w:t>
      </w:r>
    </w:p>
    <w:p w14:paraId="771F7D77" w14:textId="77777777" w:rsidR="00955462" w:rsidRDefault="00374E71">
      <w:pPr>
        <w:spacing w:after="120"/>
        <w:ind w:firstLine="567"/>
        <w:jc w:val="both"/>
      </w:pPr>
      <w:r>
        <w:rPr>
          <w:rFonts w:ascii="Arial" w:hAnsi="Arial" w:cs="Arial"/>
        </w:rPr>
        <w:t>7. If a criminal case is heard by a court with the participation of jurors, the parties or other participants in the court hearing do not have the right to inform the jurors of the existence of evidence excluded by a court decision.</w:t>
      </w:r>
    </w:p>
    <w:p w14:paraId="0E1D3419" w14:textId="77777777" w:rsidR="00955462" w:rsidRDefault="00374E71">
      <w:pPr>
        <w:spacing w:after="120"/>
        <w:ind w:firstLine="567"/>
        <w:jc w:val="both"/>
      </w:pPr>
      <w:r>
        <w:t> </w:t>
      </w:r>
    </w:p>
    <w:p w14:paraId="11644BEC" w14:textId="77777777" w:rsidR="00955462" w:rsidRDefault="00374E71">
      <w:pPr>
        <w:spacing w:after="120"/>
        <w:ind w:firstLine="567"/>
        <w:jc w:val="both"/>
      </w:pPr>
      <w:bookmarkStart w:id="324" w:name="st_286"/>
      <w:bookmarkEnd w:id="324"/>
      <w:r>
        <w:rPr>
          <w:rFonts w:ascii="Arial" w:hAnsi="Arial" w:cs="Arial"/>
          <w:b/>
          <w:bCs/>
        </w:rPr>
        <w:t>Article 286. Suspension of proceedings on a case at a preliminary hearing</w:t>
      </w:r>
    </w:p>
    <w:p w14:paraId="4FC14FFC" w14:textId="77777777" w:rsidR="00955462" w:rsidRDefault="00374E71">
      <w:pPr>
        <w:spacing w:after="120"/>
        <w:ind w:firstLine="567"/>
        <w:jc w:val="both"/>
      </w:pPr>
      <w:r>
        <w:t> </w:t>
      </w:r>
    </w:p>
    <w:p w14:paraId="462659AD" w14:textId="77777777" w:rsidR="00955462" w:rsidRDefault="00374E71">
      <w:pPr>
        <w:spacing w:after="120"/>
        <w:ind w:firstLine="567"/>
        <w:jc w:val="both"/>
      </w:pPr>
      <w:r>
        <w:rPr>
          <w:rFonts w:ascii="Arial" w:hAnsi="Arial" w:cs="Arial"/>
        </w:rPr>
        <w:t>1. The judge shall suspend proceedings on the case at the preliminary hearing in the following cases:</w:t>
      </w:r>
    </w:p>
    <w:p w14:paraId="484B279A" w14:textId="77777777" w:rsidR="00955462" w:rsidRDefault="00374E71">
      <w:pPr>
        <w:spacing w:after="120"/>
        <w:ind w:firstLine="567"/>
        <w:jc w:val="both"/>
      </w:pPr>
      <w:r>
        <w:rPr>
          <w:rFonts w:ascii="Arial" w:hAnsi="Arial" w:cs="Arial"/>
        </w:rPr>
        <w:t xml:space="preserve">1) illness of the accused, confirmed by a medical report, which prevents his participation in the </w:t>
      </w:r>
      <w:proofErr w:type="gramStart"/>
      <w:r>
        <w:rPr>
          <w:rFonts w:ascii="Arial" w:hAnsi="Arial" w:cs="Arial"/>
        </w:rPr>
        <w:t>trial;</w:t>
      </w:r>
      <w:proofErr w:type="gramEnd"/>
    </w:p>
    <w:p w14:paraId="063B0C0D" w14:textId="77777777" w:rsidR="00955462" w:rsidRDefault="00374E71">
      <w:pPr>
        <w:spacing w:after="120"/>
        <w:ind w:firstLine="567"/>
        <w:jc w:val="both"/>
      </w:pPr>
      <w:r>
        <w:rPr>
          <w:rFonts w:ascii="Arial" w:hAnsi="Arial" w:cs="Arial"/>
        </w:rPr>
        <w:t>2) a request from the court to the Constitutional Court of the Kyrgyz Republic (hereinafter referred to as the Constitutional Court) to verify the constitutionality of the law applied or to be applied in this criminal case.</w:t>
      </w:r>
    </w:p>
    <w:p w14:paraId="2249FEAE" w14:textId="77777777" w:rsidR="00955462" w:rsidRDefault="00374E71">
      <w:pPr>
        <w:spacing w:after="120"/>
        <w:ind w:firstLine="567"/>
        <w:jc w:val="both"/>
      </w:pPr>
      <w:r>
        <w:rPr>
          <w:rFonts w:ascii="Arial" w:hAnsi="Arial" w:cs="Arial"/>
        </w:rPr>
        <w:t>2. The judge issues a ruling on the suspension of proceedings in the case.</w:t>
      </w:r>
    </w:p>
    <w:p w14:paraId="0BBC1648" w14:textId="77777777" w:rsidR="00955462" w:rsidRDefault="00374E71">
      <w:pPr>
        <w:spacing w:after="120"/>
        <w:ind w:firstLine="567"/>
        <w:jc w:val="both"/>
      </w:pPr>
      <w:r>
        <w:t> </w:t>
      </w:r>
    </w:p>
    <w:p w14:paraId="49AF7D0E" w14:textId="77777777" w:rsidR="00955462" w:rsidRDefault="00374E71">
      <w:pPr>
        <w:spacing w:after="120"/>
        <w:ind w:firstLine="567"/>
        <w:jc w:val="both"/>
      </w:pPr>
      <w:bookmarkStart w:id="325" w:name="st_287"/>
      <w:bookmarkEnd w:id="325"/>
      <w:r>
        <w:rPr>
          <w:rFonts w:ascii="Arial" w:hAnsi="Arial" w:cs="Arial"/>
          <w:b/>
          <w:bCs/>
        </w:rPr>
        <w:t>Article 287. Termination of proceedings at a preliminary hearing</w:t>
      </w:r>
    </w:p>
    <w:p w14:paraId="6C5D6510" w14:textId="77777777" w:rsidR="00955462" w:rsidRDefault="00374E71">
      <w:pPr>
        <w:spacing w:after="120"/>
        <w:ind w:firstLine="567"/>
        <w:jc w:val="both"/>
      </w:pPr>
      <w:r>
        <w:t> </w:t>
      </w:r>
    </w:p>
    <w:p w14:paraId="55FB14FE" w14:textId="77777777" w:rsidR="00955462" w:rsidRDefault="00374E71">
      <w:pPr>
        <w:spacing w:after="120"/>
        <w:ind w:firstLine="567"/>
        <w:jc w:val="both"/>
      </w:pPr>
      <w:r>
        <w:rPr>
          <w:rFonts w:ascii="Arial" w:hAnsi="Arial" w:cs="Arial"/>
        </w:rPr>
        <w:t xml:space="preserve">1. The judge shall issue a ruling to terminate proceedings on a case at a preliminary hearing on the basis of paragraphs 7, 10–13 of Part 1 </w:t>
      </w:r>
      <w:hyperlink r:id="rId433" w:anchor="st_27" w:tooltip="https://cbd.minjust.gov.kg/112308#st_27" w:history="1">
        <w:r>
          <w:rPr>
            <w:rStyle w:val="Hyperlink"/>
            <w:rFonts w:ascii="Arial" w:hAnsi="Arial" w:cs="Arial"/>
          </w:rPr>
          <w:t xml:space="preserve">of Article 27 </w:t>
        </w:r>
      </w:hyperlink>
      <w:r>
        <w:rPr>
          <w:rFonts w:ascii="Arial" w:hAnsi="Arial" w:cs="Arial"/>
        </w:rPr>
        <w:t xml:space="preserve">of this Code, provided that the circumstances established by Part 4 </w:t>
      </w:r>
      <w:hyperlink r:id="rId434" w:anchor="st_27" w:tooltip="https://cbd.minjust.gov.kg/112308#st_27" w:history="1">
        <w:r>
          <w:rPr>
            <w:rStyle w:val="Hyperlink"/>
            <w:rFonts w:ascii="Arial" w:hAnsi="Arial" w:cs="Arial"/>
          </w:rPr>
          <w:t xml:space="preserve">of Article 27 </w:t>
        </w:r>
      </w:hyperlink>
      <w:r>
        <w:rPr>
          <w:rFonts w:ascii="Arial" w:hAnsi="Arial" w:cs="Arial"/>
        </w:rPr>
        <w:t>of this Code are absent.</w:t>
      </w:r>
    </w:p>
    <w:p w14:paraId="1C61299F" w14:textId="77777777" w:rsidR="00955462" w:rsidRDefault="00374E71">
      <w:pPr>
        <w:spacing w:after="120"/>
        <w:ind w:firstLine="567"/>
        <w:jc w:val="both"/>
      </w:pPr>
      <w:r>
        <w:rPr>
          <w:rFonts w:ascii="Arial" w:hAnsi="Arial" w:cs="Arial"/>
        </w:rPr>
        <w:t xml:space="preserve">Having </w:t>
      </w:r>
      <w:proofErr w:type="gramStart"/>
      <w:r>
        <w:rPr>
          <w:rFonts w:ascii="Arial" w:hAnsi="Arial" w:cs="Arial"/>
        </w:rPr>
        <w:t>made a decision</w:t>
      </w:r>
      <w:proofErr w:type="gramEnd"/>
      <w:r>
        <w:rPr>
          <w:rFonts w:ascii="Arial" w:hAnsi="Arial" w:cs="Arial"/>
        </w:rPr>
        <w:t xml:space="preserve"> to terminate the proceedings, the judge cancels the preventive measure and measures to ensure compensation for material damage and (or) moral harm and confiscation of property and resolves the issue of material evidence. A copy of the judge's ruling to terminate the proceedings is sent to the prosecutor and is also handed to the person brought to criminal liability and the victim.</w:t>
      </w:r>
    </w:p>
    <w:p w14:paraId="568667F7" w14:textId="77777777" w:rsidR="00955462" w:rsidRDefault="00374E71">
      <w:pPr>
        <w:spacing w:after="120"/>
        <w:ind w:firstLine="567"/>
        <w:jc w:val="both"/>
      </w:pPr>
      <w:r>
        <w:rPr>
          <w:rFonts w:ascii="Arial" w:hAnsi="Arial" w:cs="Arial"/>
        </w:rPr>
        <w:t>2. The issue of terminating proceedings on a case at a preliminary hearing shall be decided by the judge in a court session with the participation of the prosecutor, the victim, the accused, his legal representative, and the lawyer. The failure of any of the persons participating in the case to appear shall not prevent the court session from being held.</w:t>
      </w:r>
    </w:p>
    <w:p w14:paraId="7D4F5933" w14:textId="77777777" w:rsidR="00955462" w:rsidRDefault="00374E71">
      <w:pPr>
        <w:spacing w:after="120"/>
        <w:ind w:firstLine="567"/>
        <w:jc w:val="both"/>
      </w:pPr>
      <w:r>
        <w:t> </w:t>
      </w:r>
    </w:p>
    <w:p w14:paraId="681DFE00" w14:textId="77777777" w:rsidR="00955462" w:rsidRDefault="00374E71">
      <w:pPr>
        <w:spacing w:after="120"/>
        <w:ind w:firstLine="567"/>
        <w:jc w:val="both"/>
      </w:pPr>
      <w:bookmarkStart w:id="326" w:name="st_288"/>
      <w:bookmarkEnd w:id="326"/>
      <w:r>
        <w:rPr>
          <w:rFonts w:ascii="Arial" w:hAnsi="Arial" w:cs="Arial"/>
          <w:b/>
          <w:bCs/>
        </w:rPr>
        <w:t>Article 288. Types of decisions taken by a judge at a preliminary hearing</w:t>
      </w:r>
    </w:p>
    <w:p w14:paraId="61A6253B" w14:textId="77777777" w:rsidR="00955462" w:rsidRDefault="00374E71">
      <w:pPr>
        <w:spacing w:after="120"/>
        <w:ind w:firstLine="567"/>
        <w:jc w:val="both"/>
      </w:pPr>
      <w:r>
        <w:t> </w:t>
      </w:r>
    </w:p>
    <w:p w14:paraId="3DEF4377" w14:textId="77777777" w:rsidR="00955462" w:rsidRDefault="00374E71">
      <w:pPr>
        <w:spacing w:after="120"/>
        <w:ind w:firstLine="567"/>
        <w:jc w:val="both"/>
      </w:pPr>
      <w:r>
        <w:rPr>
          <w:rFonts w:ascii="Arial" w:hAnsi="Arial" w:cs="Arial"/>
        </w:rPr>
        <w:t>1. Based on the results of the preliminary hearing, the judge makes one of the following decisions:</w:t>
      </w:r>
    </w:p>
    <w:p w14:paraId="1EFC0FD0" w14:textId="77777777" w:rsidR="00955462" w:rsidRDefault="00374E71">
      <w:pPr>
        <w:spacing w:after="120"/>
        <w:ind w:firstLine="567"/>
        <w:jc w:val="both"/>
      </w:pPr>
      <w:r>
        <w:rPr>
          <w:rFonts w:ascii="Arial" w:hAnsi="Arial" w:cs="Arial"/>
        </w:rPr>
        <w:t xml:space="preserve">1) on suspension of proceedings in the </w:t>
      </w:r>
      <w:proofErr w:type="gramStart"/>
      <w:r>
        <w:rPr>
          <w:rFonts w:ascii="Arial" w:hAnsi="Arial" w:cs="Arial"/>
        </w:rPr>
        <w:t>case;</w:t>
      </w:r>
      <w:proofErr w:type="gramEnd"/>
    </w:p>
    <w:p w14:paraId="46F76166" w14:textId="77777777" w:rsidR="00955462" w:rsidRDefault="00374E71">
      <w:pPr>
        <w:spacing w:after="120"/>
        <w:ind w:firstLine="567"/>
        <w:jc w:val="both"/>
      </w:pPr>
      <w:r>
        <w:rPr>
          <w:rFonts w:ascii="Arial" w:hAnsi="Arial" w:cs="Arial"/>
        </w:rPr>
        <w:t xml:space="preserve">2) on termination of proceedings on the </w:t>
      </w:r>
      <w:proofErr w:type="gramStart"/>
      <w:r>
        <w:rPr>
          <w:rFonts w:ascii="Arial" w:hAnsi="Arial" w:cs="Arial"/>
        </w:rPr>
        <w:t>case;</w:t>
      </w:r>
      <w:proofErr w:type="gramEnd"/>
    </w:p>
    <w:p w14:paraId="1B6060CC" w14:textId="77777777" w:rsidR="00955462" w:rsidRDefault="00374E71">
      <w:pPr>
        <w:spacing w:after="120"/>
        <w:ind w:firstLine="567"/>
        <w:jc w:val="both"/>
      </w:pPr>
      <w:r>
        <w:rPr>
          <w:rFonts w:ascii="Arial" w:hAnsi="Arial" w:cs="Arial"/>
        </w:rPr>
        <w:t xml:space="preserve">3) on the appointment of a court </w:t>
      </w:r>
      <w:proofErr w:type="gramStart"/>
      <w:r>
        <w:rPr>
          <w:rFonts w:ascii="Arial" w:hAnsi="Arial" w:cs="Arial"/>
        </w:rPr>
        <w:t>hearing;</w:t>
      </w:r>
      <w:proofErr w:type="gramEnd"/>
    </w:p>
    <w:p w14:paraId="5B6E244F" w14:textId="77777777" w:rsidR="00955462" w:rsidRDefault="00374E71">
      <w:pPr>
        <w:spacing w:after="120"/>
        <w:ind w:firstLine="567"/>
        <w:jc w:val="both"/>
      </w:pPr>
      <w:r>
        <w:rPr>
          <w:rFonts w:ascii="Arial" w:hAnsi="Arial" w:cs="Arial"/>
        </w:rPr>
        <w:t>4) on referring the criminal case to the appropriate jurisdiction if grounds for this are established during the preliminary hearing.</w:t>
      </w:r>
    </w:p>
    <w:p w14:paraId="2B73DF5D" w14:textId="77777777" w:rsidR="00955462" w:rsidRDefault="00374E71">
      <w:pPr>
        <w:spacing w:after="120"/>
        <w:ind w:firstLine="567"/>
        <w:jc w:val="both"/>
      </w:pPr>
      <w:r>
        <w:rPr>
          <w:rFonts w:ascii="Arial" w:hAnsi="Arial" w:cs="Arial"/>
        </w:rPr>
        <w:lastRenderedPageBreak/>
        <w:t>The judge's decision is issued in the form of a reasoned ruling.</w:t>
      </w:r>
    </w:p>
    <w:p w14:paraId="174CC582" w14:textId="77777777" w:rsidR="00955462" w:rsidRDefault="00374E71">
      <w:pPr>
        <w:spacing w:after="120"/>
        <w:ind w:firstLine="567"/>
        <w:jc w:val="both"/>
      </w:pPr>
      <w:r>
        <w:rPr>
          <w:rFonts w:ascii="Arial" w:hAnsi="Arial" w:cs="Arial"/>
        </w:rPr>
        <w:t>2. Based on the filed motions to exclude evidence, to change the preventive measure, or to challenge, the judge issues a reasoned ruling.</w:t>
      </w:r>
    </w:p>
    <w:p w14:paraId="7741D414" w14:textId="77777777" w:rsidR="00955462" w:rsidRDefault="00374E71">
      <w:pPr>
        <w:spacing w:after="120"/>
        <w:ind w:firstLine="567"/>
        <w:jc w:val="both"/>
      </w:pPr>
      <w:r>
        <w:rPr>
          <w:rFonts w:ascii="Arial" w:hAnsi="Arial" w:cs="Arial"/>
        </w:rPr>
        <w:t>3. A judge’s decision to refer a case to a competent court, to suspend proceedings on the case or to terminate it (in whole or in part), or to grant or refuse to grant a motion to exclude evidence may be appealed within 3 days.</w:t>
      </w:r>
    </w:p>
    <w:p w14:paraId="33720AE3" w14:textId="77777777" w:rsidR="00955462" w:rsidRDefault="00374E71">
      <w:pPr>
        <w:spacing w:after="120"/>
        <w:ind w:firstLine="567"/>
        <w:jc w:val="both"/>
      </w:pPr>
      <w:r>
        <w:rPr>
          <w:rFonts w:ascii="Arial" w:hAnsi="Arial" w:cs="Arial"/>
        </w:rPr>
        <w:t xml:space="preserve">4. Other decisions taken </w:t>
      </w:r>
      <w:proofErr w:type="gramStart"/>
      <w:r>
        <w:rPr>
          <w:rFonts w:ascii="Arial" w:hAnsi="Arial" w:cs="Arial"/>
        </w:rPr>
        <w:t>as a result of</w:t>
      </w:r>
      <w:proofErr w:type="gramEnd"/>
      <w:r>
        <w:rPr>
          <w:rFonts w:ascii="Arial" w:hAnsi="Arial" w:cs="Arial"/>
        </w:rPr>
        <w:t xml:space="preserve"> the preliminary hearing are not subject to appeal.</w:t>
      </w:r>
    </w:p>
    <w:p w14:paraId="3918779D" w14:textId="77777777" w:rsidR="00955462" w:rsidRDefault="00374E71">
      <w:pPr>
        <w:spacing w:after="120"/>
        <w:ind w:firstLine="567"/>
        <w:jc w:val="both"/>
      </w:pPr>
      <w:r>
        <w:t> </w:t>
      </w:r>
    </w:p>
    <w:p w14:paraId="7AB19102" w14:textId="77777777" w:rsidR="00955462" w:rsidRDefault="00374E71">
      <w:pPr>
        <w:spacing w:after="120"/>
        <w:ind w:firstLine="567"/>
        <w:jc w:val="center"/>
      </w:pPr>
      <w:bookmarkStart w:id="327" w:name="g41"/>
      <w:bookmarkEnd w:id="327"/>
      <w:r>
        <w:rPr>
          <w:rFonts w:ascii="Arial" w:hAnsi="Arial" w:cs="Arial"/>
          <w:b/>
          <w:bCs/>
        </w:rPr>
        <w:t>Chapter 41. General conditions of trial</w:t>
      </w:r>
    </w:p>
    <w:p w14:paraId="0914E4CE" w14:textId="77777777" w:rsidR="00955462" w:rsidRDefault="00374E71">
      <w:pPr>
        <w:spacing w:after="120"/>
        <w:ind w:firstLine="567"/>
        <w:jc w:val="both"/>
      </w:pPr>
      <w:r>
        <w:t> </w:t>
      </w:r>
    </w:p>
    <w:p w14:paraId="019A55AF" w14:textId="77777777" w:rsidR="00955462" w:rsidRDefault="00374E71">
      <w:pPr>
        <w:spacing w:after="120"/>
        <w:ind w:firstLine="567"/>
        <w:jc w:val="both"/>
      </w:pPr>
      <w:bookmarkStart w:id="328" w:name="st_289"/>
      <w:bookmarkEnd w:id="328"/>
      <w:r>
        <w:rPr>
          <w:rFonts w:ascii="Arial" w:hAnsi="Arial" w:cs="Arial"/>
          <w:b/>
          <w:bCs/>
        </w:rPr>
        <w:t>Article 289. Directness and orality of the trial</w:t>
      </w:r>
    </w:p>
    <w:p w14:paraId="18D5B973" w14:textId="77777777" w:rsidR="00955462" w:rsidRDefault="00374E71">
      <w:pPr>
        <w:spacing w:after="120"/>
        <w:ind w:firstLine="567"/>
        <w:jc w:val="both"/>
      </w:pPr>
      <w:r>
        <w:t> </w:t>
      </w:r>
    </w:p>
    <w:p w14:paraId="5A381DF6" w14:textId="77777777" w:rsidR="00955462" w:rsidRDefault="00374E71">
      <w:pPr>
        <w:spacing w:after="120"/>
        <w:ind w:firstLine="567"/>
        <w:jc w:val="both"/>
      </w:pPr>
      <w:r>
        <w:rPr>
          <w:rFonts w:ascii="Arial" w:hAnsi="Arial" w:cs="Arial"/>
        </w:rPr>
        <w:t>1. During the trial, all evidence is subject to direct examination. The court hears the testimony of the accused, the victim, witnesses, the expert's opinion, examines the material evidence, reads out the minutes and other documents, and carries out other judicial actions to examine the evidence.</w:t>
      </w:r>
    </w:p>
    <w:p w14:paraId="35E239A7" w14:textId="77777777" w:rsidR="00955462" w:rsidRDefault="00374E71">
      <w:pPr>
        <w:spacing w:after="120"/>
        <w:ind w:firstLine="567"/>
        <w:jc w:val="both"/>
      </w:pPr>
      <w:r>
        <w:rPr>
          <w:rFonts w:ascii="Arial" w:hAnsi="Arial" w:cs="Arial"/>
        </w:rPr>
        <w:t xml:space="preserve">2. A court verdict may be based only on evidence that was examined during the court hearing or obtained </w:t>
      </w:r>
      <w:proofErr w:type="gramStart"/>
      <w:r>
        <w:rPr>
          <w:rFonts w:ascii="Arial" w:hAnsi="Arial" w:cs="Arial"/>
        </w:rPr>
        <w:t>as a result of</w:t>
      </w:r>
      <w:proofErr w:type="gramEnd"/>
      <w:r>
        <w:rPr>
          <w:rFonts w:ascii="Arial" w:hAnsi="Arial" w:cs="Arial"/>
        </w:rPr>
        <w:t xml:space="preserve"> the deposit of evidence.</w:t>
      </w:r>
    </w:p>
    <w:p w14:paraId="42CA7E34" w14:textId="77777777" w:rsidR="00955462" w:rsidRDefault="00374E71">
      <w:pPr>
        <w:spacing w:after="120"/>
        <w:ind w:firstLine="567"/>
        <w:jc w:val="both"/>
      </w:pPr>
      <w:r>
        <w:rPr>
          <w:rFonts w:ascii="Arial" w:hAnsi="Arial" w:cs="Arial"/>
        </w:rPr>
        <w:t>3. Participants in the trial may be questioned by the court using videoconferencing systems.</w:t>
      </w:r>
    </w:p>
    <w:p w14:paraId="6D58761E" w14:textId="77777777" w:rsidR="00955462" w:rsidRDefault="00374E71">
      <w:pPr>
        <w:spacing w:after="120"/>
        <w:ind w:firstLine="567"/>
        <w:jc w:val="both"/>
      </w:pPr>
      <w:r>
        <w:t> </w:t>
      </w:r>
    </w:p>
    <w:p w14:paraId="75B845F2" w14:textId="77777777" w:rsidR="00955462" w:rsidRDefault="00374E71">
      <w:pPr>
        <w:spacing w:after="120"/>
        <w:ind w:firstLine="567"/>
        <w:jc w:val="both"/>
      </w:pPr>
      <w:bookmarkStart w:id="329" w:name="st_290"/>
      <w:bookmarkEnd w:id="329"/>
      <w:r>
        <w:rPr>
          <w:rFonts w:ascii="Arial" w:hAnsi="Arial" w:cs="Arial"/>
          <w:b/>
          <w:bCs/>
        </w:rPr>
        <w:t>Article 290. Court proceedings via videoconference (remote participation)</w:t>
      </w:r>
    </w:p>
    <w:p w14:paraId="3960483B" w14:textId="77777777" w:rsidR="00955462" w:rsidRDefault="00374E71">
      <w:pPr>
        <w:spacing w:after="120"/>
        <w:ind w:firstLine="567"/>
        <w:jc w:val="both"/>
      </w:pPr>
      <w:r>
        <w:t> </w:t>
      </w:r>
    </w:p>
    <w:p w14:paraId="3DBFC7E4" w14:textId="77777777" w:rsidR="00955462" w:rsidRDefault="00374E71">
      <w:pPr>
        <w:spacing w:after="120"/>
        <w:ind w:firstLine="567"/>
        <w:jc w:val="both"/>
      </w:pPr>
      <w:r>
        <w:rPr>
          <w:rFonts w:ascii="Arial" w:hAnsi="Arial" w:cs="Arial"/>
        </w:rPr>
        <w:t>1. The court, at the request of persons participating in the case or on its own initiative, has the right to interrogate a victim, witness, expert, specialist in a court session via videoconference (remote interrogation), about which it issues a reasoned ruling (determination).</w:t>
      </w:r>
    </w:p>
    <w:p w14:paraId="0164421C" w14:textId="77777777" w:rsidR="00955462" w:rsidRDefault="00374E71">
      <w:pPr>
        <w:spacing w:after="120"/>
        <w:ind w:firstLine="567"/>
        <w:jc w:val="both"/>
      </w:pPr>
      <w:r>
        <w:rPr>
          <w:rFonts w:ascii="Arial" w:hAnsi="Arial" w:cs="Arial"/>
        </w:rPr>
        <w:t>2. Interrogation via videoconference of persons specified in Part 1 of this article shall be carried out in the following cases:</w:t>
      </w:r>
    </w:p>
    <w:p w14:paraId="7E48DC33" w14:textId="77777777" w:rsidR="00955462" w:rsidRDefault="00374E71">
      <w:pPr>
        <w:spacing w:after="120"/>
        <w:ind w:firstLine="567"/>
        <w:jc w:val="both"/>
      </w:pPr>
      <w:r>
        <w:rPr>
          <w:rFonts w:ascii="Arial" w:hAnsi="Arial" w:cs="Arial"/>
        </w:rPr>
        <w:t xml:space="preserve">1) the impossibility of a person’s immediate arrival at the court at the place where the criminal case is being heard, due to health reasons or other valid </w:t>
      </w:r>
      <w:proofErr w:type="gramStart"/>
      <w:r>
        <w:rPr>
          <w:rFonts w:ascii="Arial" w:hAnsi="Arial" w:cs="Arial"/>
        </w:rPr>
        <w:t>reasons;</w:t>
      </w:r>
      <w:proofErr w:type="gramEnd"/>
    </w:p>
    <w:p w14:paraId="4C347AED" w14:textId="77777777" w:rsidR="00955462" w:rsidRDefault="00374E71">
      <w:pPr>
        <w:spacing w:after="120"/>
        <w:ind w:firstLine="567"/>
        <w:jc w:val="both"/>
      </w:pPr>
      <w:r>
        <w:rPr>
          <w:rFonts w:ascii="Arial" w:hAnsi="Arial" w:cs="Arial"/>
        </w:rPr>
        <w:t>2) the need to ensure the safety of the person.</w:t>
      </w:r>
    </w:p>
    <w:p w14:paraId="145CB8C8" w14:textId="77777777" w:rsidR="00955462" w:rsidRDefault="00374E71">
      <w:pPr>
        <w:spacing w:after="120"/>
        <w:ind w:firstLine="567"/>
        <w:jc w:val="both"/>
      </w:pPr>
      <w:r>
        <w:rPr>
          <w:rFonts w:ascii="Arial" w:hAnsi="Arial" w:cs="Arial"/>
        </w:rPr>
        <w:t>The court's ruling (determination) on remote interrogation via videoconference shall be sent for execution to the court at the location of the persons specified in Part 1 of this article.</w:t>
      </w:r>
    </w:p>
    <w:p w14:paraId="44298C99" w14:textId="77777777" w:rsidR="00955462" w:rsidRDefault="00374E71">
      <w:pPr>
        <w:spacing w:after="120"/>
        <w:ind w:firstLine="567"/>
        <w:jc w:val="both"/>
      </w:pPr>
      <w:r>
        <w:rPr>
          <w:rFonts w:ascii="Arial" w:hAnsi="Arial" w:cs="Arial"/>
        </w:rPr>
        <w:t>The interrogation in a court session of an accused (convicted person) held in a penal institution, as well as in a pre-trial detention facility of the national security agencies, may be conducted via videoconference in the following cases:</w:t>
      </w:r>
    </w:p>
    <w:p w14:paraId="0903AF6A" w14:textId="77777777" w:rsidR="00955462" w:rsidRDefault="00374E71">
      <w:pPr>
        <w:spacing w:after="120"/>
        <w:ind w:firstLine="567"/>
        <w:jc w:val="both"/>
      </w:pPr>
      <w:r>
        <w:rPr>
          <w:rFonts w:ascii="Arial" w:hAnsi="Arial" w:cs="Arial"/>
        </w:rPr>
        <w:t xml:space="preserve">1) the need to ensure the safety of participants in the court </w:t>
      </w:r>
      <w:proofErr w:type="gramStart"/>
      <w:r>
        <w:rPr>
          <w:rFonts w:ascii="Arial" w:hAnsi="Arial" w:cs="Arial"/>
        </w:rPr>
        <w:t>hearing;</w:t>
      </w:r>
      <w:proofErr w:type="gramEnd"/>
    </w:p>
    <w:p w14:paraId="6D6D2336" w14:textId="77777777" w:rsidR="00955462" w:rsidRDefault="00374E71">
      <w:pPr>
        <w:spacing w:after="120"/>
        <w:ind w:firstLine="567"/>
        <w:jc w:val="both"/>
      </w:pPr>
      <w:r>
        <w:rPr>
          <w:rFonts w:ascii="Arial" w:hAnsi="Arial" w:cs="Arial"/>
        </w:rPr>
        <w:lastRenderedPageBreak/>
        <w:t>2) the impossibility of delivering to court an accused (convicted person) held in a penal institution.</w:t>
      </w:r>
    </w:p>
    <w:p w14:paraId="0EECC72E" w14:textId="77777777" w:rsidR="00955462" w:rsidRDefault="00374E71">
      <w:pPr>
        <w:spacing w:after="120"/>
        <w:ind w:firstLine="567"/>
        <w:jc w:val="both"/>
      </w:pPr>
      <w:r>
        <w:rPr>
          <w:rFonts w:ascii="Arial" w:hAnsi="Arial" w:cs="Arial"/>
        </w:rPr>
        <w:t>5. The interrogation of an accused (convicted person) held in a penal institution, as well as in pre-trial detention facilities of national security agencies, as a witness (victim) may be conducted during the trial via videoconference.</w:t>
      </w:r>
    </w:p>
    <w:p w14:paraId="2CA1ED3B" w14:textId="77777777" w:rsidR="00955462" w:rsidRDefault="00374E71">
      <w:pPr>
        <w:spacing w:after="120"/>
        <w:ind w:firstLine="567"/>
        <w:jc w:val="both"/>
      </w:pPr>
      <w:r>
        <w:t> </w:t>
      </w:r>
    </w:p>
    <w:p w14:paraId="5B16A8C7" w14:textId="77777777" w:rsidR="00955462" w:rsidRDefault="00374E71">
      <w:pPr>
        <w:spacing w:after="120"/>
        <w:ind w:firstLine="567"/>
        <w:jc w:val="both"/>
      </w:pPr>
      <w:bookmarkStart w:id="330" w:name="st_291"/>
      <w:bookmarkEnd w:id="330"/>
      <w:r>
        <w:rPr>
          <w:rFonts w:ascii="Arial" w:hAnsi="Arial" w:cs="Arial"/>
          <w:b/>
          <w:bCs/>
        </w:rPr>
        <w:t>Article 291. Publicity of court proceedings and procedure for access to the courtroom during closed court proceedings</w:t>
      </w:r>
    </w:p>
    <w:p w14:paraId="0F55CAEA" w14:textId="77777777" w:rsidR="00955462" w:rsidRDefault="00374E71">
      <w:pPr>
        <w:spacing w:after="120"/>
        <w:ind w:firstLine="567"/>
        <w:jc w:val="both"/>
      </w:pPr>
      <w:r>
        <w:t> </w:t>
      </w:r>
    </w:p>
    <w:p w14:paraId="695626B5" w14:textId="77777777" w:rsidR="00955462" w:rsidRDefault="00374E71">
      <w:pPr>
        <w:spacing w:after="120"/>
        <w:ind w:firstLine="567"/>
        <w:jc w:val="both"/>
      </w:pPr>
      <w:r>
        <w:rPr>
          <w:rFonts w:ascii="Arial" w:hAnsi="Arial" w:cs="Arial"/>
        </w:rPr>
        <w:t>1. The court must ensure an open trial of the case, except in cases where this may lead to the disclosure of information constituting a state or other secret protected by law, as well as in other cases when this is provided for in Part 2 of this article.</w:t>
      </w:r>
    </w:p>
    <w:p w14:paraId="2917D455" w14:textId="77777777" w:rsidR="00955462" w:rsidRDefault="00374E71">
      <w:pPr>
        <w:spacing w:after="120"/>
        <w:ind w:firstLine="567"/>
        <w:jc w:val="both"/>
      </w:pPr>
      <w:r>
        <w:rPr>
          <w:rFonts w:ascii="Arial" w:hAnsi="Arial" w:cs="Arial"/>
        </w:rPr>
        <w:t>2. Closed court proceedings are permitted by a reasoned decision of the judge or by a court ruling:</w:t>
      </w:r>
    </w:p>
    <w:p w14:paraId="12398DE9" w14:textId="77777777" w:rsidR="00955462" w:rsidRDefault="00374E71">
      <w:pPr>
        <w:spacing w:after="120"/>
        <w:ind w:firstLine="567"/>
        <w:jc w:val="both"/>
      </w:pPr>
      <w:r>
        <w:rPr>
          <w:rFonts w:ascii="Arial" w:hAnsi="Arial" w:cs="Arial"/>
        </w:rPr>
        <w:t xml:space="preserve">1) in cases of crimes against sexual inviolability and sexual freedom of the individual and other crimes for the purpose of non-disclosure of information about the intimate aspects of the lives of persons involved in the case or information that degrades their honor and </w:t>
      </w:r>
      <w:proofErr w:type="gramStart"/>
      <w:r>
        <w:rPr>
          <w:rFonts w:ascii="Arial" w:hAnsi="Arial" w:cs="Arial"/>
        </w:rPr>
        <w:t>dignity;</w:t>
      </w:r>
      <w:proofErr w:type="gramEnd"/>
    </w:p>
    <w:p w14:paraId="4505CCA1" w14:textId="77777777" w:rsidR="00955462" w:rsidRDefault="00374E71">
      <w:pPr>
        <w:spacing w:after="120"/>
        <w:ind w:firstLine="567"/>
        <w:jc w:val="both"/>
      </w:pPr>
      <w:r>
        <w:rPr>
          <w:rFonts w:ascii="Arial" w:hAnsi="Arial" w:cs="Arial"/>
        </w:rPr>
        <w:t xml:space="preserve">2) in the case of consideration of criminal cases concerning crimes committed by children under the age of </w:t>
      </w:r>
      <w:proofErr w:type="gramStart"/>
      <w:r>
        <w:rPr>
          <w:rFonts w:ascii="Arial" w:hAnsi="Arial" w:cs="Arial"/>
        </w:rPr>
        <w:t>16;</w:t>
      </w:r>
      <w:proofErr w:type="gramEnd"/>
    </w:p>
    <w:p w14:paraId="0A88240B" w14:textId="77777777" w:rsidR="00955462" w:rsidRDefault="00374E71">
      <w:pPr>
        <w:spacing w:after="120"/>
        <w:ind w:firstLine="567"/>
        <w:jc w:val="both"/>
      </w:pPr>
      <w:r>
        <w:rPr>
          <w:rFonts w:ascii="Arial" w:hAnsi="Arial" w:cs="Arial"/>
        </w:rPr>
        <w:t>3) in cases where this is required by the interests of ensuring the safety of the participants in the process, their close relatives, and spouse.</w:t>
      </w:r>
    </w:p>
    <w:p w14:paraId="23DB6E86" w14:textId="77777777" w:rsidR="00955462" w:rsidRDefault="00374E71">
      <w:pPr>
        <w:spacing w:after="120"/>
        <w:ind w:firstLine="567"/>
        <w:jc w:val="both"/>
      </w:pPr>
      <w:r>
        <w:rPr>
          <w:rFonts w:ascii="Arial" w:hAnsi="Arial" w:cs="Arial"/>
        </w:rPr>
        <w:t>3. The consideration of the case in a closed court session shall be carried out in compliance with all rules of legal proceedings. The judge's ruling, the court's determination on the consideration of the case in a closed session may be made with respect to the entire trial or the relevant part thereof.</w:t>
      </w:r>
    </w:p>
    <w:p w14:paraId="342BCAD2" w14:textId="77777777" w:rsidR="00955462" w:rsidRDefault="00374E71">
      <w:pPr>
        <w:spacing w:after="120"/>
        <w:ind w:firstLine="567"/>
        <w:jc w:val="both"/>
      </w:pPr>
      <w:r>
        <w:rPr>
          <w:rFonts w:ascii="Arial" w:hAnsi="Arial" w:cs="Arial"/>
        </w:rPr>
        <w:t xml:space="preserve">4. </w:t>
      </w:r>
      <w:proofErr w:type="gramStart"/>
      <w:r>
        <w:rPr>
          <w:rFonts w:ascii="Arial" w:hAnsi="Arial" w:cs="Arial"/>
        </w:rPr>
        <w:t>In order to</w:t>
      </w:r>
      <w:proofErr w:type="gramEnd"/>
      <w:r>
        <w:rPr>
          <w:rFonts w:ascii="Arial" w:hAnsi="Arial" w:cs="Arial"/>
        </w:rPr>
        <w:t xml:space="preserve"> protect the privacy of correspondence and messages, personal correspondence, telephone conversations, postal, telegraphic, electronic and other messages of citizens containing personal information may be read out in an open court session only with the consent of the persons between whom this correspondence and messages took place. Otherwise, such correspondence and messages shall be read out and examined in a closed court session. The said rules shall also apply to the examination of photographs, audio and (or) video recordings of a personal nature.</w:t>
      </w:r>
    </w:p>
    <w:p w14:paraId="0F10A05A" w14:textId="77777777" w:rsidR="00955462" w:rsidRDefault="00374E71">
      <w:pPr>
        <w:spacing w:after="120"/>
        <w:ind w:firstLine="567"/>
        <w:jc w:val="both"/>
      </w:pPr>
      <w:r>
        <w:rPr>
          <w:rFonts w:ascii="Arial" w:hAnsi="Arial" w:cs="Arial"/>
        </w:rPr>
        <w:t>5. Those present at an open court session have the right to make audio and written recordings. Taking photographs and video recordings is permitted with the permission of the presiding judge.</w:t>
      </w:r>
    </w:p>
    <w:p w14:paraId="0BE449CE" w14:textId="77777777" w:rsidR="00955462" w:rsidRDefault="00374E71">
      <w:pPr>
        <w:spacing w:after="120"/>
        <w:ind w:firstLine="567"/>
        <w:jc w:val="both"/>
      </w:pPr>
      <w:r>
        <w:rPr>
          <w:rFonts w:ascii="Arial" w:hAnsi="Arial" w:cs="Arial"/>
        </w:rPr>
        <w:t>6. A child under 16 years of age, if he or she is not a participant in criminal proceedings, is admitted to the courtroom with the permission of the presiding judge.</w:t>
      </w:r>
    </w:p>
    <w:p w14:paraId="4FF024A6" w14:textId="77777777" w:rsidR="00955462" w:rsidRDefault="00374E71">
      <w:pPr>
        <w:spacing w:after="120"/>
        <w:ind w:firstLine="567"/>
        <w:jc w:val="both"/>
      </w:pPr>
      <w:r>
        <w:rPr>
          <w:rFonts w:ascii="Arial" w:hAnsi="Arial" w:cs="Arial"/>
        </w:rPr>
        <w:t>7. When a criminal case is heard in a closed court session, only the parties and, where necessary, an interpreter, are allowed into the courtroom.</w:t>
      </w:r>
    </w:p>
    <w:p w14:paraId="4ABAD2B7" w14:textId="77777777" w:rsidR="00955462" w:rsidRDefault="00374E71">
      <w:pPr>
        <w:spacing w:after="120"/>
        <w:ind w:firstLine="567"/>
        <w:jc w:val="both"/>
      </w:pPr>
      <w:r>
        <w:rPr>
          <w:rFonts w:ascii="Arial" w:hAnsi="Arial" w:cs="Arial"/>
        </w:rPr>
        <w:t>8. After the issuance and announcement of a judge’s ruling or a court decision to conduct the trial in a closed court session, persons present in the courtroom who are not participants in the proceedings are removed from the courtroom, which is indicated in the minutes of the court session.</w:t>
      </w:r>
    </w:p>
    <w:p w14:paraId="7C328B39" w14:textId="77777777" w:rsidR="00955462" w:rsidRDefault="00374E71">
      <w:pPr>
        <w:spacing w:after="120"/>
        <w:ind w:firstLine="567"/>
        <w:jc w:val="both"/>
      </w:pPr>
      <w:r>
        <w:rPr>
          <w:rFonts w:ascii="Arial" w:hAnsi="Arial" w:cs="Arial"/>
        </w:rPr>
        <w:lastRenderedPageBreak/>
        <w:t>9. If the court decides to conduct part of the criminal case trial in a closed court session, then persons who are not participants in the proceedings are not allowed to attend only that part of the trial.</w:t>
      </w:r>
    </w:p>
    <w:p w14:paraId="3A13F441" w14:textId="77777777" w:rsidR="00955462" w:rsidRDefault="00374E71">
      <w:pPr>
        <w:spacing w:after="120"/>
        <w:ind w:firstLine="567"/>
        <w:jc w:val="both"/>
      </w:pPr>
      <w:r>
        <w:rPr>
          <w:rFonts w:ascii="Arial" w:hAnsi="Arial" w:cs="Arial"/>
        </w:rPr>
        <w:t>10. The court's verdict shall be announced publicly in all cases.</w:t>
      </w:r>
    </w:p>
    <w:p w14:paraId="2A8E46D8" w14:textId="77777777" w:rsidR="00955462" w:rsidRDefault="00374E71">
      <w:pPr>
        <w:spacing w:after="120"/>
        <w:ind w:firstLine="567"/>
        <w:jc w:val="both"/>
      </w:pPr>
      <w:r>
        <w:rPr>
          <w:rFonts w:ascii="Arial" w:hAnsi="Arial" w:cs="Arial"/>
        </w:rPr>
        <w:t xml:space="preserve">11. In the event of a criminal case being considered in a closed court session, </w:t>
      </w:r>
      <w:proofErr w:type="gramStart"/>
      <w:r>
        <w:rPr>
          <w:rFonts w:ascii="Arial" w:hAnsi="Arial" w:cs="Arial"/>
        </w:rPr>
        <w:t>on the basis of</w:t>
      </w:r>
      <w:proofErr w:type="gramEnd"/>
      <w:r>
        <w:rPr>
          <w:rFonts w:ascii="Arial" w:hAnsi="Arial" w:cs="Arial"/>
        </w:rPr>
        <w:t xml:space="preserve"> a judge’s ruling or court decision, only the introductory and operative parts of the verdict may be announced.</w:t>
      </w:r>
    </w:p>
    <w:p w14:paraId="2F408F28" w14:textId="77777777" w:rsidR="00955462" w:rsidRDefault="00374E71">
      <w:pPr>
        <w:spacing w:after="120"/>
        <w:ind w:firstLine="567"/>
        <w:jc w:val="both"/>
      </w:pPr>
      <w:r>
        <w:t> </w:t>
      </w:r>
    </w:p>
    <w:p w14:paraId="5AC0BE55" w14:textId="77777777" w:rsidR="00955462" w:rsidRDefault="00374E71">
      <w:pPr>
        <w:spacing w:after="120"/>
        <w:ind w:firstLine="567"/>
        <w:jc w:val="both"/>
      </w:pPr>
      <w:bookmarkStart w:id="331" w:name="st_292"/>
      <w:bookmarkEnd w:id="331"/>
      <w:r>
        <w:rPr>
          <w:rFonts w:ascii="Arial" w:hAnsi="Arial" w:cs="Arial"/>
          <w:b/>
          <w:bCs/>
        </w:rPr>
        <w:t>Article 292. Presiding judge at a court hearing</w:t>
      </w:r>
    </w:p>
    <w:p w14:paraId="2F52A3B0" w14:textId="77777777" w:rsidR="00955462" w:rsidRDefault="00374E71">
      <w:pPr>
        <w:spacing w:after="120"/>
        <w:ind w:firstLine="567"/>
        <w:jc w:val="both"/>
      </w:pPr>
      <w:r>
        <w:t> </w:t>
      </w:r>
    </w:p>
    <w:p w14:paraId="105E647E" w14:textId="77777777" w:rsidR="00955462" w:rsidRDefault="00374E71">
      <w:pPr>
        <w:spacing w:after="120"/>
        <w:ind w:firstLine="567"/>
        <w:jc w:val="both"/>
      </w:pPr>
      <w:r>
        <w:rPr>
          <w:rFonts w:ascii="Arial" w:hAnsi="Arial" w:cs="Arial"/>
        </w:rPr>
        <w:t>1. The presiding judge shall direct the court session and take all measures provided for by this Code to ensure equality and adversarial proceedings between the parties.</w:t>
      </w:r>
    </w:p>
    <w:p w14:paraId="1041E92D" w14:textId="77777777" w:rsidR="00955462" w:rsidRDefault="00374E71">
      <w:pPr>
        <w:spacing w:after="120"/>
        <w:ind w:firstLine="567"/>
        <w:jc w:val="both"/>
      </w:pPr>
      <w:r>
        <w:rPr>
          <w:rFonts w:ascii="Arial" w:hAnsi="Arial" w:cs="Arial"/>
        </w:rPr>
        <w:t>2. The presiding judge ensures compliance with the order of the court session, explains to all participants in the trial their rights and obligations, and the procedure for their implementation.</w:t>
      </w:r>
    </w:p>
    <w:p w14:paraId="4B9B2E0D" w14:textId="77777777" w:rsidR="00955462" w:rsidRDefault="00374E71">
      <w:pPr>
        <w:spacing w:after="120"/>
        <w:ind w:firstLine="567"/>
        <w:jc w:val="both"/>
      </w:pPr>
      <w:r>
        <w:rPr>
          <w:rFonts w:ascii="Arial" w:hAnsi="Arial" w:cs="Arial"/>
        </w:rPr>
        <w:t>3. The orders of the presiding judge regarding the organization of the process and the maintenance of due order in the court session are subject to mandatory execution by all participants in the process and those present in the courtroom.</w:t>
      </w:r>
    </w:p>
    <w:p w14:paraId="1B42863C" w14:textId="77777777" w:rsidR="00955462" w:rsidRDefault="00374E71">
      <w:pPr>
        <w:spacing w:after="120"/>
        <w:ind w:firstLine="567"/>
        <w:jc w:val="both"/>
      </w:pPr>
      <w:r>
        <w:rPr>
          <w:rFonts w:ascii="Arial" w:hAnsi="Arial" w:cs="Arial"/>
        </w:rPr>
        <w:t>4. In the event of any objection by any of the persons participating in the trial against the actions of the presiding judge, these objections shall be recorded in the minutes of the court hearing.</w:t>
      </w:r>
    </w:p>
    <w:p w14:paraId="622479A5" w14:textId="77777777" w:rsidR="00955462" w:rsidRDefault="00374E71">
      <w:pPr>
        <w:spacing w:after="120"/>
        <w:ind w:firstLine="567"/>
        <w:jc w:val="both"/>
      </w:pPr>
      <w:r>
        <w:t> </w:t>
      </w:r>
    </w:p>
    <w:p w14:paraId="2C5BA495" w14:textId="77777777" w:rsidR="00955462" w:rsidRDefault="00374E71">
      <w:pPr>
        <w:spacing w:after="120"/>
        <w:ind w:firstLine="567"/>
        <w:jc w:val="both"/>
      </w:pPr>
      <w:bookmarkStart w:id="332" w:name="st_293"/>
      <w:bookmarkEnd w:id="332"/>
      <w:r>
        <w:rPr>
          <w:rFonts w:ascii="Arial" w:hAnsi="Arial" w:cs="Arial"/>
          <w:b/>
          <w:bCs/>
        </w:rPr>
        <w:t>Article 293. Equality of rights of the parties in judicial proceedings</w:t>
      </w:r>
    </w:p>
    <w:p w14:paraId="52C5A259" w14:textId="77777777" w:rsidR="00955462" w:rsidRDefault="00374E71">
      <w:pPr>
        <w:spacing w:after="120"/>
        <w:ind w:firstLine="567"/>
        <w:jc w:val="both"/>
      </w:pPr>
      <w:r>
        <w:t> </w:t>
      </w:r>
    </w:p>
    <w:p w14:paraId="02F20F58" w14:textId="77777777" w:rsidR="00955462" w:rsidRDefault="00374E71">
      <w:pPr>
        <w:spacing w:after="120"/>
        <w:ind w:firstLine="567"/>
        <w:jc w:val="both"/>
      </w:pPr>
      <w:r>
        <w:rPr>
          <w:rFonts w:ascii="Arial" w:hAnsi="Arial" w:cs="Arial"/>
        </w:rPr>
        <w:t xml:space="preserve">The prosecutor, the accused, the lawyer, as well as the victim, the person responsible for compensation for material damage and (or) moral harm, enjoy equal rights to file challenges and motions, present evidence, participate in its examination, speak in judicial debates, </w:t>
      </w:r>
      <w:proofErr w:type="gramStart"/>
      <w:r>
        <w:rPr>
          <w:rFonts w:ascii="Arial" w:hAnsi="Arial" w:cs="Arial"/>
        </w:rPr>
        <w:t>and also</w:t>
      </w:r>
      <w:proofErr w:type="gramEnd"/>
      <w:r>
        <w:rPr>
          <w:rFonts w:ascii="Arial" w:hAnsi="Arial" w:cs="Arial"/>
        </w:rPr>
        <w:t xml:space="preserve"> participate in the consideration of all issues arising during the trial of the case.</w:t>
      </w:r>
    </w:p>
    <w:p w14:paraId="1B4362BC" w14:textId="77777777" w:rsidR="00955462" w:rsidRDefault="00374E71">
      <w:pPr>
        <w:spacing w:after="120"/>
        <w:ind w:firstLine="567"/>
        <w:jc w:val="both"/>
      </w:pPr>
      <w:r>
        <w:t> </w:t>
      </w:r>
    </w:p>
    <w:p w14:paraId="032F8FE2" w14:textId="77777777" w:rsidR="00955462" w:rsidRDefault="00374E71">
      <w:pPr>
        <w:spacing w:after="120"/>
        <w:ind w:firstLine="567"/>
        <w:jc w:val="both"/>
      </w:pPr>
      <w:bookmarkStart w:id="333" w:name="st_294"/>
      <w:bookmarkEnd w:id="333"/>
      <w:r>
        <w:rPr>
          <w:rFonts w:ascii="Arial" w:hAnsi="Arial" w:cs="Arial"/>
          <w:b/>
          <w:bCs/>
        </w:rPr>
        <w:t>Article 294. Secretary of the court session</w:t>
      </w:r>
    </w:p>
    <w:p w14:paraId="52AF8374" w14:textId="77777777" w:rsidR="00955462" w:rsidRDefault="00374E71">
      <w:pPr>
        <w:spacing w:after="120"/>
        <w:ind w:firstLine="567"/>
        <w:jc w:val="both"/>
      </w:pPr>
      <w:r>
        <w:t> </w:t>
      </w:r>
    </w:p>
    <w:p w14:paraId="3252D561" w14:textId="77777777" w:rsidR="00955462" w:rsidRDefault="00374E71">
      <w:pPr>
        <w:spacing w:after="120"/>
        <w:ind w:firstLine="567"/>
        <w:jc w:val="both"/>
      </w:pPr>
      <w:r>
        <w:rPr>
          <w:rFonts w:ascii="Arial" w:hAnsi="Arial" w:cs="Arial"/>
        </w:rPr>
        <w:t>1. The secretary of the court session shall keep the minutes of the court session. He/she shall be obliged to fully and correctly reflect in the minutes the actions and decisions of the court, as well as the actions of the participants in the process that took place during the court session.</w:t>
      </w:r>
    </w:p>
    <w:p w14:paraId="2ED0CBB9" w14:textId="77777777" w:rsidR="00955462" w:rsidRDefault="00374E71">
      <w:pPr>
        <w:spacing w:after="120"/>
        <w:ind w:firstLine="567"/>
        <w:jc w:val="both"/>
      </w:pPr>
      <w:r>
        <w:rPr>
          <w:rFonts w:ascii="Arial" w:hAnsi="Arial" w:cs="Arial"/>
        </w:rPr>
        <w:t>2. The secretary of the court session shall check the attendance of persons who must participate in the court session and, on the instructions of the presiding judge, shall carry out other actions provided for by this Code.</w:t>
      </w:r>
    </w:p>
    <w:p w14:paraId="1B2437C0" w14:textId="77777777" w:rsidR="00955462" w:rsidRDefault="00374E71">
      <w:pPr>
        <w:spacing w:after="120"/>
        <w:ind w:firstLine="567"/>
        <w:jc w:val="both"/>
      </w:pPr>
      <w:r>
        <w:t> </w:t>
      </w:r>
    </w:p>
    <w:p w14:paraId="577B756C" w14:textId="77777777" w:rsidR="00955462" w:rsidRDefault="00374E71">
      <w:pPr>
        <w:spacing w:after="120"/>
        <w:ind w:firstLine="567"/>
        <w:jc w:val="both"/>
      </w:pPr>
      <w:bookmarkStart w:id="334" w:name="st_295"/>
      <w:bookmarkEnd w:id="334"/>
      <w:r>
        <w:rPr>
          <w:rFonts w:ascii="Arial" w:hAnsi="Arial" w:cs="Arial"/>
          <w:b/>
          <w:bCs/>
        </w:rPr>
        <w:t>Article 295. Participation of the prosecutor in the trial</w:t>
      </w:r>
    </w:p>
    <w:p w14:paraId="3654A4AD" w14:textId="77777777" w:rsidR="00955462" w:rsidRDefault="00374E71">
      <w:pPr>
        <w:spacing w:after="120"/>
        <w:ind w:firstLine="567"/>
        <w:jc w:val="both"/>
      </w:pPr>
      <w:r>
        <w:lastRenderedPageBreak/>
        <w:t> </w:t>
      </w:r>
    </w:p>
    <w:p w14:paraId="683E3EA9" w14:textId="77777777" w:rsidR="00955462" w:rsidRDefault="00374E71">
      <w:pPr>
        <w:spacing w:after="120"/>
        <w:ind w:firstLine="567"/>
        <w:jc w:val="both"/>
      </w:pPr>
      <w:r>
        <w:rPr>
          <w:rFonts w:ascii="Arial" w:hAnsi="Arial" w:cs="Arial"/>
        </w:rPr>
        <w:t>1. The prosecutor supports the state prosecution before the court in all criminal cases, presents evidence of the guilt of the accused, participates in its examination, and presents his conclusions regarding the application of criminal law and the imposition of punishment.</w:t>
      </w:r>
    </w:p>
    <w:p w14:paraId="36F6D3FA" w14:textId="77777777" w:rsidR="00955462" w:rsidRDefault="00374E71">
      <w:pPr>
        <w:spacing w:after="120"/>
        <w:ind w:firstLine="567"/>
        <w:jc w:val="both"/>
      </w:pPr>
      <w:r>
        <w:rPr>
          <w:rFonts w:ascii="Arial" w:hAnsi="Arial" w:cs="Arial"/>
        </w:rPr>
        <w:t>2. Participation of the prosecutor in the trial is mandatory.</w:t>
      </w:r>
    </w:p>
    <w:p w14:paraId="362EFDF4" w14:textId="77777777" w:rsidR="00955462" w:rsidRDefault="00374E71">
      <w:pPr>
        <w:spacing w:after="120"/>
        <w:ind w:firstLine="567"/>
        <w:jc w:val="both"/>
      </w:pPr>
      <w:r>
        <w:rPr>
          <w:rFonts w:ascii="Arial" w:hAnsi="Arial" w:cs="Arial"/>
        </w:rPr>
        <w:t>3. The state prosecution may be supported by several prosecutors. If during the trial it is discovered that the further participation of a prosecutor is impossible, he or she may be replaced. The replacement of a prosecutor does not entail a repetition of the actions that have been committed by that time during the trial.</w:t>
      </w:r>
    </w:p>
    <w:p w14:paraId="43D15534" w14:textId="77777777" w:rsidR="00955462" w:rsidRDefault="00374E71">
      <w:pPr>
        <w:spacing w:after="120"/>
        <w:ind w:firstLine="567"/>
        <w:jc w:val="both"/>
      </w:pPr>
      <w:r>
        <w:rPr>
          <w:rFonts w:ascii="Arial" w:hAnsi="Arial" w:cs="Arial"/>
        </w:rPr>
        <w:t>A prosecutor who has recently entered the case is given the time necessary to prepare for participation in the trial.</w:t>
      </w:r>
    </w:p>
    <w:p w14:paraId="50BE8461" w14:textId="77777777" w:rsidR="00955462" w:rsidRDefault="00374E71">
      <w:pPr>
        <w:spacing w:after="120"/>
        <w:ind w:firstLine="567"/>
        <w:jc w:val="both"/>
      </w:pPr>
      <w:r>
        <w:rPr>
          <w:rFonts w:ascii="Arial" w:hAnsi="Arial" w:cs="Arial"/>
        </w:rPr>
        <w:t>4. The prosecutor may change the charge to a more lenient one or withdraw the charge in whole or in part. A full or partial withdrawal of the charge by the state prosecutor during the trial shall entail the termination of the criminal case in whole or in the relevant part, except in cases where the victim supports the charge.</w:t>
      </w:r>
    </w:p>
    <w:p w14:paraId="37E96AEF" w14:textId="77777777" w:rsidR="00955462" w:rsidRDefault="00374E71">
      <w:pPr>
        <w:spacing w:after="120"/>
        <w:ind w:firstLine="567"/>
        <w:jc w:val="both"/>
      </w:pPr>
      <w:r>
        <w:rPr>
          <w:rFonts w:ascii="Arial" w:hAnsi="Arial" w:cs="Arial"/>
        </w:rPr>
        <w:t>5. If during the trial circumstances are established indicating that a crime has been committed by persons not subject to criminal liability, the prosecutor shall take measures to initiate pre-trial proceedings against these persons in accordance with this Code. If it is impossible to consider the case separately, it shall be returned to the prosecutor at the request of the parties.</w:t>
      </w:r>
    </w:p>
    <w:p w14:paraId="10B829AB" w14:textId="77777777" w:rsidR="00955462" w:rsidRDefault="00374E71">
      <w:pPr>
        <w:spacing w:after="120"/>
        <w:ind w:firstLine="567"/>
        <w:jc w:val="both"/>
      </w:pPr>
      <w:r>
        <w:t> </w:t>
      </w:r>
    </w:p>
    <w:p w14:paraId="04234C9B" w14:textId="77777777" w:rsidR="00955462" w:rsidRDefault="00374E71">
      <w:pPr>
        <w:spacing w:after="120"/>
        <w:ind w:firstLine="567"/>
        <w:jc w:val="both"/>
      </w:pPr>
      <w:bookmarkStart w:id="335" w:name="st_296"/>
      <w:bookmarkEnd w:id="335"/>
      <w:r>
        <w:rPr>
          <w:rFonts w:ascii="Arial" w:hAnsi="Arial" w:cs="Arial"/>
          <w:b/>
          <w:bCs/>
        </w:rPr>
        <w:t>Article 296. Participation of the accused in the trial</w:t>
      </w:r>
    </w:p>
    <w:p w14:paraId="593E94B9" w14:textId="77777777" w:rsidR="00955462" w:rsidRDefault="00374E71">
      <w:pPr>
        <w:spacing w:after="120"/>
        <w:ind w:firstLine="567"/>
        <w:jc w:val="both"/>
      </w:pPr>
      <w:r>
        <w:t> </w:t>
      </w:r>
    </w:p>
    <w:p w14:paraId="50DC62CF" w14:textId="77777777" w:rsidR="00955462" w:rsidRDefault="00374E71">
      <w:pPr>
        <w:spacing w:after="120"/>
        <w:ind w:firstLine="567"/>
        <w:jc w:val="both"/>
      </w:pPr>
      <w:r>
        <w:rPr>
          <w:rFonts w:ascii="Arial" w:hAnsi="Arial" w:cs="Arial"/>
        </w:rPr>
        <w:t>1. The hearing of a case in a court of first instance shall be conducted with the participation of the accused, whose appearance is mandatory, except for the cases provided for in Part 2 of this article.</w:t>
      </w:r>
    </w:p>
    <w:p w14:paraId="31C784BA" w14:textId="77777777" w:rsidR="00955462" w:rsidRDefault="00374E71">
      <w:pPr>
        <w:spacing w:after="120"/>
        <w:ind w:firstLine="567"/>
        <w:jc w:val="both"/>
      </w:pPr>
      <w:r>
        <w:rPr>
          <w:rFonts w:ascii="Arial" w:hAnsi="Arial" w:cs="Arial"/>
        </w:rPr>
        <w:t>2. The hearing of a case in the absence of the accused is permitted in cases where:</w:t>
      </w:r>
    </w:p>
    <w:p w14:paraId="4E3BB221" w14:textId="77777777" w:rsidR="00955462" w:rsidRDefault="00374E71">
      <w:pPr>
        <w:spacing w:after="120"/>
        <w:ind w:firstLine="567"/>
        <w:jc w:val="both"/>
      </w:pPr>
      <w:r>
        <w:rPr>
          <w:rFonts w:ascii="Arial" w:hAnsi="Arial" w:cs="Arial"/>
        </w:rPr>
        <w:t xml:space="preserve">1) the accused is outside the Kyrgyz Republic and evades appearing in </w:t>
      </w:r>
      <w:proofErr w:type="gramStart"/>
      <w:r>
        <w:rPr>
          <w:rFonts w:ascii="Arial" w:hAnsi="Arial" w:cs="Arial"/>
        </w:rPr>
        <w:t>court;</w:t>
      </w:r>
      <w:proofErr w:type="gramEnd"/>
    </w:p>
    <w:p w14:paraId="632D7EAB" w14:textId="77777777" w:rsidR="00955462" w:rsidRDefault="00374E71">
      <w:pPr>
        <w:spacing w:after="120"/>
        <w:ind w:firstLine="567"/>
        <w:jc w:val="both"/>
      </w:pPr>
      <w:r>
        <w:rPr>
          <w:rFonts w:ascii="Arial" w:hAnsi="Arial" w:cs="Arial"/>
        </w:rPr>
        <w:t>2) the accused, after the completion of the judicial examination of evidence, fails to appear at the court hearing and fails to notify the reason for his failure to appear.</w:t>
      </w:r>
    </w:p>
    <w:p w14:paraId="6361486D" w14:textId="77777777" w:rsidR="00955462" w:rsidRDefault="00374E71">
      <w:pPr>
        <w:spacing w:after="120"/>
        <w:ind w:firstLine="567"/>
        <w:jc w:val="both"/>
      </w:pPr>
      <w:r>
        <w:rPr>
          <w:rFonts w:ascii="Arial" w:hAnsi="Arial" w:cs="Arial"/>
        </w:rPr>
        <w:t>3. If the accused fails to appear, the hearing of the case is postponed. In this case, the judge or the court obliges the bailiff to ensure the appearance of the accused. The judge or the court also has the right to subject the accused, who has failed to appear without good reason, to being brought in.</w:t>
      </w:r>
    </w:p>
    <w:p w14:paraId="2624636D" w14:textId="77777777" w:rsidR="00955462" w:rsidRDefault="00374E71">
      <w:pPr>
        <w:spacing w:after="120"/>
        <w:ind w:firstLine="567"/>
        <w:jc w:val="both"/>
      </w:pPr>
      <w:r>
        <w:rPr>
          <w:rFonts w:ascii="Arial" w:hAnsi="Arial" w:cs="Arial"/>
        </w:rPr>
        <w:t xml:space="preserve">The delivery to court of an accused person held in custody, in the event of his failure to appear in court and participate in the court hearing without good reason, is carried out by a convoy by force </w:t>
      </w:r>
      <w:proofErr w:type="gramStart"/>
      <w:r>
        <w:rPr>
          <w:rFonts w:ascii="Arial" w:hAnsi="Arial" w:cs="Arial"/>
        </w:rPr>
        <w:t>on the basis of</w:t>
      </w:r>
      <w:proofErr w:type="gramEnd"/>
      <w:r>
        <w:rPr>
          <w:rFonts w:ascii="Arial" w:hAnsi="Arial" w:cs="Arial"/>
        </w:rPr>
        <w:t xml:space="preserve"> a corresponding court order.</w:t>
      </w:r>
    </w:p>
    <w:p w14:paraId="5D0720AA" w14:textId="77777777" w:rsidR="00955462" w:rsidRDefault="00374E71">
      <w:pPr>
        <w:spacing w:after="120"/>
        <w:ind w:firstLine="567"/>
        <w:jc w:val="both"/>
      </w:pPr>
      <w:r>
        <w:rPr>
          <w:rFonts w:ascii="Arial" w:hAnsi="Arial" w:cs="Arial"/>
        </w:rPr>
        <w:t>4. The participation of a lawyer in the trial conducted in accordance with Part 2 of this article is mandatory.</w:t>
      </w:r>
    </w:p>
    <w:p w14:paraId="757D1251" w14:textId="77777777" w:rsidR="00955462" w:rsidRDefault="00374E71">
      <w:pPr>
        <w:spacing w:after="120"/>
        <w:ind w:firstLine="567"/>
        <w:jc w:val="both"/>
      </w:pPr>
      <w:r>
        <w:rPr>
          <w:rFonts w:ascii="Arial" w:hAnsi="Arial" w:cs="Arial"/>
        </w:rPr>
        <w:t xml:space="preserve">5. The announcement in court of the testimony of the accused given during pre-trial proceedings, as well as the reproduction of the audio recording of his testimony attached </w:t>
      </w:r>
      <w:r>
        <w:rPr>
          <w:rFonts w:ascii="Arial" w:hAnsi="Arial" w:cs="Arial"/>
        </w:rPr>
        <w:lastRenderedPageBreak/>
        <w:t>to the interrogation protocol, and the video recording may take place at the request of the parties in the event of the case being heard in the absence of the accused.</w:t>
      </w:r>
    </w:p>
    <w:p w14:paraId="5A34913B" w14:textId="77777777" w:rsidR="00955462" w:rsidRDefault="00374E71">
      <w:pPr>
        <w:spacing w:after="120"/>
        <w:ind w:firstLine="567"/>
        <w:jc w:val="both"/>
      </w:pPr>
      <w:r>
        <w:rPr>
          <w:rFonts w:ascii="Arial" w:hAnsi="Arial" w:cs="Arial"/>
        </w:rPr>
        <w:t>6. In the event of elimination of the circumstances specified in Part 2 of this Article, the sentence or ruling of the court rendered in absentia shall, at the request of the convicted person or his lawyer, be overturned by appeal. In such a case, the trial shall be conducted in the general manner.</w:t>
      </w:r>
    </w:p>
    <w:p w14:paraId="2DB45C2D" w14:textId="77777777" w:rsidR="00955462" w:rsidRDefault="00374E71">
      <w:pPr>
        <w:spacing w:after="120"/>
        <w:ind w:firstLine="567"/>
        <w:jc w:val="both"/>
      </w:pPr>
      <w:r>
        <w:t> </w:t>
      </w:r>
    </w:p>
    <w:p w14:paraId="7B40F8B8" w14:textId="77777777" w:rsidR="00955462" w:rsidRDefault="00374E71">
      <w:pPr>
        <w:spacing w:after="120"/>
        <w:ind w:firstLine="567"/>
        <w:jc w:val="both"/>
      </w:pPr>
      <w:bookmarkStart w:id="336" w:name="st_297"/>
      <w:bookmarkEnd w:id="336"/>
      <w:r>
        <w:rPr>
          <w:rFonts w:ascii="Arial" w:hAnsi="Arial" w:cs="Arial"/>
          <w:b/>
          <w:bCs/>
        </w:rPr>
        <w:t>Article 297. Participation of a lawyer in court proceedings</w:t>
      </w:r>
    </w:p>
    <w:p w14:paraId="0692AAE6" w14:textId="77777777" w:rsidR="00955462" w:rsidRDefault="00374E71">
      <w:pPr>
        <w:spacing w:after="120"/>
        <w:ind w:firstLine="567"/>
        <w:jc w:val="both"/>
      </w:pPr>
      <w:r>
        <w:t> </w:t>
      </w:r>
    </w:p>
    <w:p w14:paraId="43B2FD5D" w14:textId="77777777" w:rsidR="00955462" w:rsidRDefault="00374E71">
      <w:pPr>
        <w:spacing w:after="120"/>
        <w:ind w:firstLine="567"/>
        <w:jc w:val="both"/>
      </w:pPr>
      <w:r>
        <w:rPr>
          <w:rFonts w:ascii="Arial" w:hAnsi="Arial" w:cs="Arial"/>
        </w:rPr>
        <w:t>1. The lawyer presents evidence and participates in the examination of evidence, presents to the court his opinion on the merits of the charge and its proof, on circumstances mitigating the responsibility of the accused or justifying him, on the measure of punishment, as well as on other issues arising in the trial.</w:t>
      </w:r>
    </w:p>
    <w:p w14:paraId="44AEC163" w14:textId="77777777" w:rsidR="00955462" w:rsidRDefault="00374E71">
      <w:pPr>
        <w:spacing w:after="120"/>
        <w:ind w:firstLine="567"/>
        <w:jc w:val="both"/>
      </w:pPr>
      <w:r>
        <w:rPr>
          <w:rFonts w:ascii="Arial" w:hAnsi="Arial" w:cs="Arial"/>
        </w:rPr>
        <w:t>2. In the event of a lawyer’s failure to appear without good reason more than 3 times in the same case during the entire trial, the court has the right to replace him and provide the accused with a lawyer through the state register of lawyers for state-guaranteed legal aid.</w:t>
      </w:r>
    </w:p>
    <w:p w14:paraId="7F3DBC51" w14:textId="77777777" w:rsidR="00955462" w:rsidRDefault="00374E71">
      <w:pPr>
        <w:spacing w:after="120"/>
        <w:ind w:firstLine="567"/>
        <w:jc w:val="both"/>
      </w:pPr>
      <w:r>
        <w:rPr>
          <w:rFonts w:ascii="Arial" w:hAnsi="Arial" w:cs="Arial"/>
        </w:rPr>
        <w:t>3. A lawyer who has re-entered the case is given the time necessary to prepare for participation in the trial. The replacement of a lawyer does not entail a repetition of all actions that have been performed during the trial by that time. At the lawyer's request, the court may repeat the questioning of witnesses, victims, experts, or other judicial actions.</w:t>
      </w:r>
    </w:p>
    <w:p w14:paraId="7E6E68F5" w14:textId="77777777" w:rsidR="00955462" w:rsidRDefault="00374E71">
      <w:pPr>
        <w:spacing w:after="120"/>
        <w:ind w:firstLine="567"/>
        <w:jc w:val="both"/>
      </w:pPr>
      <w:r>
        <w:t> </w:t>
      </w:r>
    </w:p>
    <w:p w14:paraId="6CBD70D1" w14:textId="77777777" w:rsidR="00955462" w:rsidRDefault="00374E71">
      <w:pPr>
        <w:spacing w:after="120"/>
        <w:ind w:firstLine="567"/>
        <w:jc w:val="both"/>
      </w:pPr>
      <w:bookmarkStart w:id="337" w:name="st_298"/>
      <w:bookmarkEnd w:id="337"/>
      <w:r>
        <w:rPr>
          <w:rFonts w:ascii="Arial" w:hAnsi="Arial" w:cs="Arial"/>
          <w:b/>
          <w:bCs/>
        </w:rPr>
        <w:t>Article 298. Participation of the victim in the trial</w:t>
      </w:r>
    </w:p>
    <w:p w14:paraId="3A9DFED5" w14:textId="77777777" w:rsidR="00955462" w:rsidRDefault="00374E71">
      <w:pPr>
        <w:spacing w:after="120"/>
        <w:ind w:firstLine="567"/>
        <w:jc w:val="both"/>
      </w:pPr>
      <w:r>
        <w:t> </w:t>
      </w:r>
    </w:p>
    <w:p w14:paraId="5A46036D" w14:textId="77777777" w:rsidR="00955462" w:rsidRDefault="00374E71">
      <w:pPr>
        <w:spacing w:after="120"/>
        <w:ind w:firstLine="567"/>
        <w:jc w:val="both"/>
      </w:pPr>
      <w:r>
        <w:rPr>
          <w:rFonts w:ascii="Arial" w:hAnsi="Arial" w:cs="Arial"/>
        </w:rPr>
        <w:t>1. The trial of a criminal case takes place with the participation of the victim and his representative.</w:t>
      </w:r>
    </w:p>
    <w:p w14:paraId="4AFE4277" w14:textId="77777777" w:rsidR="00955462" w:rsidRDefault="00374E71">
      <w:pPr>
        <w:spacing w:after="120"/>
        <w:ind w:firstLine="567"/>
        <w:jc w:val="both"/>
      </w:pPr>
      <w:r>
        <w:rPr>
          <w:rFonts w:ascii="Arial" w:hAnsi="Arial" w:cs="Arial"/>
        </w:rPr>
        <w:t xml:space="preserve">2. If the victim fails to appear, the court shall decide whether to hear the case or postpone it, depending on whether it is possible to fully clarify all the circumstances of the case and protect his rights and legitimate interests in the absence of the victim. If a representative of the victim appears at the court hearing, the court shall decide this issue </w:t>
      </w:r>
      <w:proofErr w:type="gramStart"/>
      <w:r>
        <w:rPr>
          <w:rFonts w:ascii="Arial" w:hAnsi="Arial" w:cs="Arial"/>
        </w:rPr>
        <w:t>taking into account</w:t>
      </w:r>
      <w:proofErr w:type="gramEnd"/>
      <w:r>
        <w:rPr>
          <w:rFonts w:ascii="Arial" w:hAnsi="Arial" w:cs="Arial"/>
        </w:rPr>
        <w:t xml:space="preserve"> the opinion of the representative.</w:t>
      </w:r>
    </w:p>
    <w:p w14:paraId="1748AF37" w14:textId="77777777" w:rsidR="00955462" w:rsidRDefault="00374E71">
      <w:pPr>
        <w:spacing w:after="120"/>
        <w:ind w:firstLine="567"/>
        <w:jc w:val="both"/>
      </w:pPr>
      <w:r>
        <w:rPr>
          <w:rFonts w:ascii="Arial" w:hAnsi="Arial" w:cs="Arial"/>
        </w:rPr>
        <w:t>3. At the request of the victim, the court may exempt him from attending the court hearing, requiring him to appear at a certain time to give testimony.</w:t>
      </w:r>
    </w:p>
    <w:p w14:paraId="5A769E9B" w14:textId="77777777" w:rsidR="00955462" w:rsidRDefault="00374E71">
      <w:pPr>
        <w:spacing w:after="120"/>
        <w:ind w:firstLine="567"/>
        <w:jc w:val="both"/>
      </w:pPr>
      <w:r>
        <w:t> </w:t>
      </w:r>
    </w:p>
    <w:p w14:paraId="13AF810B" w14:textId="77777777" w:rsidR="00955462" w:rsidRDefault="00374E71">
      <w:pPr>
        <w:spacing w:after="120"/>
        <w:ind w:firstLine="567"/>
        <w:jc w:val="both"/>
      </w:pPr>
      <w:bookmarkStart w:id="338" w:name="st_299"/>
      <w:bookmarkEnd w:id="338"/>
      <w:r>
        <w:rPr>
          <w:rFonts w:ascii="Arial" w:hAnsi="Arial" w:cs="Arial"/>
          <w:b/>
          <w:bCs/>
        </w:rPr>
        <w:t>Article 299. Participation of an expert, specialist in judicial proceedings</w:t>
      </w:r>
    </w:p>
    <w:p w14:paraId="4EF64994" w14:textId="77777777" w:rsidR="00955462" w:rsidRDefault="00374E71">
      <w:pPr>
        <w:spacing w:after="120"/>
        <w:ind w:firstLine="567"/>
        <w:jc w:val="both"/>
      </w:pPr>
      <w:r>
        <w:t> </w:t>
      </w:r>
    </w:p>
    <w:p w14:paraId="597190A6" w14:textId="77777777" w:rsidR="00955462" w:rsidRDefault="00374E71">
      <w:pPr>
        <w:spacing w:after="120"/>
        <w:ind w:firstLine="567"/>
        <w:jc w:val="both"/>
      </w:pPr>
      <w:r>
        <w:rPr>
          <w:rFonts w:ascii="Arial" w:hAnsi="Arial" w:cs="Arial"/>
        </w:rPr>
        <w:t xml:space="preserve">An expert or specialist shall participate in the trial of a case in the manner prescribed by Articles </w:t>
      </w:r>
      <w:hyperlink r:id="rId435" w:anchor="st_56" w:tooltip="https://cbd.minjust.gov.kg/112308#st_56" w:history="1">
        <w:r>
          <w:rPr>
            <w:rStyle w:val="Hyperlink"/>
            <w:rFonts w:ascii="Arial" w:hAnsi="Arial" w:cs="Arial"/>
          </w:rPr>
          <w:t xml:space="preserve">56 </w:t>
        </w:r>
      </w:hyperlink>
      <w:r>
        <w:rPr>
          <w:rFonts w:ascii="Arial" w:hAnsi="Arial" w:cs="Arial"/>
        </w:rPr>
        <w:t xml:space="preserve">and </w:t>
      </w:r>
      <w:hyperlink r:id="rId436" w:anchor="st_57" w:tooltip="https://cbd.minjust.gov.kg/112308#st_57" w:history="1">
        <w:r>
          <w:rPr>
            <w:rStyle w:val="Hyperlink"/>
            <w:rFonts w:ascii="Arial" w:hAnsi="Arial" w:cs="Arial"/>
          </w:rPr>
          <w:t xml:space="preserve">57 </w:t>
        </w:r>
      </w:hyperlink>
      <w:r>
        <w:rPr>
          <w:rFonts w:ascii="Arial" w:hAnsi="Arial" w:cs="Arial"/>
        </w:rPr>
        <w:t>of this Code, respectively.</w:t>
      </w:r>
    </w:p>
    <w:p w14:paraId="74C720FE" w14:textId="77777777" w:rsidR="00955462" w:rsidRDefault="00374E71">
      <w:pPr>
        <w:spacing w:after="120"/>
        <w:ind w:firstLine="567"/>
        <w:jc w:val="both"/>
      </w:pPr>
      <w:r>
        <w:t> </w:t>
      </w:r>
    </w:p>
    <w:p w14:paraId="1649B7AC" w14:textId="77777777" w:rsidR="00955462" w:rsidRDefault="00374E71">
      <w:pPr>
        <w:spacing w:after="120"/>
        <w:ind w:firstLine="567"/>
        <w:jc w:val="both"/>
      </w:pPr>
      <w:bookmarkStart w:id="339" w:name="st_300"/>
      <w:bookmarkEnd w:id="339"/>
      <w:r>
        <w:rPr>
          <w:rFonts w:ascii="Arial" w:hAnsi="Arial" w:cs="Arial"/>
          <w:b/>
          <w:bCs/>
        </w:rPr>
        <w:t>Article 300. Limits of judicial proceedings</w:t>
      </w:r>
    </w:p>
    <w:p w14:paraId="2517FDA7" w14:textId="77777777" w:rsidR="00955462" w:rsidRDefault="00374E71">
      <w:pPr>
        <w:spacing w:after="120"/>
        <w:ind w:firstLine="567"/>
        <w:jc w:val="both"/>
      </w:pPr>
      <w:r>
        <w:t> </w:t>
      </w:r>
    </w:p>
    <w:p w14:paraId="246AC40A" w14:textId="77777777" w:rsidR="00955462" w:rsidRDefault="00374E71">
      <w:pPr>
        <w:spacing w:after="120"/>
        <w:ind w:firstLine="567"/>
        <w:jc w:val="both"/>
      </w:pPr>
      <w:r>
        <w:rPr>
          <w:rFonts w:ascii="Arial" w:hAnsi="Arial" w:cs="Arial"/>
        </w:rPr>
        <w:lastRenderedPageBreak/>
        <w:t xml:space="preserve">1. The trial of a case in court shall be conducted only in relation to the accused and only </w:t>
      </w:r>
      <w:proofErr w:type="gramStart"/>
      <w:r>
        <w:rPr>
          <w:rFonts w:ascii="Arial" w:hAnsi="Arial" w:cs="Arial"/>
        </w:rPr>
        <w:t>on the basis of</w:t>
      </w:r>
      <w:proofErr w:type="gramEnd"/>
      <w:r>
        <w:rPr>
          <w:rFonts w:ascii="Arial" w:hAnsi="Arial" w:cs="Arial"/>
        </w:rPr>
        <w:t xml:space="preserve"> the charge brought against him.</w:t>
      </w:r>
    </w:p>
    <w:p w14:paraId="2EEF7B57" w14:textId="77777777" w:rsidR="00955462" w:rsidRDefault="00374E71">
      <w:pPr>
        <w:spacing w:after="120"/>
        <w:ind w:firstLine="567"/>
        <w:jc w:val="both"/>
      </w:pPr>
      <w:r>
        <w:rPr>
          <w:rFonts w:ascii="Arial" w:hAnsi="Arial" w:cs="Arial"/>
        </w:rPr>
        <w:t>2. Changing the charges in court is permitted if this does not worsen the position of the accused and does not violate his right to defense.</w:t>
      </w:r>
    </w:p>
    <w:p w14:paraId="345B8BED" w14:textId="77777777" w:rsidR="00955462" w:rsidRDefault="00374E71">
      <w:pPr>
        <w:spacing w:after="120"/>
        <w:ind w:firstLine="567"/>
        <w:jc w:val="both"/>
      </w:pPr>
      <w:r>
        <w:rPr>
          <w:rFonts w:ascii="Arial" w:hAnsi="Arial" w:cs="Arial"/>
        </w:rPr>
        <w:t>3. If evidence is established during the trial that the accused has committed a more serious crime, and if it is necessary to bring other accomplices to justice, if separate consideration and separation of case materials in relation to them is impossible, the prosecutor is obliged, and the victims and other participants in the process have the right, to file a motion to return the case to the prosecutor for investigative actions and the drafting of a new indictment on a new charge or a change in the classification of the charge. The judge, having considered the motion, has the right, by its ruling, to return the case to the prosecutor or to reject the motion and continue the trial.</w:t>
      </w:r>
    </w:p>
    <w:p w14:paraId="3713DC57" w14:textId="77777777" w:rsidR="00955462" w:rsidRDefault="00374E71">
      <w:pPr>
        <w:spacing w:after="120"/>
        <w:ind w:firstLine="567"/>
        <w:jc w:val="both"/>
      </w:pPr>
      <w:r>
        <w:rPr>
          <w:rFonts w:ascii="Arial" w:hAnsi="Arial" w:cs="Arial"/>
        </w:rPr>
        <w:t>4. When sending the case to the prosecutor, the court decides on the measure of restraint for each accused.</w:t>
      </w:r>
    </w:p>
    <w:p w14:paraId="0FF8B5E6" w14:textId="77777777" w:rsidR="00955462" w:rsidRDefault="00374E71">
      <w:pPr>
        <w:spacing w:after="120"/>
        <w:ind w:firstLine="567"/>
        <w:jc w:val="both"/>
      </w:pPr>
      <w:r>
        <w:rPr>
          <w:rFonts w:ascii="Arial" w:hAnsi="Arial" w:cs="Arial"/>
        </w:rPr>
        <w:t>5. After carrying out the necessary investigative actions, the investigator and the prosecutor make procedural decisions provided for by this Code, after which the case is sent to court in the established manner.</w:t>
      </w:r>
    </w:p>
    <w:p w14:paraId="5366E62F" w14:textId="77777777" w:rsidR="00955462" w:rsidRDefault="00374E71">
      <w:pPr>
        <w:spacing w:after="120"/>
        <w:ind w:firstLine="567"/>
        <w:jc w:val="both"/>
      </w:pPr>
      <w:r>
        <w:t> </w:t>
      </w:r>
    </w:p>
    <w:p w14:paraId="2D998AAB" w14:textId="77777777" w:rsidR="00955462" w:rsidRDefault="00374E71">
      <w:pPr>
        <w:spacing w:after="120"/>
        <w:ind w:firstLine="567"/>
        <w:jc w:val="both"/>
      </w:pPr>
      <w:bookmarkStart w:id="340" w:name="st_301"/>
      <w:bookmarkEnd w:id="340"/>
      <w:r>
        <w:rPr>
          <w:rFonts w:ascii="Arial" w:hAnsi="Arial" w:cs="Arial"/>
          <w:b/>
          <w:bCs/>
        </w:rPr>
        <w:t>Article 301. Postponement of trial and suspension of criminal case</w:t>
      </w:r>
    </w:p>
    <w:p w14:paraId="766983AE" w14:textId="77777777" w:rsidR="00955462" w:rsidRDefault="00374E71">
      <w:pPr>
        <w:spacing w:after="120"/>
        <w:ind w:firstLine="567"/>
        <w:jc w:val="both"/>
      </w:pPr>
      <w:r>
        <w:t> </w:t>
      </w:r>
    </w:p>
    <w:p w14:paraId="48EDA7F1" w14:textId="77777777" w:rsidR="00955462" w:rsidRDefault="00374E71">
      <w:pPr>
        <w:spacing w:after="120"/>
        <w:ind w:firstLine="567"/>
        <w:jc w:val="both"/>
      </w:pPr>
      <w:r>
        <w:rPr>
          <w:rFonts w:ascii="Arial" w:hAnsi="Arial" w:cs="Arial"/>
        </w:rPr>
        <w:t xml:space="preserve">1. If it is impossible to hear a case due to the failure of any of the summoned persons to appear at the court hearing or due to the need to request new evidence at the request of the parties, the judge by his ruling or the court by its determination shall postpone the hearing of the case. At the same time, the parties shall be obliged to present the required </w:t>
      </w:r>
      <w:proofErr w:type="gramStart"/>
      <w:r>
        <w:rPr>
          <w:rFonts w:ascii="Arial" w:hAnsi="Arial" w:cs="Arial"/>
        </w:rPr>
        <w:t>evidence</w:t>
      </w:r>
      <w:proofErr w:type="gramEnd"/>
      <w:r>
        <w:rPr>
          <w:rFonts w:ascii="Arial" w:hAnsi="Arial" w:cs="Arial"/>
        </w:rPr>
        <w:t xml:space="preserve"> and the bailiffs shall take measures to ensure the appearance of the persons who failed to appear.</w:t>
      </w:r>
    </w:p>
    <w:p w14:paraId="60509A98" w14:textId="77777777" w:rsidR="00955462" w:rsidRDefault="00374E71">
      <w:pPr>
        <w:spacing w:after="120"/>
        <w:ind w:firstLine="567"/>
        <w:jc w:val="both"/>
      </w:pPr>
      <w:r>
        <w:rPr>
          <w:rFonts w:ascii="Arial" w:hAnsi="Arial" w:cs="Arial"/>
        </w:rPr>
        <w:t>2. In the event of the defendant's failure to appear after the application of forced attendance, the court shall suspend the criminal proceedings, apply or change the preventive measure to detention and send a ruling to the prosecutor to ensure the appearance of the defendant and/or organize a search.</w:t>
      </w:r>
    </w:p>
    <w:p w14:paraId="0F47B574" w14:textId="77777777" w:rsidR="00955462" w:rsidRDefault="00374E71">
      <w:pPr>
        <w:spacing w:after="120"/>
        <w:ind w:firstLine="567"/>
        <w:jc w:val="both"/>
      </w:pPr>
      <w:r>
        <w:rPr>
          <w:rFonts w:ascii="Arial" w:hAnsi="Arial" w:cs="Arial"/>
        </w:rPr>
        <w:t xml:space="preserve">3. In the event of illness of the accused, which precludes the possibility of his appearance in court, the court shall suspend the proceedings in relation to this accused until he recovers and shall continue the examination of the case in relation to the remaining accused. If separate examination is impossible, the case shall be </w:t>
      </w:r>
      <w:proofErr w:type="gramStart"/>
      <w:r>
        <w:rPr>
          <w:rFonts w:ascii="Arial" w:hAnsi="Arial" w:cs="Arial"/>
        </w:rPr>
        <w:t>suspended as a whole</w:t>
      </w:r>
      <w:proofErr w:type="gramEnd"/>
      <w:r>
        <w:rPr>
          <w:rFonts w:ascii="Arial" w:hAnsi="Arial" w:cs="Arial"/>
        </w:rPr>
        <w:t>.</w:t>
      </w:r>
    </w:p>
    <w:p w14:paraId="4D08DCC3" w14:textId="77777777" w:rsidR="00955462" w:rsidRDefault="00374E71">
      <w:pPr>
        <w:spacing w:after="120"/>
        <w:ind w:firstLine="567"/>
        <w:jc w:val="both"/>
      </w:pPr>
      <w:r>
        <w:rPr>
          <w:rFonts w:ascii="Arial" w:hAnsi="Arial" w:cs="Arial"/>
        </w:rPr>
        <w:t xml:space="preserve">4. </w:t>
      </w:r>
      <w:proofErr w:type="gramStart"/>
      <w:r>
        <w:rPr>
          <w:rFonts w:ascii="Arial" w:hAnsi="Arial" w:cs="Arial"/>
        </w:rPr>
        <w:t>In the event that</w:t>
      </w:r>
      <w:proofErr w:type="gramEnd"/>
      <w:r>
        <w:rPr>
          <w:rFonts w:ascii="Arial" w:hAnsi="Arial" w:cs="Arial"/>
        </w:rPr>
        <w:t xml:space="preserve"> several defendants are involved in a case and one of them has fled, the court shall separate the materials concerning this defendant into separate proceedings and continue the proceedings concerning the remaining defendants.</w:t>
      </w:r>
    </w:p>
    <w:p w14:paraId="6809F277" w14:textId="77777777" w:rsidR="00955462" w:rsidRDefault="00374E71">
      <w:pPr>
        <w:spacing w:after="120"/>
        <w:ind w:firstLine="567"/>
        <w:jc w:val="both"/>
      </w:pPr>
      <w:r>
        <w:rPr>
          <w:rFonts w:ascii="Arial" w:hAnsi="Arial" w:cs="Arial"/>
        </w:rPr>
        <w:t xml:space="preserve">5. </w:t>
      </w:r>
      <w:proofErr w:type="gramStart"/>
      <w:r>
        <w:rPr>
          <w:rFonts w:ascii="Arial" w:hAnsi="Arial" w:cs="Arial"/>
        </w:rPr>
        <w:t>In the event that</w:t>
      </w:r>
      <w:proofErr w:type="gramEnd"/>
      <w:r>
        <w:rPr>
          <w:rFonts w:ascii="Arial" w:hAnsi="Arial" w:cs="Arial"/>
        </w:rPr>
        <w:t xml:space="preserve"> several defendants are involved in a case and one or more of them fail to appear, the court has the right to continue the proceedings with respect to the remaining defendants if the charges brought or parts of them are not related to each other.</w:t>
      </w:r>
    </w:p>
    <w:p w14:paraId="60A79FF6" w14:textId="77777777" w:rsidR="00955462" w:rsidRDefault="00374E71">
      <w:pPr>
        <w:spacing w:after="120"/>
        <w:ind w:firstLine="567"/>
        <w:jc w:val="both"/>
      </w:pPr>
      <w:r>
        <w:rPr>
          <w:rFonts w:ascii="Arial" w:hAnsi="Arial" w:cs="Arial"/>
        </w:rPr>
        <w:t xml:space="preserve">6. When a request is submitted to the Constitutional Court on the issue of the constitutionality of the law to be applied, the court shall suspend proceedings on the case until the Constitutional Court </w:t>
      </w:r>
      <w:proofErr w:type="gramStart"/>
      <w:r>
        <w:rPr>
          <w:rFonts w:ascii="Arial" w:hAnsi="Arial" w:cs="Arial"/>
        </w:rPr>
        <w:t>makes a decision</w:t>
      </w:r>
      <w:proofErr w:type="gramEnd"/>
      <w:r>
        <w:rPr>
          <w:rFonts w:ascii="Arial" w:hAnsi="Arial" w:cs="Arial"/>
        </w:rPr>
        <w:t>.</w:t>
      </w:r>
    </w:p>
    <w:p w14:paraId="19B08D51" w14:textId="77777777" w:rsidR="00955462" w:rsidRDefault="00374E71">
      <w:pPr>
        <w:spacing w:after="120"/>
        <w:ind w:firstLine="567"/>
        <w:jc w:val="both"/>
      </w:pPr>
      <w:r>
        <w:rPr>
          <w:rFonts w:ascii="Arial" w:hAnsi="Arial" w:cs="Arial"/>
        </w:rPr>
        <w:lastRenderedPageBreak/>
        <w:t>7. When ordering an expert examination, the court suspends proceedings on the case until the expert examination report is received by the court.</w:t>
      </w:r>
    </w:p>
    <w:p w14:paraId="252A13F3" w14:textId="77777777" w:rsidR="00955462" w:rsidRDefault="00374E71">
      <w:pPr>
        <w:spacing w:after="120"/>
        <w:ind w:firstLine="567"/>
        <w:jc w:val="both"/>
      </w:pPr>
      <w:r>
        <w:rPr>
          <w:rFonts w:ascii="Arial" w:hAnsi="Arial" w:cs="Arial"/>
        </w:rPr>
        <w:t>8. After the resumption of the trial, the court shall continue the hearing from the point from which it was adjourned.</w:t>
      </w:r>
    </w:p>
    <w:p w14:paraId="5A4C1B9B" w14:textId="77777777" w:rsidR="00955462" w:rsidRDefault="00374E71">
      <w:pPr>
        <w:spacing w:after="120"/>
        <w:ind w:firstLine="567"/>
        <w:jc w:val="both"/>
      </w:pPr>
      <w:r>
        <w:rPr>
          <w:rFonts w:ascii="Arial" w:hAnsi="Arial" w:cs="Arial"/>
        </w:rPr>
        <w:t xml:space="preserve">9. In the presence of the grounds specified in Part 2 of </w:t>
      </w:r>
      <w:hyperlink r:id="rId437" w:anchor="st_296" w:tooltip="https://cbd.minjust.gov.kg/112308#st_296" w:history="1">
        <w:r>
          <w:rPr>
            <w:rStyle w:val="Hyperlink"/>
            <w:rFonts w:ascii="Arial" w:hAnsi="Arial" w:cs="Arial"/>
          </w:rPr>
          <w:t xml:space="preserve">Article 296 </w:t>
        </w:r>
      </w:hyperlink>
      <w:r>
        <w:rPr>
          <w:rFonts w:ascii="Arial" w:hAnsi="Arial" w:cs="Arial"/>
        </w:rPr>
        <w:t>of this Code, at the request of the parties, the trial shall be conducted in the absence of the accused. The court shall issue a ruling or determination on conducting the trial in the absence of the accused.</w:t>
      </w:r>
    </w:p>
    <w:p w14:paraId="34CBEA57" w14:textId="77777777" w:rsidR="00955462" w:rsidRDefault="00374E71">
      <w:pPr>
        <w:spacing w:after="120"/>
        <w:ind w:firstLine="567"/>
        <w:jc w:val="both"/>
      </w:pPr>
      <w:r>
        <w:t> </w:t>
      </w:r>
    </w:p>
    <w:p w14:paraId="0DE9EE11" w14:textId="77777777" w:rsidR="00955462" w:rsidRDefault="00374E71">
      <w:pPr>
        <w:spacing w:after="120"/>
        <w:ind w:firstLine="567"/>
        <w:jc w:val="both"/>
      </w:pPr>
      <w:bookmarkStart w:id="341" w:name="st_302"/>
      <w:bookmarkEnd w:id="341"/>
      <w:r>
        <w:rPr>
          <w:rFonts w:ascii="Arial" w:hAnsi="Arial" w:cs="Arial"/>
          <w:b/>
          <w:bCs/>
        </w:rPr>
        <w:t>Article 302. Termination of a case during a court hearing</w:t>
      </w:r>
    </w:p>
    <w:p w14:paraId="625EA936" w14:textId="77777777" w:rsidR="00955462" w:rsidRDefault="00374E71">
      <w:pPr>
        <w:spacing w:after="120"/>
        <w:ind w:firstLine="567"/>
        <w:jc w:val="both"/>
      </w:pPr>
      <w:r>
        <w:t> </w:t>
      </w:r>
    </w:p>
    <w:p w14:paraId="648E6ECE" w14:textId="77777777" w:rsidR="00955462" w:rsidRDefault="00374E71">
      <w:pPr>
        <w:spacing w:after="120"/>
        <w:ind w:firstLine="567"/>
        <w:jc w:val="both"/>
      </w:pPr>
      <w:r>
        <w:rPr>
          <w:rFonts w:ascii="Arial" w:hAnsi="Arial" w:cs="Arial"/>
        </w:rPr>
        <w:t xml:space="preserve">The case shall be subject to termination at a court hearing if, during the trial, the circumstances specified in paragraphs 3–14 of Part 1 of </w:t>
      </w:r>
      <w:hyperlink r:id="rId438" w:anchor="st_27" w:tooltip="https://cbd.minjust.gov.kg/112308#st_27" w:history="1">
        <w:r>
          <w:rPr>
            <w:rStyle w:val="Hyperlink"/>
            <w:rFonts w:ascii="Arial" w:hAnsi="Arial" w:cs="Arial"/>
          </w:rPr>
          <w:t xml:space="preserve">Article 27 </w:t>
        </w:r>
      </w:hyperlink>
      <w:r>
        <w:rPr>
          <w:rFonts w:ascii="Arial" w:hAnsi="Arial" w:cs="Arial"/>
        </w:rPr>
        <w:t xml:space="preserve">of this Code are established, provided that the circumstances established by Part 4 </w:t>
      </w:r>
      <w:hyperlink r:id="rId439" w:anchor="st_27" w:tooltip="https://cbd.minjust.gov.kg/112308#st_27" w:history="1">
        <w:r>
          <w:rPr>
            <w:rStyle w:val="Hyperlink"/>
            <w:rFonts w:ascii="Arial" w:hAnsi="Arial" w:cs="Arial"/>
          </w:rPr>
          <w:t xml:space="preserve">of Article 27 </w:t>
        </w:r>
      </w:hyperlink>
      <w:r>
        <w:rPr>
          <w:rFonts w:ascii="Arial" w:hAnsi="Arial" w:cs="Arial"/>
        </w:rPr>
        <w:t>of this Code are absent.</w:t>
      </w:r>
    </w:p>
    <w:p w14:paraId="473DCE25" w14:textId="77777777" w:rsidR="00955462" w:rsidRDefault="00374E71">
      <w:pPr>
        <w:spacing w:after="120"/>
        <w:ind w:firstLine="567"/>
        <w:jc w:val="both"/>
      </w:pPr>
      <w:r>
        <w:t> </w:t>
      </w:r>
    </w:p>
    <w:p w14:paraId="291A3E34" w14:textId="77777777" w:rsidR="00955462" w:rsidRDefault="00374E71">
      <w:pPr>
        <w:spacing w:after="120"/>
        <w:ind w:firstLine="567"/>
        <w:jc w:val="both"/>
      </w:pPr>
      <w:bookmarkStart w:id="342" w:name="st_303"/>
      <w:bookmarkEnd w:id="342"/>
      <w:r>
        <w:rPr>
          <w:rFonts w:ascii="Arial" w:hAnsi="Arial" w:cs="Arial"/>
          <w:b/>
          <w:bCs/>
        </w:rPr>
        <w:t>Article 303. Time limits for applying preventive measures and the procedure for extending them</w:t>
      </w:r>
    </w:p>
    <w:p w14:paraId="6ED125C8" w14:textId="77777777" w:rsidR="00955462" w:rsidRDefault="00374E71">
      <w:pPr>
        <w:spacing w:after="120"/>
        <w:ind w:firstLine="567"/>
        <w:jc w:val="both"/>
      </w:pPr>
      <w:r>
        <w:t> </w:t>
      </w:r>
    </w:p>
    <w:p w14:paraId="68A36224" w14:textId="77777777" w:rsidR="00955462" w:rsidRDefault="00374E71">
      <w:pPr>
        <w:spacing w:after="120"/>
        <w:ind w:firstLine="567"/>
        <w:jc w:val="both"/>
      </w:pPr>
      <w:r>
        <w:rPr>
          <w:rFonts w:ascii="Arial" w:hAnsi="Arial" w:cs="Arial"/>
        </w:rPr>
        <w:t>1. From the day the case is received by the court until the sentence, ruling, or order is issued for execution, the judge or court has the right to apply, change, or cancel a preventive measure in relation to the accused.</w:t>
      </w:r>
    </w:p>
    <w:p w14:paraId="5EF8DBEA" w14:textId="77777777" w:rsidR="00955462" w:rsidRDefault="00374E71">
      <w:pPr>
        <w:spacing w:after="120"/>
        <w:ind w:firstLine="567"/>
        <w:jc w:val="both"/>
      </w:pPr>
      <w:r>
        <w:rPr>
          <w:rFonts w:ascii="Arial" w:hAnsi="Arial" w:cs="Arial"/>
        </w:rPr>
        <w:t xml:space="preserve">2. The preventive measure shall be applied for the duration of the trial, as provided for </w:t>
      </w:r>
      <w:hyperlink r:id="rId440" w:anchor="st_283" w:tooltip="https://cbd.minjust.gov.kg/112308#st_283" w:history="1">
        <w:r>
          <w:rPr>
            <w:rStyle w:val="Hyperlink"/>
            <w:rFonts w:ascii="Arial" w:hAnsi="Arial" w:cs="Arial"/>
          </w:rPr>
          <w:t xml:space="preserve">in Article 283 </w:t>
        </w:r>
      </w:hyperlink>
      <w:r>
        <w:rPr>
          <w:rFonts w:ascii="Arial" w:hAnsi="Arial" w:cs="Arial"/>
        </w:rPr>
        <w:t>of this Code.</w:t>
      </w:r>
    </w:p>
    <w:p w14:paraId="0C197BE0" w14:textId="77777777" w:rsidR="00955462" w:rsidRDefault="00374E71">
      <w:pPr>
        <w:spacing w:after="120"/>
        <w:ind w:firstLine="567"/>
        <w:jc w:val="both"/>
      </w:pPr>
      <w:r>
        <w:rPr>
          <w:rFonts w:ascii="Arial" w:hAnsi="Arial" w:cs="Arial"/>
        </w:rPr>
        <w:t>3. If it is impossible to complete the trial on time and in the absence of grounds for changing or canceling the preventive measure, the period of application of the preventive measure in the form of house arrest and detention may be extended each time up to 2 months, but not more than one year.</w:t>
      </w:r>
    </w:p>
    <w:p w14:paraId="48B1E803" w14:textId="77777777" w:rsidR="00955462" w:rsidRDefault="00374E71">
      <w:pPr>
        <w:spacing w:after="120"/>
        <w:ind w:firstLine="567"/>
        <w:jc w:val="both"/>
      </w:pPr>
      <w:r>
        <w:rPr>
          <w:rFonts w:ascii="Arial" w:hAnsi="Arial" w:cs="Arial"/>
        </w:rPr>
        <w:t>4. Extension of the period of application of a preventive measure in the form of detention beyond one year is not permitted.</w:t>
      </w:r>
    </w:p>
    <w:p w14:paraId="6C1E984C" w14:textId="77777777" w:rsidR="00955462" w:rsidRDefault="00374E71">
      <w:pPr>
        <w:spacing w:after="120"/>
        <w:ind w:firstLine="567"/>
        <w:jc w:val="both"/>
      </w:pPr>
      <w:r>
        <w:rPr>
          <w:rFonts w:ascii="Arial" w:hAnsi="Arial" w:cs="Arial"/>
        </w:rPr>
        <w:t>Upon expiration of the specified period, the accused held in custody is subject to immediate release by the administration of the place of detention with notification of the prosecutor.</w:t>
      </w:r>
    </w:p>
    <w:p w14:paraId="6CC59A50" w14:textId="77777777" w:rsidR="00955462" w:rsidRDefault="00374E71">
      <w:pPr>
        <w:spacing w:after="120"/>
        <w:ind w:firstLine="567"/>
        <w:jc w:val="both"/>
      </w:pPr>
      <w:r>
        <w:rPr>
          <w:rFonts w:ascii="Arial" w:hAnsi="Arial" w:cs="Arial"/>
        </w:rPr>
        <w:t xml:space="preserve">5. In the event of repeated detention or house arrest of the accused in the same case, as well as in a criminal case connected to this one or separated from it, the period of detention or house arrest shall be calculated </w:t>
      </w:r>
      <w:proofErr w:type="gramStart"/>
      <w:r>
        <w:rPr>
          <w:rFonts w:ascii="Arial" w:hAnsi="Arial" w:cs="Arial"/>
        </w:rPr>
        <w:t>taking into account</w:t>
      </w:r>
      <w:proofErr w:type="gramEnd"/>
      <w:r>
        <w:rPr>
          <w:rFonts w:ascii="Arial" w:hAnsi="Arial" w:cs="Arial"/>
        </w:rPr>
        <w:t xml:space="preserve"> the time spent in detention or house arrest earlier.</w:t>
      </w:r>
    </w:p>
    <w:p w14:paraId="73BDCEE5" w14:textId="77777777" w:rsidR="00955462" w:rsidRDefault="00374E71">
      <w:pPr>
        <w:spacing w:after="120"/>
        <w:ind w:firstLine="567"/>
        <w:jc w:val="both"/>
      </w:pPr>
      <w:r>
        <w:rPr>
          <w:rFonts w:ascii="Arial" w:hAnsi="Arial" w:cs="Arial"/>
        </w:rPr>
        <w:t>6. The period of application of the preventive measure in the form of detention and house arrest shall not be suspended if the proceedings in the case have been suspended.</w:t>
      </w:r>
    </w:p>
    <w:p w14:paraId="53B70D51" w14:textId="77777777" w:rsidR="00955462" w:rsidRDefault="00374E71">
      <w:pPr>
        <w:spacing w:after="120"/>
        <w:ind w:firstLine="567"/>
        <w:jc w:val="both"/>
      </w:pPr>
      <w:r>
        <w:t> </w:t>
      </w:r>
    </w:p>
    <w:p w14:paraId="3086CC72" w14:textId="77777777" w:rsidR="00955462" w:rsidRDefault="00374E71">
      <w:pPr>
        <w:spacing w:after="120"/>
        <w:ind w:firstLine="567"/>
        <w:jc w:val="both"/>
      </w:pPr>
      <w:bookmarkStart w:id="343" w:name="st_304"/>
      <w:bookmarkEnd w:id="343"/>
      <w:r>
        <w:rPr>
          <w:rFonts w:ascii="Arial" w:hAnsi="Arial" w:cs="Arial"/>
          <w:b/>
          <w:bCs/>
        </w:rPr>
        <w:t>Article 304. Procedure for issuing decisions and rulings in a court hearing</w:t>
      </w:r>
    </w:p>
    <w:p w14:paraId="3E5DFA18" w14:textId="77777777" w:rsidR="00955462" w:rsidRDefault="00374E71">
      <w:pPr>
        <w:spacing w:after="120"/>
        <w:ind w:firstLine="567"/>
        <w:jc w:val="both"/>
      </w:pPr>
      <w:r>
        <w:t> </w:t>
      </w:r>
    </w:p>
    <w:p w14:paraId="36504BE7" w14:textId="77777777" w:rsidR="00955462" w:rsidRDefault="00374E71">
      <w:pPr>
        <w:spacing w:after="120"/>
        <w:ind w:firstLine="567"/>
        <w:jc w:val="both"/>
      </w:pPr>
      <w:r>
        <w:rPr>
          <w:rFonts w:ascii="Arial" w:hAnsi="Arial" w:cs="Arial"/>
        </w:rPr>
        <w:lastRenderedPageBreak/>
        <w:t>1. On issues resolved by the court during the trial, the judge issues rulings and the court issues decisions that are subject to announcement at the court hearing.</w:t>
      </w:r>
    </w:p>
    <w:p w14:paraId="417CA6F3" w14:textId="77777777" w:rsidR="00955462" w:rsidRDefault="00374E71">
      <w:pPr>
        <w:spacing w:after="120"/>
        <w:ind w:firstLine="567"/>
        <w:jc w:val="both"/>
      </w:pPr>
      <w:r>
        <w:rPr>
          <w:rFonts w:ascii="Arial" w:hAnsi="Arial" w:cs="Arial"/>
        </w:rPr>
        <w:t xml:space="preserve">2. A ruling or decision on returning a case to the prosecutor, terminating a criminal case, applying, changing or canceling a preventive measure in relation to the accused, conducting a trial in the case provided for in Part 2 </w:t>
      </w:r>
      <w:hyperlink r:id="rId441" w:anchor="st_296" w:tooltip="https://cbd.minjust.gov.kg/112308#st_296" w:history="1">
        <w:r>
          <w:rPr>
            <w:rStyle w:val="Hyperlink"/>
            <w:rFonts w:ascii="Arial" w:hAnsi="Arial" w:cs="Arial"/>
          </w:rPr>
          <w:t xml:space="preserve">of Article 296 </w:t>
        </w:r>
      </w:hyperlink>
      <w:r>
        <w:rPr>
          <w:rFonts w:ascii="Arial" w:hAnsi="Arial" w:cs="Arial"/>
        </w:rPr>
        <w:t>of this Code, challenges, or appointing a forensic examination shall be made in a separate room and set out in the form of separate procedural documents signed by the judge or judges if the case is being considered by the court collegially.</w:t>
      </w:r>
    </w:p>
    <w:p w14:paraId="661D7D6F" w14:textId="77777777" w:rsidR="00955462" w:rsidRDefault="00374E71">
      <w:pPr>
        <w:spacing w:after="120"/>
        <w:ind w:firstLine="567"/>
        <w:jc w:val="both"/>
      </w:pPr>
      <w:r>
        <w:rPr>
          <w:rFonts w:ascii="Arial" w:hAnsi="Arial" w:cs="Arial"/>
        </w:rPr>
        <w:t>3. All other decisions of the judge and court rulings shall be made at the discretion of the court in the courtroom and entered into the minutes of the court hearing.</w:t>
      </w:r>
    </w:p>
    <w:p w14:paraId="1461FE44" w14:textId="77777777" w:rsidR="00955462" w:rsidRDefault="00374E71">
      <w:pPr>
        <w:spacing w:after="120"/>
        <w:ind w:firstLine="567"/>
        <w:jc w:val="both"/>
      </w:pPr>
      <w:r>
        <w:t> </w:t>
      </w:r>
    </w:p>
    <w:p w14:paraId="0E64429C" w14:textId="77777777" w:rsidR="00955462" w:rsidRDefault="00374E71">
      <w:pPr>
        <w:spacing w:after="120"/>
        <w:ind w:firstLine="567"/>
        <w:jc w:val="both"/>
      </w:pPr>
      <w:bookmarkStart w:id="344" w:name="st_305"/>
      <w:bookmarkEnd w:id="344"/>
      <w:r>
        <w:rPr>
          <w:rFonts w:ascii="Arial" w:hAnsi="Arial" w:cs="Arial"/>
          <w:b/>
          <w:bCs/>
        </w:rPr>
        <w:t>Article 305. Court hearing schedule</w:t>
      </w:r>
    </w:p>
    <w:p w14:paraId="375C0E39" w14:textId="77777777" w:rsidR="00955462" w:rsidRDefault="00374E71">
      <w:pPr>
        <w:spacing w:after="120"/>
        <w:ind w:firstLine="567"/>
        <w:jc w:val="both"/>
      </w:pPr>
      <w:r>
        <w:t> </w:t>
      </w:r>
    </w:p>
    <w:p w14:paraId="619A7958" w14:textId="77777777" w:rsidR="00955462" w:rsidRDefault="00374E71">
      <w:pPr>
        <w:spacing w:after="120"/>
        <w:ind w:firstLine="567"/>
        <w:jc w:val="both"/>
      </w:pPr>
      <w:r>
        <w:rPr>
          <w:rFonts w:ascii="Arial" w:hAnsi="Arial" w:cs="Arial"/>
        </w:rPr>
        <w:t>1. Ensuring the normal functioning of the court and the safety of the participants in the trial is entrusted to the bailiffs. The demands of the bailiff are mandatory for persons present in the courtroom.</w:t>
      </w:r>
    </w:p>
    <w:p w14:paraId="7E2E2099" w14:textId="77777777" w:rsidR="00955462" w:rsidRDefault="00374E71">
      <w:pPr>
        <w:spacing w:after="120"/>
        <w:ind w:firstLine="567"/>
        <w:jc w:val="both"/>
      </w:pPr>
      <w:r>
        <w:rPr>
          <w:rFonts w:ascii="Arial" w:hAnsi="Arial" w:cs="Arial"/>
        </w:rPr>
        <w:t>2. When judges enter and leave, all those present in the courtroom stand up.</w:t>
      </w:r>
    </w:p>
    <w:p w14:paraId="4AA5828B" w14:textId="77777777" w:rsidR="00955462" w:rsidRDefault="00374E71">
      <w:pPr>
        <w:spacing w:after="120"/>
        <w:ind w:firstLine="567"/>
        <w:jc w:val="both"/>
      </w:pPr>
      <w:r>
        <w:rPr>
          <w:rFonts w:ascii="Arial" w:hAnsi="Arial" w:cs="Arial"/>
        </w:rPr>
        <w:t>3. All participants in the trial shall address the court, give evidence and make statements standing. A deviation from this rule may be permitted with the permission of the presiding judge.</w:t>
      </w:r>
    </w:p>
    <w:p w14:paraId="4A8DFD2A" w14:textId="77777777" w:rsidR="00955462" w:rsidRDefault="00374E71">
      <w:pPr>
        <w:spacing w:after="120"/>
        <w:ind w:firstLine="567"/>
        <w:jc w:val="both"/>
      </w:pPr>
      <w:r>
        <w:rPr>
          <w:rFonts w:ascii="Arial" w:hAnsi="Arial" w:cs="Arial"/>
        </w:rPr>
        <w:t>4. Participants in the trial, as well as other persons present in the courtroom, address the court with the words “Honorable Court.”</w:t>
      </w:r>
    </w:p>
    <w:p w14:paraId="443618F6" w14:textId="77777777" w:rsidR="00955462" w:rsidRDefault="00374E71">
      <w:pPr>
        <w:spacing w:after="120"/>
        <w:ind w:firstLine="567"/>
        <w:jc w:val="both"/>
      </w:pPr>
      <w:r>
        <w:rPr>
          <w:rFonts w:ascii="Arial" w:hAnsi="Arial" w:cs="Arial"/>
        </w:rPr>
        <w:t xml:space="preserve">5. All participants in the trial, as well as all those present in the courtroom, must obey the orders of the presiding judge regarding the observance of order in the courtroom. Persons in a state of alcoholic intoxication or in a state caused </w:t>
      </w:r>
      <w:proofErr w:type="gramStart"/>
      <w:r>
        <w:rPr>
          <w:rFonts w:ascii="Arial" w:hAnsi="Arial" w:cs="Arial"/>
        </w:rPr>
        <w:t>by the use of</w:t>
      </w:r>
      <w:proofErr w:type="gramEnd"/>
      <w:r>
        <w:rPr>
          <w:rFonts w:ascii="Arial" w:hAnsi="Arial" w:cs="Arial"/>
        </w:rPr>
        <w:t xml:space="preserve"> narcotic or toxic substances are not allowed into the courtroom.</w:t>
      </w:r>
    </w:p>
    <w:p w14:paraId="6A687400" w14:textId="77777777" w:rsidR="00955462" w:rsidRDefault="00374E71">
      <w:pPr>
        <w:spacing w:after="120"/>
        <w:ind w:firstLine="567"/>
        <w:jc w:val="both"/>
      </w:pPr>
      <w:r>
        <w:t> </w:t>
      </w:r>
    </w:p>
    <w:p w14:paraId="44370DA6" w14:textId="77777777" w:rsidR="00955462" w:rsidRDefault="00374E71">
      <w:pPr>
        <w:spacing w:after="120"/>
        <w:ind w:firstLine="567"/>
        <w:jc w:val="both"/>
      </w:pPr>
      <w:bookmarkStart w:id="345" w:name="st_306"/>
      <w:bookmarkEnd w:id="345"/>
      <w:r>
        <w:rPr>
          <w:rFonts w:ascii="Arial" w:hAnsi="Arial" w:cs="Arial"/>
          <w:b/>
          <w:bCs/>
        </w:rPr>
        <w:t>Article 306. Bailiff</w:t>
      </w:r>
    </w:p>
    <w:p w14:paraId="0F13777E" w14:textId="77777777" w:rsidR="00955462" w:rsidRDefault="00374E71">
      <w:pPr>
        <w:spacing w:after="120"/>
        <w:ind w:firstLine="567"/>
        <w:jc w:val="both"/>
      </w:pPr>
      <w:r>
        <w:t> </w:t>
      </w:r>
    </w:p>
    <w:p w14:paraId="78DBDC9C" w14:textId="77777777" w:rsidR="00955462" w:rsidRDefault="00374E71">
      <w:pPr>
        <w:spacing w:after="120"/>
        <w:ind w:firstLine="567"/>
        <w:jc w:val="both"/>
      </w:pPr>
      <w:r>
        <w:rPr>
          <w:rFonts w:ascii="Arial" w:hAnsi="Arial" w:cs="Arial"/>
        </w:rPr>
        <w:t>The bailiff ensures order in the court session, carries out the orders of the presiding judge and exercises other powers assigned to him by law. The bailiff's demands are mandatory for persons present in the courtroom.</w:t>
      </w:r>
    </w:p>
    <w:p w14:paraId="25AB4396" w14:textId="77777777" w:rsidR="00955462" w:rsidRDefault="00374E71">
      <w:pPr>
        <w:spacing w:after="120"/>
        <w:ind w:firstLine="567"/>
        <w:jc w:val="both"/>
      </w:pPr>
      <w:r>
        <w:t> </w:t>
      </w:r>
    </w:p>
    <w:p w14:paraId="364C8F29" w14:textId="77777777" w:rsidR="00955462" w:rsidRDefault="00374E71">
      <w:pPr>
        <w:spacing w:after="120"/>
        <w:ind w:firstLine="567"/>
        <w:jc w:val="both"/>
      </w:pPr>
      <w:bookmarkStart w:id="346" w:name="st_307"/>
      <w:bookmarkEnd w:id="346"/>
      <w:r>
        <w:rPr>
          <w:rFonts w:ascii="Arial" w:hAnsi="Arial" w:cs="Arial"/>
          <w:b/>
          <w:bCs/>
        </w:rPr>
        <w:t>Article 307. Measures of influence for violation of order in a court hearing</w:t>
      </w:r>
    </w:p>
    <w:p w14:paraId="321CDE2E" w14:textId="77777777" w:rsidR="00955462" w:rsidRDefault="00374E71">
      <w:pPr>
        <w:spacing w:after="120"/>
        <w:ind w:firstLine="567"/>
        <w:jc w:val="both"/>
      </w:pPr>
      <w:r>
        <w:t> </w:t>
      </w:r>
    </w:p>
    <w:p w14:paraId="18844CBA" w14:textId="77777777" w:rsidR="00955462" w:rsidRDefault="00374E71">
      <w:pPr>
        <w:spacing w:after="120"/>
        <w:ind w:firstLine="567"/>
        <w:jc w:val="both"/>
      </w:pPr>
      <w:r>
        <w:rPr>
          <w:rFonts w:ascii="Arial" w:hAnsi="Arial" w:cs="Arial"/>
        </w:rPr>
        <w:t>1. If a participant in the proceedings violates the order in a court session or fails to obey the orders of the presiding judge, he/she is warned that a repeated violation of the order will result in his/her removal from the courtroom or the imposition of a fine, as provided for by the Code of the Kyrgyz Republic on Offenses. Removal may be carried out with respect to any participant in the process, except for the prosecutor and the lawyer. A fine may not be imposed on the prosecutor, lawyer, or the accused.</w:t>
      </w:r>
    </w:p>
    <w:p w14:paraId="26803006" w14:textId="77777777" w:rsidR="00955462" w:rsidRDefault="00374E71">
      <w:pPr>
        <w:spacing w:after="120"/>
        <w:ind w:firstLine="567"/>
        <w:jc w:val="both"/>
      </w:pPr>
      <w:r>
        <w:rPr>
          <w:rFonts w:ascii="Arial" w:hAnsi="Arial" w:cs="Arial"/>
        </w:rPr>
        <w:lastRenderedPageBreak/>
        <w:t>2. If the prosecutor or defense attorney fails to comply with the orders of the presiding judge, the hearing of the case may be postponed by the judge's ruling or court order if it is not possible to replace the person with another without prejudice to the case. At the same time, the court issues a special ruling and sends it to a higher prosecutor or to the appropriate body and/or the bar.</w:t>
      </w:r>
    </w:p>
    <w:p w14:paraId="1EBF0F5A" w14:textId="77777777" w:rsidR="00955462" w:rsidRDefault="00374E71">
      <w:pPr>
        <w:spacing w:after="120"/>
        <w:ind w:firstLine="567"/>
        <w:jc w:val="both"/>
      </w:pPr>
      <w:r>
        <w:rPr>
          <w:rFonts w:ascii="Arial" w:hAnsi="Arial" w:cs="Arial"/>
        </w:rPr>
        <w:t>3. If the accused has been removed from the courtroom, the verdict shall be announced in his presence or announced to him immediately after it has been announced.</w:t>
      </w:r>
    </w:p>
    <w:p w14:paraId="22BCB9E0" w14:textId="77777777" w:rsidR="00955462" w:rsidRDefault="00374E71">
      <w:pPr>
        <w:spacing w:after="120"/>
        <w:ind w:firstLine="567"/>
        <w:jc w:val="both"/>
      </w:pPr>
      <w:r>
        <w:rPr>
          <w:rFonts w:ascii="Arial" w:hAnsi="Arial" w:cs="Arial"/>
        </w:rPr>
        <w:t xml:space="preserve">4. The removal of a participant in the proceedings from the courtroom is recorded in the minutes. The bailiff draws up a </w:t>
      </w:r>
      <w:proofErr w:type="gramStart"/>
      <w:r>
        <w:rPr>
          <w:rFonts w:ascii="Arial" w:hAnsi="Arial" w:cs="Arial"/>
        </w:rPr>
        <w:t>minutes of the violation</w:t>
      </w:r>
      <w:proofErr w:type="gramEnd"/>
      <w:r>
        <w:rPr>
          <w:rFonts w:ascii="Arial" w:hAnsi="Arial" w:cs="Arial"/>
        </w:rPr>
        <w:t xml:space="preserve"> that entails the imposition of a fine.</w:t>
      </w:r>
    </w:p>
    <w:p w14:paraId="3D339979" w14:textId="77777777" w:rsidR="00955462" w:rsidRDefault="00374E71">
      <w:pPr>
        <w:spacing w:after="120"/>
        <w:ind w:firstLine="567"/>
        <w:jc w:val="both"/>
      </w:pPr>
      <w:r>
        <w:rPr>
          <w:rFonts w:ascii="Arial" w:hAnsi="Arial" w:cs="Arial"/>
        </w:rPr>
        <w:t>5. Persons present in the courtroom but not participating in the proceedings, in the event of a breach of order by them, shall be removed from the courtroom by order of the presiding judge. In addition, they may be subject to a fine in accordance with the Code of the Kyrgyz Republic on Offences.</w:t>
      </w:r>
    </w:p>
    <w:p w14:paraId="7F937B4A" w14:textId="77777777" w:rsidR="00955462" w:rsidRDefault="00374E71">
      <w:pPr>
        <w:spacing w:after="120"/>
        <w:ind w:firstLine="567"/>
        <w:jc w:val="both"/>
      </w:pPr>
      <w:r>
        <w:t> </w:t>
      </w:r>
    </w:p>
    <w:p w14:paraId="57EDB8E6" w14:textId="77777777" w:rsidR="00955462" w:rsidRDefault="00374E71">
      <w:pPr>
        <w:spacing w:after="120"/>
        <w:ind w:firstLine="567"/>
        <w:jc w:val="both"/>
      </w:pPr>
      <w:bookmarkStart w:id="347" w:name="st_308"/>
      <w:bookmarkEnd w:id="347"/>
      <w:r>
        <w:rPr>
          <w:rFonts w:ascii="Arial" w:hAnsi="Arial" w:cs="Arial"/>
          <w:b/>
          <w:bCs/>
        </w:rPr>
        <w:t>Article 308. Minutes of the court hearing</w:t>
      </w:r>
    </w:p>
    <w:p w14:paraId="55DB2280" w14:textId="77777777" w:rsidR="00955462" w:rsidRDefault="00374E71">
      <w:pPr>
        <w:spacing w:after="120"/>
        <w:ind w:firstLine="567"/>
        <w:jc w:val="both"/>
      </w:pPr>
      <w:r>
        <w:t> </w:t>
      </w:r>
    </w:p>
    <w:p w14:paraId="52C76543" w14:textId="77777777" w:rsidR="00955462" w:rsidRDefault="00374E71">
      <w:pPr>
        <w:spacing w:after="120"/>
        <w:ind w:firstLine="567"/>
        <w:jc w:val="both"/>
      </w:pPr>
      <w:r>
        <w:rPr>
          <w:rFonts w:ascii="Arial" w:hAnsi="Arial" w:cs="Arial"/>
        </w:rPr>
        <w:t>1. During the court hearing, the court secretary keeps minutes.</w:t>
      </w:r>
    </w:p>
    <w:p w14:paraId="4684903C" w14:textId="77777777" w:rsidR="00955462" w:rsidRDefault="00374E71">
      <w:pPr>
        <w:spacing w:after="120"/>
        <w:ind w:firstLine="567"/>
        <w:jc w:val="both"/>
      </w:pPr>
      <w:r>
        <w:rPr>
          <w:rFonts w:ascii="Arial" w:hAnsi="Arial" w:cs="Arial"/>
        </w:rPr>
        <w:t>2. The protocol is prepared by computer, typewritten or handwritten means.</w:t>
      </w:r>
    </w:p>
    <w:p w14:paraId="669E1FEB" w14:textId="77777777" w:rsidR="00955462" w:rsidRDefault="00374E71">
      <w:pPr>
        <w:spacing w:after="120"/>
        <w:ind w:firstLine="567"/>
        <w:jc w:val="both"/>
      </w:pPr>
      <w:r>
        <w:rPr>
          <w:rFonts w:ascii="Arial" w:hAnsi="Arial" w:cs="Arial"/>
        </w:rPr>
        <w:t>3. The minutes of the court hearing must include:</w:t>
      </w:r>
    </w:p>
    <w:p w14:paraId="5B3B5735" w14:textId="77777777" w:rsidR="00955462" w:rsidRDefault="00374E71">
      <w:pPr>
        <w:spacing w:after="120"/>
        <w:ind w:firstLine="567"/>
        <w:jc w:val="both"/>
      </w:pPr>
      <w:r>
        <w:rPr>
          <w:rFonts w:ascii="Arial" w:hAnsi="Arial" w:cs="Arial"/>
        </w:rPr>
        <w:t xml:space="preserve">1) the place and date of the meeting, its start and end </w:t>
      </w:r>
      <w:proofErr w:type="gramStart"/>
      <w:r>
        <w:rPr>
          <w:rFonts w:ascii="Arial" w:hAnsi="Arial" w:cs="Arial"/>
        </w:rPr>
        <w:t>time;</w:t>
      </w:r>
      <w:proofErr w:type="gramEnd"/>
    </w:p>
    <w:p w14:paraId="0E8D681F" w14:textId="77777777" w:rsidR="00955462" w:rsidRDefault="00374E71">
      <w:pPr>
        <w:spacing w:after="120"/>
        <w:ind w:firstLine="567"/>
        <w:jc w:val="both"/>
      </w:pPr>
      <w:r>
        <w:rPr>
          <w:rFonts w:ascii="Arial" w:hAnsi="Arial" w:cs="Arial"/>
        </w:rPr>
        <w:t xml:space="preserve">2) the name of the court; the last name, first name, patronymic of the presiding judge, secretary, interpreter, prosecutor, lawyer, accused, as well as the victim and his representative, and other persons summoned by the </w:t>
      </w:r>
      <w:proofErr w:type="gramStart"/>
      <w:r>
        <w:rPr>
          <w:rFonts w:ascii="Arial" w:hAnsi="Arial" w:cs="Arial"/>
        </w:rPr>
        <w:t>court;</w:t>
      </w:r>
      <w:proofErr w:type="gramEnd"/>
    </w:p>
    <w:p w14:paraId="61E014E6" w14:textId="77777777" w:rsidR="00955462" w:rsidRDefault="00374E71">
      <w:pPr>
        <w:spacing w:after="120"/>
        <w:ind w:firstLine="567"/>
        <w:jc w:val="both"/>
      </w:pPr>
      <w:r>
        <w:rPr>
          <w:rFonts w:ascii="Arial" w:hAnsi="Arial" w:cs="Arial"/>
        </w:rPr>
        <w:t xml:space="preserve">3) the case under </w:t>
      </w:r>
      <w:proofErr w:type="gramStart"/>
      <w:r>
        <w:rPr>
          <w:rFonts w:ascii="Arial" w:hAnsi="Arial" w:cs="Arial"/>
        </w:rPr>
        <w:t>consideration;</w:t>
      </w:r>
      <w:proofErr w:type="gramEnd"/>
    </w:p>
    <w:p w14:paraId="6C8E98C3" w14:textId="77777777" w:rsidR="00955462" w:rsidRDefault="00374E71">
      <w:pPr>
        <w:spacing w:after="120"/>
        <w:ind w:firstLine="567"/>
        <w:jc w:val="both"/>
      </w:pPr>
      <w:r>
        <w:rPr>
          <w:rFonts w:ascii="Arial" w:hAnsi="Arial" w:cs="Arial"/>
        </w:rPr>
        <w:t xml:space="preserve">4) information about the identity of the accused and the measure of </w:t>
      </w:r>
      <w:proofErr w:type="gramStart"/>
      <w:r>
        <w:rPr>
          <w:rFonts w:ascii="Arial" w:hAnsi="Arial" w:cs="Arial"/>
        </w:rPr>
        <w:t>restraint;</w:t>
      </w:r>
      <w:proofErr w:type="gramEnd"/>
    </w:p>
    <w:p w14:paraId="35876F8B" w14:textId="77777777" w:rsidR="00955462" w:rsidRDefault="00374E71">
      <w:pPr>
        <w:spacing w:after="120"/>
        <w:ind w:firstLine="567"/>
        <w:jc w:val="both"/>
      </w:pPr>
      <w:r>
        <w:rPr>
          <w:rFonts w:ascii="Arial" w:hAnsi="Arial" w:cs="Arial"/>
        </w:rPr>
        <w:t xml:space="preserve">5) the actions of the court in the order in which they took </w:t>
      </w:r>
      <w:proofErr w:type="gramStart"/>
      <w:r>
        <w:rPr>
          <w:rFonts w:ascii="Arial" w:hAnsi="Arial" w:cs="Arial"/>
        </w:rPr>
        <w:t>place;</w:t>
      </w:r>
      <w:proofErr w:type="gramEnd"/>
    </w:p>
    <w:p w14:paraId="27CF0755" w14:textId="77777777" w:rsidR="00955462" w:rsidRDefault="00374E71">
      <w:pPr>
        <w:spacing w:after="120"/>
        <w:ind w:firstLine="567"/>
        <w:jc w:val="both"/>
      </w:pPr>
      <w:r>
        <w:rPr>
          <w:rFonts w:ascii="Arial" w:hAnsi="Arial" w:cs="Arial"/>
        </w:rPr>
        <w:t xml:space="preserve">6) statements, objections and petitions of persons participating in the </w:t>
      </w:r>
      <w:proofErr w:type="gramStart"/>
      <w:r>
        <w:rPr>
          <w:rFonts w:ascii="Arial" w:hAnsi="Arial" w:cs="Arial"/>
        </w:rPr>
        <w:t>case;</w:t>
      </w:r>
      <w:proofErr w:type="gramEnd"/>
    </w:p>
    <w:p w14:paraId="4C590791" w14:textId="77777777" w:rsidR="00955462" w:rsidRDefault="00374E71">
      <w:pPr>
        <w:spacing w:after="120"/>
        <w:ind w:firstLine="567"/>
        <w:jc w:val="both"/>
      </w:pPr>
      <w:r>
        <w:rPr>
          <w:rFonts w:ascii="Arial" w:hAnsi="Arial" w:cs="Arial"/>
        </w:rPr>
        <w:t xml:space="preserve">7) decisions of the judge made without retiring to a separate </w:t>
      </w:r>
      <w:proofErr w:type="gramStart"/>
      <w:r>
        <w:rPr>
          <w:rFonts w:ascii="Arial" w:hAnsi="Arial" w:cs="Arial"/>
        </w:rPr>
        <w:t>room;</w:t>
      </w:r>
      <w:proofErr w:type="gramEnd"/>
    </w:p>
    <w:p w14:paraId="0E842EA7" w14:textId="77777777" w:rsidR="00955462" w:rsidRDefault="00374E71">
      <w:pPr>
        <w:spacing w:after="120"/>
        <w:ind w:firstLine="567"/>
        <w:jc w:val="both"/>
      </w:pPr>
      <w:r>
        <w:rPr>
          <w:rFonts w:ascii="Arial" w:hAnsi="Arial" w:cs="Arial"/>
        </w:rPr>
        <w:t xml:space="preserve">8) instructions for making decisions in a separate </w:t>
      </w:r>
      <w:proofErr w:type="gramStart"/>
      <w:r>
        <w:rPr>
          <w:rFonts w:ascii="Arial" w:hAnsi="Arial" w:cs="Arial"/>
        </w:rPr>
        <w:t>room;</w:t>
      </w:r>
      <w:proofErr w:type="gramEnd"/>
    </w:p>
    <w:p w14:paraId="7FFE827F" w14:textId="77777777" w:rsidR="00955462" w:rsidRDefault="00374E71">
      <w:pPr>
        <w:spacing w:after="120"/>
        <w:ind w:firstLine="567"/>
        <w:jc w:val="both"/>
      </w:pPr>
      <w:r>
        <w:rPr>
          <w:rFonts w:ascii="Arial" w:hAnsi="Arial" w:cs="Arial"/>
        </w:rPr>
        <w:t xml:space="preserve">9) explanation of the rights and obligations of the persons involved in the case, the detailed content of their testimony, the questions asked of them, and the answers to </w:t>
      </w:r>
      <w:proofErr w:type="gramStart"/>
      <w:r>
        <w:rPr>
          <w:rFonts w:ascii="Arial" w:hAnsi="Arial" w:cs="Arial"/>
        </w:rPr>
        <w:t>them;</w:t>
      </w:r>
      <w:proofErr w:type="gramEnd"/>
    </w:p>
    <w:p w14:paraId="61E14D6D" w14:textId="77777777" w:rsidR="00955462" w:rsidRDefault="00374E71">
      <w:pPr>
        <w:spacing w:after="120"/>
        <w:ind w:firstLine="567"/>
        <w:jc w:val="both"/>
      </w:pPr>
      <w:r>
        <w:rPr>
          <w:rFonts w:ascii="Arial" w:hAnsi="Arial" w:cs="Arial"/>
        </w:rPr>
        <w:t xml:space="preserve">10) the results of inspections and other actions to examine evidence carried out during the court </w:t>
      </w:r>
      <w:proofErr w:type="gramStart"/>
      <w:r>
        <w:rPr>
          <w:rFonts w:ascii="Arial" w:hAnsi="Arial" w:cs="Arial"/>
        </w:rPr>
        <w:t>hearing;</w:t>
      </w:r>
      <w:proofErr w:type="gramEnd"/>
    </w:p>
    <w:p w14:paraId="1B644237" w14:textId="77777777" w:rsidR="00955462" w:rsidRDefault="00374E71">
      <w:pPr>
        <w:spacing w:after="120"/>
        <w:ind w:firstLine="567"/>
        <w:jc w:val="both"/>
      </w:pPr>
      <w:r>
        <w:rPr>
          <w:rFonts w:ascii="Arial" w:hAnsi="Arial" w:cs="Arial"/>
        </w:rPr>
        <w:t xml:space="preserve">11) indications of the facts that the parties to the case requested to be certified in the </w:t>
      </w:r>
      <w:proofErr w:type="gramStart"/>
      <w:r>
        <w:rPr>
          <w:rFonts w:ascii="Arial" w:hAnsi="Arial" w:cs="Arial"/>
        </w:rPr>
        <w:t>protocol;</w:t>
      </w:r>
      <w:proofErr w:type="gramEnd"/>
    </w:p>
    <w:p w14:paraId="704CF5DE" w14:textId="77777777" w:rsidR="00955462" w:rsidRDefault="00374E71">
      <w:pPr>
        <w:spacing w:after="120"/>
        <w:ind w:firstLine="567"/>
        <w:jc w:val="both"/>
      </w:pPr>
      <w:r>
        <w:rPr>
          <w:rFonts w:ascii="Arial" w:hAnsi="Arial" w:cs="Arial"/>
        </w:rPr>
        <w:t xml:space="preserve">12) the main content of the speeches of the parties in the judicial debate and the final word of the </w:t>
      </w:r>
      <w:proofErr w:type="gramStart"/>
      <w:r>
        <w:rPr>
          <w:rFonts w:ascii="Arial" w:hAnsi="Arial" w:cs="Arial"/>
        </w:rPr>
        <w:t>accused;</w:t>
      </w:r>
      <w:proofErr w:type="gramEnd"/>
    </w:p>
    <w:p w14:paraId="53814733" w14:textId="77777777" w:rsidR="00955462" w:rsidRDefault="00374E71">
      <w:pPr>
        <w:spacing w:after="120"/>
        <w:ind w:firstLine="567"/>
        <w:jc w:val="both"/>
      </w:pPr>
      <w:r>
        <w:rPr>
          <w:rFonts w:ascii="Arial" w:hAnsi="Arial" w:cs="Arial"/>
        </w:rPr>
        <w:t>13) an instruction on the announcement of the verdict and an explanation of the procedure and time limit for appealing it.</w:t>
      </w:r>
    </w:p>
    <w:p w14:paraId="21954B9E" w14:textId="77777777" w:rsidR="00955462" w:rsidRDefault="00374E71">
      <w:pPr>
        <w:spacing w:after="120"/>
        <w:ind w:firstLine="567"/>
        <w:jc w:val="both"/>
      </w:pPr>
      <w:r>
        <w:rPr>
          <w:rFonts w:ascii="Arial" w:hAnsi="Arial" w:cs="Arial"/>
        </w:rPr>
        <w:lastRenderedPageBreak/>
        <w:t>In addition, the protocol also indicates the facts indicating disrespect for the court, if they took place, the identity of the offender and the measures of influence taken by the court against the offender.</w:t>
      </w:r>
    </w:p>
    <w:p w14:paraId="7782A8F0" w14:textId="77777777" w:rsidR="00955462" w:rsidRDefault="00374E71">
      <w:pPr>
        <w:spacing w:after="120"/>
        <w:ind w:firstLine="567"/>
        <w:jc w:val="both"/>
      </w:pPr>
      <w:r>
        <w:rPr>
          <w:rFonts w:ascii="Arial" w:hAnsi="Arial" w:cs="Arial"/>
        </w:rPr>
        <w:t>4. If photography, audio and/or video recording of interrogations were carried out during the trial, a note about this shall be made in the minutes of the court hearing. In this case, the materials of photography, audio and/or video recordings shall be attached to the case materials.</w:t>
      </w:r>
    </w:p>
    <w:p w14:paraId="6A97F665" w14:textId="77777777" w:rsidR="00955462" w:rsidRDefault="00374E71">
      <w:pPr>
        <w:spacing w:after="120"/>
        <w:ind w:firstLine="567"/>
        <w:jc w:val="both"/>
      </w:pPr>
      <w:r>
        <w:rPr>
          <w:rFonts w:ascii="Arial" w:hAnsi="Arial" w:cs="Arial"/>
        </w:rPr>
        <w:t>5. The protocol must be prepared and signed by the presiding judge and the secretary no later than 5 days from the end of the court hearing.</w:t>
      </w:r>
    </w:p>
    <w:p w14:paraId="62D48098" w14:textId="77777777" w:rsidR="00955462" w:rsidRDefault="00374E71">
      <w:pPr>
        <w:spacing w:after="120"/>
        <w:ind w:firstLine="567"/>
        <w:jc w:val="both"/>
      </w:pPr>
      <w:r>
        <w:rPr>
          <w:rFonts w:ascii="Arial" w:hAnsi="Arial" w:cs="Arial"/>
        </w:rPr>
        <w:t>6. A petition for familiarization with the minutes of the court hearing shall be submitted by the parties in writing within 5 days from the end of the court hearing. The specified period may be restored if the petition was not submitted for valid reasons. The petition shall not be granted if the case has already been sent to the court of appeal or cassation.</w:t>
      </w:r>
    </w:p>
    <w:p w14:paraId="0D562362" w14:textId="77777777" w:rsidR="00955462" w:rsidRDefault="00374E71">
      <w:pPr>
        <w:spacing w:after="120"/>
        <w:ind w:firstLine="567"/>
        <w:jc w:val="both"/>
      </w:pPr>
      <w:r>
        <w:rPr>
          <w:rFonts w:ascii="Arial" w:hAnsi="Arial" w:cs="Arial"/>
        </w:rPr>
        <w:t>7. The presiding judge shall provide the parties with the opportunity to review the minutes of the court hearing and, at the request of the parties, provide copies thereof within 5 days from the date of receipt of the petition.</w:t>
      </w:r>
    </w:p>
    <w:p w14:paraId="3C982A1D" w14:textId="77777777" w:rsidR="00955462" w:rsidRDefault="00374E71">
      <w:pPr>
        <w:spacing w:after="120"/>
        <w:ind w:firstLine="567"/>
        <w:jc w:val="both"/>
      </w:pPr>
      <w:r>
        <w:t> </w:t>
      </w:r>
    </w:p>
    <w:p w14:paraId="34946743" w14:textId="77777777" w:rsidR="00955462" w:rsidRDefault="00374E71">
      <w:pPr>
        <w:spacing w:after="120"/>
        <w:ind w:firstLine="567"/>
        <w:jc w:val="both"/>
      </w:pPr>
      <w:bookmarkStart w:id="348" w:name="st_309"/>
      <w:bookmarkEnd w:id="348"/>
      <w:r>
        <w:rPr>
          <w:rFonts w:ascii="Arial" w:hAnsi="Arial" w:cs="Arial"/>
          <w:b/>
          <w:bCs/>
        </w:rPr>
        <w:t>Article 309. Comments on the minutes of the court hearing and their consideration</w:t>
      </w:r>
    </w:p>
    <w:p w14:paraId="3C4A4F2E" w14:textId="77777777" w:rsidR="00955462" w:rsidRDefault="00374E71">
      <w:pPr>
        <w:spacing w:after="120"/>
        <w:ind w:firstLine="567"/>
        <w:jc w:val="both"/>
      </w:pPr>
      <w:r>
        <w:t> </w:t>
      </w:r>
    </w:p>
    <w:p w14:paraId="09CC6963" w14:textId="77777777" w:rsidR="00955462" w:rsidRDefault="00374E71">
      <w:pPr>
        <w:spacing w:after="120"/>
        <w:ind w:firstLine="567"/>
        <w:jc w:val="both"/>
      </w:pPr>
      <w:r>
        <w:rPr>
          <w:rFonts w:ascii="Arial" w:hAnsi="Arial" w:cs="Arial"/>
        </w:rPr>
        <w:t>1. Within 5 days from the date of familiarization with the minutes of the court hearing, the parties may submit comments on it.</w:t>
      </w:r>
    </w:p>
    <w:p w14:paraId="01F3ADFF" w14:textId="77777777" w:rsidR="00955462" w:rsidRDefault="00374E71">
      <w:pPr>
        <w:spacing w:after="120"/>
        <w:ind w:firstLine="567"/>
        <w:jc w:val="both"/>
      </w:pPr>
      <w:r>
        <w:rPr>
          <w:rFonts w:ascii="Arial" w:hAnsi="Arial" w:cs="Arial"/>
        </w:rPr>
        <w:t>2. Comments on the minutes of the court hearing shall be considered by the presiding judge within 5 days from the date of their submission.</w:t>
      </w:r>
    </w:p>
    <w:p w14:paraId="7C66B77F" w14:textId="77777777" w:rsidR="00955462" w:rsidRDefault="00374E71">
      <w:pPr>
        <w:spacing w:after="120"/>
        <w:ind w:firstLine="567"/>
        <w:jc w:val="both"/>
      </w:pPr>
      <w:r>
        <w:rPr>
          <w:rFonts w:ascii="Arial" w:hAnsi="Arial" w:cs="Arial"/>
        </w:rPr>
        <w:t>If necessary, the presiding judge has the right to summon the persons who submitted comments to clarify their content.</w:t>
      </w:r>
    </w:p>
    <w:p w14:paraId="0B9A7542" w14:textId="77777777" w:rsidR="00955462" w:rsidRDefault="00374E71">
      <w:pPr>
        <w:spacing w:after="120"/>
        <w:ind w:firstLine="567"/>
        <w:jc w:val="both"/>
      </w:pPr>
      <w:r>
        <w:rPr>
          <w:rFonts w:ascii="Arial" w:hAnsi="Arial" w:cs="Arial"/>
        </w:rPr>
        <w:t>3. As a result of the consideration of the comments, the presiding judge shall issue a ruling to certify their correctness or reject them. Comments on the protocol and the ruling of the presiding judge shall be attached to the protocol of the court session.</w:t>
      </w:r>
    </w:p>
    <w:p w14:paraId="3F912198" w14:textId="77777777" w:rsidR="00955462" w:rsidRDefault="00374E71">
      <w:pPr>
        <w:spacing w:after="120"/>
        <w:ind w:firstLine="567"/>
        <w:jc w:val="both"/>
      </w:pPr>
      <w:r>
        <w:t> </w:t>
      </w:r>
    </w:p>
    <w:p w14:paraId="3DC29C09" w14:textId="77777777" w:rsidR="00955462" w:rsidRDefault="00374E71">
      <w:pPr>
        <w:spacing w:after="120"/>
        <w:ind w:firstLine="567"/>
        <w:jc w:val="both"/>
      </w:pPr>
      <w:bookmarkStart w:id="349" w:name="st_310"/>
      <w:bookmarkEnd w:id="349"/>
      <w:r>
        <w:rPr>
          <w:rFonts w:ascii="Arial" w:hAnsi="Arial" w:cs="Arial"/>
          <w:b/>
          <w:bCs/>
        </w:rPr>
        <w:t>Article 310. Recording of court proceedings by means of audio and (or) video recording (audio, video protocol)</w:t>
      </w:r>
    </w:p>
    <w:p w14:paraId="6DE8DA9C" w14:textId="77777777" w:rsidR="00955462" w:rsidRDefault="00374E71">
      <w:pPr>
        <w:spacing w:after="120"/>
        <w:ind w:firstLine="567"/>
        <w:jc w:val="both"/>
      </w:pPr>
      <w:r>
        <w:t> </w:t>
      </w:r>
    </w:p>
    <w:p w14:paraId="19178E9B" w14:textId="77777777" w:rsidR="00955462" w:rsidRDefault="00374E71">
      <w:pPr>
        <w:spacing w:after="120"/>
        <w:ind w:firstLine="567"/>
        <w:jc w:val="both"/>
      </w:pPr>
      <w:r>
        <w:rPr>
          <w:rFonts w:ascii="Arial" w:hAnsi="Arial" w:cs="Arial"/>
        </w:rPr>
        <w:t>1. The progress of the court session shall be recorded using audio and/or video recording equipment. The recording of the court session using audio or video recording equipment shall be carried out by the secretary of the court session.</w:t>
      </w:r>
    </w:p>
    <w:p w14:paraId="37C69492" w14:textId="77777777" w:rsidR="00955462" w:rsidRDefault="00374E71">
      <w:pPr>
        <w:spacing w:after="120"/>
        <w:ind w:firstLine="567"/>
        <w:jc w:val="both"/>
      </w:pPr>
      <w:r>
        <w:rPr>
          <w:rFonts w:ascii="Arial" w:hAnsi="Arial" w:cs="Arial"/>
        </w:rPr>
        <w:t>Recording of a court hearing using audio and/or video recording equipment is not carried out in cases of technically faulty equipment, its absence or impossibility of use for technical reasons.</w:t>
      </w:r>
    </w:p>
    <w:p w14:paraId="583E6AB9" w14:textId="77777777" w:rsidR="00955462" w:rsidRDefault="00374E71">
      <w:pPr>
        <w:spacing w:after="120"/>
        <w:ind w:firstLine="567"/>
        <w:jc w:val="both"/>
      </w:pPr>
      <w:r>
        <w:rPr>
          <w:rFonts w:ascii="Arial" w:hAnsi="Arial" w:cs="Arial"/>
        </w:rPr>
        <w:t>The impossibility of using audio and/or video recording equipment does not preclude the continuation of the court hearing.</w:t>
      </w:r>
    </w:p>
    <w:p w14:paraId="6D911232" w14:textId="77777777" w:rsidR="00955462" w:rsidRDefault="00374E71">
      <w:pPr>
        <w:spacing w:after="120"/>
        <w:ind w:firstLine="567"/>
        <w:jc w:val="both"/>
      </w:pPr>
      <w:proofErr w:type="gramStart"/>
      <w:r>
        <w:rPr>
          <w:rFonts w:ascii="Arial" w:hAnsi="Arial" w:cs="Arial"/>
        </w:rPr>
        <w:lastRenderedPageBreak/>
        <w:t>In the event that</w:t>
      </w:r>
      <w:proofErr w:type="gramEnd"/>
      <w:r>
        <w:rPr>
          <w:rFonts w:ascii="Arial" w:hAnsi="Arial" w:cs="Arial"/>
        </w:rPr>
        <w:t xml:space="preserve"> it is impossible to use audio and/or video recording equipment, the court secretary shall report this to the court, with the mandatory inclusion of the reasons for not using audio and/or video recording in the minutes of the court hearing.</w:t>
      </w:r>
    </w:p>
    <w:p w14:paraId="717403F1" w14:textId="77777777" w:rsidR="00955462" w:rsidRDefault="00374E71">
      <w:pPr>
        <w:spacing w:after="120"/>
        <w:ind w:firstLine="567"/>
        <w:jc w:val="both"/>
      </w:pPr>
      <w:r>
        <w:rPr>
          <w:rFonts w:ascii="Arial" w:hAnsi="Arial" w:cs="Arial"/>
        </w:rPr>
        <w:t>2. In the event of recording the proceedings using audio and video recording equipment, the secretary of the court session shall draw up a brief protocol in written form.</w:t>
      </w:r>
    </w:p>
    <w:p w14:paraId="0AC83774" w14:textId="77777777" w:rsidR="00955462" w:rsidRDefault="00374E71">
      <w:pPr>
        <w:spacing w:after="120"/>
        <w:ind w:firstLine="567"/>
        <w:jc w:val="both"/>
      </w:pPr>
      <w:r>
        <w:rPr>
          <w:rFonts w:ascii="Arial" w:hAnsi="Arial" w:cs="Arial"/>
        </w:rPr>
        <w:t>3. The following shall be indicated in the summary minutes of the court hearing:</w:t>
      </w:r>
    </w:p>
    <w:p w14:paraId="3E041D34" w14:textId="77777777" w:rsidR="00955462" w:rsidRDefault="00374E71">
      <w:pPr>
        <w:spacing w:after="120"/>
        <w:ind w:firstLine="567"/>
        <w:jc w:val="both"/>
      </w:pPr>
      <w:r>
        <w:rPr>
          <w:rFonts w:ascii="Arial" w:hAnsi="Arial" w:cs="Arial"/>
        </w:rPr>
        <w:t xml:space="preserve">1) year, month, date and place of the court </w:t>
      </w:r>
      <w:proofErr w:type="gramStart"/>
      <w:r>
        <w:rPr>
          <w:rFonts w:ascii="Arial" w:hAnsi="Arial" w:cs="Arial"/>
        </w:rPr>
        <w:t>hearing;</w:t>
      </w:r>
      <w:proofErr w:type="gramEnd"/>
    </w:p>
    <w:p w14:paraId="3EE13958" w14:textId="77777777" w:rsidR="00955462" w:rsidRDefault="00374E71">
      <w:pPr>
        <w:spacing w:after="120"/>
        <w:ind w:firstLine="567"/>
        <w:jc w:val="both"/>
      </w:pPr>
      <w:r>
        <w:rPr>
          <w:rFonts w:ascii="Arial" w:hAnsi="Arial" w:cs="Arial"/>
        </w:rPr>
        <w:t xml:space="preserve">2) the time of the beginning and end of the court </w:t>
      </w:r>
      <w:proofErr w:type="gramStart"/>
      <w:r>
        <w:rPr>
          <w:rFonts w:ascii="Arial" w:hAnsi="Arial" w:cs="Arial"/>
        </w:rPr>
        <w:t>hearing;</w:t>
      </w:r>
      <w:proofErr w:type="gramEnd"/>
    </w:p>
    <w:p w14:paraId="6161BC8F" w14:textId="77777777" w:rsidR="00955462" w:rsidRDefault="00374E71">
      <w:pPr>
        <w:spacing w:after="120"/>
        <w:ind w:firstLine="567"/>
        <w:jc w:val="both"/>
      </w:pPr>
      <w:r>
        <w:rPr>
          <w:rFonts w:ascii="Arial" w:hAnsi="Arial" w:cs="Arial"/>
        </w:rPr>
        <w:t xml:space="preserve">3) the name and composition of the court hearing the case, the last names and initials of the judges and the secretary of the court </w:t>
      </w:r>
      <w:proofErr w:type="gramStart"/>
      <w:r>
        <w:rPr>
          <w:rFonts w:ascii="Arial" w:hAnsi="Arial" w:cs="Arial"/>
        </w:rPr>
        <w:t>session;</w:t>
      </w:r>
      <w:proofErr w:type="gramEnd"/>
    </w:p>
    <w:p w14:paraId="7D8BA0BF" w14:textId="77777777" w:rsidR="00955462" w:rsidRDefault="00374E71">
      <w:pPr>
        <w:spacing w:after="120"/>
        <w:ind w:firstLine="567"/>
        <w:jc w:val="both"/>
      </w:pPr>
      <w:r>
        <w:rPr>
          <w:rFonts w:ascii="Arial" w:hAnsi="Arial" w:cs="Arial"/>
        </w:rPr>
        <w:t xml:space="preserve">4) name of the </w:t>
      </w:r>
      <w:proofErr w:type="gramStart"/>
      <w:r>
        <w:rPr>
          <w:rFonts w:ascii="Arial" w:hAnsi="Arial" w:cs="Arial"/>
        </w:rPr>
        <w:t>case;</w:t>
      </w:r>
      <w:proofErr w:type="gramEnd"/>
    </w:p>
    <w:p w14:paraId="70A2C7AE" w14:textId="77777777" w:rsidR="00955462" w:rsidRDefault="00374E71">
      <w:pPr>
        <w:spacing w:after="120"/>
        <w:ind w:firstLine="567"/>
        <w:jc w:val="both"/>
      </w:pPr>
      <w:r>
        <w:rPr>
          <w:rFonts w:ascii="Arial" w:hAnsi="Arial" w:cs="Arial"/>
        </w:rPr>
        <w:t xml:space="preserve">5) information about the identity of the </w:t>
      </w:r>
      <w:proofErr w:type="gramStart"/>
      <w:r>
        <w:rPr>
          <w:rFonts w:ascii="Arial" w:hAnsi="Arial" w:cs="Arial"/>
        </w:rPr>
        <w:t>accused;</w:t>
      </w:r>
      <w:proofErr w:type="gramEnd"/>
    </w:p>
    <w:p w14:paraId="2FD347A3" w14:textId="77777777" w:rsidR="00955462" w:rsidRDefault="00374E71">
      <w:pPr>
        <w:spacing w:after="120"/>
        <w:ind w:firstLine="567"/>
        <w:jc w:val="both"/>
      </w:pPr>
      <w:r>
        <w:rPr>
          <w:rFonts w:ascii="Arial" w:hAnsi="Arial" w:cs="Arial"/>
        </w:rPr>
        <w:t xml:space="preserve">6) information on the use of audio and video recording equipment by the </w:t>
      </w:r>
      <w:proofErr w:type="gramStart"/>
      <w:r>
        <w:rPr>
          <w:rFonts w:ascii="Arial" w:hAnsi="Arial" w:cs="Arial"/>
        </w:rPr>
        <w:t>court;</w:t>
      </w:r>
      <w:proofErr w:type="gramEnd"/>
    </w:p>
    <w:p w14:paraId="57700192" w14:textId="77777777" w:rsidR="00955462" w:rsidRDefault="00374E71">
      <w:pPr>
        <w:spacing w:after="120"/>
        <w:ind w:firstLine="567"/>
        <w:jc w:val="both"/>
      </w:pPr>
      <w:r>
        <w:rPr>
          <w:rFonts w:ascii="Arial" w:hAnsi="Arial" w:cs="Arial"/>
        </w:rPr>
        <w:t xml:space="preserve">7) the name of the file containing the audio or video </w:t>
      </w:r>
      <w:proofErr w:type="gramStart"/>
      <w:r>
        <w:rPr>
          <w:rFonts w:ascii="Arial" w:hAnsi="Arial" w:cs="Arial"/>
        </w:rPr>
        <w:t>recording;</w:t>
      </w:r>
      <w:proofErr w:type="gramEnd"/>
    </w:p>
    <w:p w14:paraId="7EF91135" w14:textId="77777777" w:rsidR="00955462" w:rsidRDefault="00374E71">
      <w:pPr>
        <w:spacing w:after="120"/>
        <w:ind w:firstLine="567"/>
        <w:jc w:val="both"/>
      </w:pPr>
      <w:r>
        <w:rPr>
          <w:rFonts w:ascii="Arial" w:hAnsi="Arial" w:cs="Arial"/>
        </w:rPr>
        <w:t xml:space="preserve">8) information about the appearance of the interpreter, prosecutor, lawyer, accused, as well as the victim, and other persons summoned by the </w:t>
      </w:r>
      <w:proofErr w:type="gramStart"/>
      <w:r>
        <w:rPr>
          <w:rFonts w:ascii="Arial" w:hAnsi="Arial" w:cs="Arial"/>
        </w:rPr>
        <w:t>court;</w:t>
      </w:r>
      <w:proofErr w:type="gramEnd"/>
    </w:p>
    <w:p w14:paraId="34160FEC" w14:textId="77777777" w:rsidR="00955462" w:rsidRDefault="00374E71">
      <w:pPr>
        <w:spacing w:after="120"/>
        <w:ind w:firstLine="567"/>
        <w:jc w:val="both"/>
      </w:pPr>
      <w:r>
        <w:rPr>
          <w:rFonts w:ascii="Arial" w:hAnsi="Arial" w:cs="Arial"/>
        </w:rPr>
        <w:t xml:space="preserve">9) information on the inclusion in the case of additional materials presented as evidence by persons participating in the </w:t>
      </w:r>
      <w:proofErr w:type="gramStart"/>
      <w:r>
        <w:rPr>
          <w:rFonts w:ascii="Arial" w:hAnsi="Arial" w:cs="Arial"/>
        </w:rPr>
        <w:t>case;</w:t>
      </w:r>
      <w:proofErr w:type="gramEnd"/>
    </w:p>
    <w:p w14:paraId="4D6D9957" w14:textId="77777777" w:rsidR="00955462" w:rsidRDefault="00374E71">
      <w:pPr>
        <w:spacing w:after="120"/>
        <w:ind w:firstLine="567"/>
        <w:jc w:val="both"/>
      </w:pPr>
      <w:r>
        <w:rPr>
          <w:rFonts w:ascii="Arial" w:hAnsi="Arial" w:cs="Arial"/>
        </w:rPr>
        <w:t>10) the date of drawing up the protocol in its final form.</w:t>
      </w:r>
    </w:p>
    <w:p w14:paraId="00A078D3" w14:textId="77777777" w:rsidR="00955462" w:rsidRDefault="00374E71">
      <w:pPr>
        <w:spacing w:after="120"/>
        <w:ind w:firstLine="567"/>
        <w:jc w:val="both"/>
      </w:pPr>
      <w:r>
        <w:rPr>
          <w:rFonts w:ascii="Arial" w:hAnsi="Arial" w:cs="Arial"/>
        </w:rPr>
        <w:t xml:space="preserve">4. The summary protocol of the court session is signed by the presiding judge and the secretary. The physical medium containing the audio and video </w:t>
      </w:r>
      <w:proofErr w:type="gramStart"/>
      <w:r>
        <w:rPr>
          <w:rFonts w:ascii="Arial" w:hAnsi="Arial" w:cs="Arial"/>
        </w:rPr>
        <w:t>recording</w:t>
      </w:r>
      <w:proofErr w:type="gramEnd"/>
      <w:r>
        <w:rPr>
          <w:rFonts w:ascii="Arial" w:hAnsi="Arial" w:cs="Arial"/>
        </w:rPr>
        <w:t xml:space="preserve"> and the summary protocol of the court session are attached to the case materials.</w:t>
      </w:r>
    </w:p>
    <w:p w14:paraId="2747DE71" w14:textId="77777777" w:rsidR="00955462" w:rsidRDefault="00374E71">
      <w:pPr>
        <w:spacing w:after="120"/>
        <w:ind w:firstLine="567"/>
        <w:jc w:val="both"/>
      </w:pPr>
      <w:r>
        <w:rPr>
          <w:rFonts w:ascii="Arial" w:hAnsi="Arial" w:cs="Arial"/>
        </w:rPr>
        <w:t>5. At the request of the persons participating in the case and their representatives, the court shall provide a copy of the audio or video recording or a summary of the minutes of the court hearing.</w:t>
      </w:r>
    </w:p>
    <w:p w14:paraId="0B2D59D7" w14:textId="77777777" w:rsidR="00955462" w:rsidRDefault="00374E71">
      <w:pPr>
        <w:spacing w:after="120"/>
        <w:ind w:firstLine="567"/>
        <w:jc w:val="both"/>
      </w:pPr>
      <w:r>
        <w:rPr>
          <w:rFonts w:ascii="Arial" w:hAnsi="Arial" w:cs="Arial"/>
        </w:rPr>
        <w:t>In cases where the case is considered in a closed court session, the persons participating in the case are not provided with audio, video recording and a summary protocol of the court session. They are provided with the opportunity to familiarize themselves with the audio, video recording and a summary protocol of the court session in court.</w:t>
      </w:r>
    </w:p>
    <w:p w14:paraId="65DC4257" w14:textId="77777777" w:rsidR="00955462" w:rsidRDefault="00374E71">
      <w:pPr>
        <w:spacing w:after="120"/>
        <w:ind w:firstLine="567"/>
        <w:jc w:val="both"/>
      </w:pPr>
      <w:r>
        <w:rPr>
          <w:rFonts w:ascii="Arial" w:hAnsi="Arial" w:cs="Arial"/>
        </w:rPr>
        <w:t>6. Audio and video recordings of court hearings are used only for the purposes of legal proceedings to accurately record the progress of the trial, as well as for the purpose of establishing factual data in criminal proceedings.</w:t>
      </w:r>
    </w:p>
    <w:p w14:paraId="4DE9F2C3" w14:textId="77777777" w:rsidR="00955462" w:rsidRDefault="00374E71">
      <w:pPr>
        <w:spacing w:after="120"/>
        <w:ind w:firstLine="567"/>
        <w:jc w:val="both"/>
      </w:pPr>
      <w:r>
        <w:rPr>
          <w:rFonts w:ascii="Arial" w:hAnsi="Arial" w:cs="Arial"/>
        </w:rPr>
        <w:t>7. The procedure for the technical use of audio and video recording equipment that ensures the recording of the course of a court hearing, the storage and destruction of audio and video recordings, as well as the procedure for access to audio and video recordings shall be determined by the body that provides organizational and logistical support for the activities of the courts, taking into account the requirements of this Code.</w:t>
      </w:r>
    </w:p>
    <w:p w14:paraId="2312FB42" w14:textId="77777777" w:rsidR="00955462" w:rsidRDefault="00374E71">
      <w:pPr>
        <w:spacing w:after="120"/>
        <w:ind w:firstLine="567"/>
        <w:jc w:val="both"/>
      </w:pPr>
      <w:r>
        <w:t> </w:t>
      </w:r>
    </w:p>
    <w:p w14:paraId="2A3DD357" w14:textId="77777777" w:rsidR="00955462" w:rsidRDefault="00374E71">
      <w:pPr>
        <w:spacing w:after="120"/>
        <w:ind w:firstLine="567"/>
        <w:jc w:val="both"/>
      </w:pPr>
      <w:bookmarkStart w:id="350" w:name="st_311"/>
      <w:bookmarkEnd w:id="350"/>
      <w:r>
        <w:rPr>
          <w:rFonts w:ascii="Arial" w:hAnsi="Arial" w:cs="Arial"/>
          <w:b/>
          <w:bCs/>
        </w:rPr>
        <w:t>Article 311. Comments on audio, video and summary records of the trial</w:t>
      </w:r>
    </w:p>
    <w:p w14:paraId="20E18B92" w14:textId="77777777" w:rsidR="00955462" w:rsidRDefault="00374E71">
      <w:pPr>
        <w:spacing w:after="120"/>
        <w:ind w:firstLine="567"/>
        <w:jc w:val="both"/>
      </w:pPr>
      <w:r>
        <w:t> </w:t>
      </w:r>
    </w:p>
    <w:p w14:paraId="07B42726" w14:textId="77777777" w:rsidR="00955462" w:rsidRDefault="00374E71">
      <w:pPr>
        <w:spacing w:after="120"/>
        <w:ind w:firstLine="567"/>
        <w:jc w:val="both"/>
      </w:pPr>
      <w:r>
        <w:rPr>
          <w:rFonts w:ascii="Arial" w:hAnsi="Arial" w:cs="Arial"/>
        </w:rPr>
        <w:lastRenderedPageBreak/>
        <w:t>1. Within 5 days after signing the summary record of the trial on paper, the parties have the right to review the audio, video recording and summary record of the court hearing, submit comments in writing or in the form of an electronic document.</w:t>
      </w:r>
    </w:p>
    <w:p w14:paraId="254E9EBE" w14:textId="77777777" w:rsidR="00955462" w:rsidRDefault="00374E71">
      <w:pPr>
        <w:spacing w:after="120"/>
        <w:ind w:firstLine="567"/>
        <w:jc w:val="both"/>
      </w:pPr>
      <w:r>
        <w:rPr>
          <w:rFonts w:ascii="Arial" w:hAnsi="Arial" w:cs="Arial"/>
        </w:rPr>
        <w:t>Within 3 days from the date of familiarization with the audio, video recording and summary protocol of the court hearing, the parties may submit comments on them.</w:t>
      </w:r>
    </w:p>
    <w:p w14:paraId="542CB2DE" w14:textId="77777777" w:rsidR="00955462" w:rsidRDefault="00374E71">
      <w:pPr>
        <w:spacing w:after="120"/>
        <w:ind w:firstLine="567"/>
        <w:jc w:val="both"/>
      </w:pPr>
      <w:r>
        <w:rPr>
          <w:rFonts w:ascii="Arial" w:hAnsi="Arial" w:cs="Arial"/>
        </w:rPr>
        <w:t xml:space="preserve">2. The consideration of comments on the audio, video and summary minutes of the court hearing shall be carried out in accordance with the rules provided for </w:t>
      </w:r>
      <w:hyperlink r:id="rId442" w:anchor="st_309" w:tooltip="https://cbd.minjust.gov.kg/112308#st_309" w:history="1">
        <w:r>
          <w:rPr>
            <w:rStyle w:val="Hyperlink"/>
            <w:rFonts w:ascii="Arial" w:hAnsi="Arial" w:cs="Arial"/>
          </w:rPr>
          <w:t xml:space="preserve">in Article 309 </w:t>
        </w:r>
      </w:hyperlink>
      <w:r>
        <w:rPr>
          <w:rFonts w:ascii="Arial" w:hAnsi="Arial" w:cs="Arial"/>
        </w:rPr>
        <w:t>of this Code.</w:t>
      </w:r>
    </w:p>
    <w:p w14:paraId="51D6D24D" w14:textId="77777777" w:rsidR="00955462" w:rsidRDefault="00374E71">
      <w:pPr>
        <w:spacing w:after="120"/>
        <w:ind w:firstLine="567"/>
        <w:jc w:val="both"/>
      </w:pPr>
      <w:r>
        <w:t> </w:t>
      </w:r>
    </w:p>
    <w:p w14:paraId="394EC424" w14:textId="77777777" w:rsidR="00955462" w:rsidRDefault="00374E71">
      <w:pPr>
        <w:spacing w:after="120"/>
        <w:ind w:firstLine="567"/>
        <w:jc w:val="center"/>
      </w:pPr>
      <w:bookmarkStart w:id="351" w:name="g42"/>
      <w:bookmarkEnd w:id="351"/>
      <w:r>
        <w:rPr>
          <w:rFonts w:ascii="Arial" w:hAnsi="Arial" w:cs="Arial"/>
          <w:b/>
          <w:bCs/>
        </w:rPr>
        <w:t>Chapter 42. Preparatory actions for trial</w:t>
      </w:r>
    </w:p>
    <w:p w14:paraId="1DC76FB3" w14:textId="77777777" w:rsidR="00955462" w:rsidRDefault="00374E71">
      <w:pPr>
        <w:spacing w:after="120"/>
        <w:ind w:firstLine="567"/>
        <w:jc w:val="both"/>
      </w:pPr>
      <w:r>
        <w:t> </w:t>
      </w:r>
    </w:p>
    <w:p w14:paraId="0714D89C" w14:textId="77777777" w:rsidR="00955462" w:rsidRDefault="00374E71">
      <w:pPr>
        <w:spacing w:after="120"/>
        <w:ind w:firstLine="567"/>
        <w:jc w:val="both"/>
      </w:pPr>
      <w:bookmarkStart w:id="352" w:name="st_312"/>
      <w:bookmarkEnd w:id="352"/>
      <w:r>
        <w:rPr>
          <w:rFonts w:ascii="Arial" w:hAnsi="Arial" w:cs="Arial"/>
          <w:b/>
          <w:bCs/>
        </w:rPr>
        <w:t>Article 312. Opening of the court hearing</w:t>
      </w:r>
    </w:p>
    <w:p w14:paraId="45C67D16" w14:textId="77777777" w:rsidR="00955462" w:rsidRDefault="00374E71">
      <w:pPr>
        <w:spacing w:after="120"/>
        <w:ind w:firstLine="567"/>
        <w:jc w:val="both"/>
      </w:pPr>
      <w:r>
        <w:t> </w:t>
      </w:r>
    </w:p>
    <w:p w14:paraId="6AB99978" w14:textId="77777777" w:rsidR="00955462" w:rsidRDefault="00374E71">
      <w:pPr>
        <w:spacing w:after="120"/>
        <w:ind w:firstLine="567"/>
        <w:jc w:val="both"/>
      </w:pPr>
      <w:r>
        <w:rPr>
          <w:rFonts w:ascii="Arial" w:hAnsi="Arial" w:cs="Arial"/>
        </w:rPr>
        <w:t>1. At the appointed time, the presiding judge opens the court session and announces which case is to be heard.</w:t>
      </w:r>
    </w:p>
    <w:p w14:paraId="6D4180AF" w14:textId="77777777" w:rsidR="00955462" w:rsidRDefault="00374E71">
      <w:pPr>
        <w:spacing w:after="120"/>
        <w:ind w:firstLine="567"/>
        <w:jc w:val="both"/>
      </w:pPr>
      <w:r>
        <w:rPr>
          <w:rFonts w:ascii="Arial" w:hAnsi="Arial" w:cs="Arial"/>
        </w:rPr>
        <w:t>2. The presiding judge announces the use by the court of audio and/or video recording equipment for the court hearing.</w:t>
      </w:r>
    </w:p>
    <w:p w14:paraId="04F2AF97" w14:textId="77777777" w:rsidR="00955462" w:rsidRDefault="00374E71">
      <w:pPr>
        <w:spacing w:after="120"/>
        <w:ind w:firstLine="567"/>
        <w:jc w:val="both"/>
      </w:pPr>
      <w:r>
        <w:rPr>
          <w:rFonts w:ascii="Arial" w:hAnsi="Arial" w:cs="Arial"/>
        </w:rPr>
        <w:t>The impossibility of using audio and/or video recording equipment does not preclude the continuation of the court hearing.</w:t>
      </w:r>
    </w:p>
    <w:p w14:paraId="6D46EAA0" w14:textId="77777777" w:rsidR="00955462" w:rsidRDefault="00374E71">
      <w:pPr>
        <w:spacing w:after="120"/>
        <w:ind w:firstLine="567"/>
        <w:jc w:val="both"/>
      </w:pPr>
      <w:r>
        <w:rPr>
          <w:rFonts w:ascii="Arial" w:hAnsi="Arial" w:cs="Arial"/>
        </w:rPr>
        <w:t>The reasons for the absence of audio and/or video recording must be reflected in the minutes of the court hearing.</w:t>
      </w:r>
    </w:p>
    <w:p w14:paraId="54A3F3DC" w14:textId="77777777" w:rsidR="00955462" w:rsidRDefault="00374E71">
      <w:pPr>
        <w:spacing w:after="120"/>
        <w:ind w:firstLine="567"/>
        <w:jc w:val="both"/>
      </w:pPr>
      <w:r>
        <w:t> </w:t>
      </w:r>
    </w:p>
    <w:p w14:paraId="30CF22F4" w14:textId="77777777" w:rsidR="00955462" w:rsidRDefault="00374E71">
      <w:pPr>
        <w:spacing w:after="120"/>
        <w:ind w:firstLine="567"/>
        <w:jc w:val="both"/>
      </w:pPr>
      <w:bookmarkStart w:id="353" w:name="st_313"/>
      <w:bookmarkEnd w:id="353"/>
      <w:r>
        <w:rPr>
          <w:rFonts w:ascii="Arial" w:hAnsi="Arial" w:cs="Arial"/>
          <w:b/>
          <w:bCs/>
        </w:rPr>
        <w:t>Article 313. Verification of appearance in court</w:t>
      </w:r>
    </w:p>
    <w:p w14:paraId="157CB0ED" w14:textId="77777777" w:rsidR="00955462" w:rsidRDefault="00374E71">
      <w:pPr>
        <w:spacing w:after="120"/>
        <w:ind w:firstLine="567"/>
        <w:jc w:val="both"/>
      </w:pPr>
      <w:r>
        <w:t> </w:t>
      </w:r>
    </w:p>
    <w:p w14:paraId="6B9C361B" w14:textId="77777777" w:rsidR="00955462" w:rsidRDefault="00374E71">
      <w:pPr>
        <w:spacing w:after="120"/>
        <w:ind w:firstLine="567"/>
        <w:jc w:val="both"/>
      </w:pPr>
      <w:r>
        <w:rPr>
          <w:rFonts w:ascii="Arial" w:hAnsi="Arial" w:cs="Arial"/>
        </w:rPr>
        <w:t>1. The secretary of the court session reports on the appearance of persons who must participate in the court session and reports the reasons for the failure of those absent to appear.</w:t>
      </w:r>
    </w:p>
    <w:p w14:paraId="62D4AAFC" w14:textId="77777777" w:rsidR="00955462" w:rsidRDefault="00374E71">
      <w:pPr>
        <w:spacing w:after="120"/>
        <w:ind w:firstLine="567"/>
        <w:jc w:val="both"/>
      </w:pPr>
      <w:r>
        <w:rPr>
          <w:rFonts w:ascii="Arial" w:hAnsi="Arial" w:cs="Arial"/>
        </w:rPr>
        <w:t>2. The court secretary shall check the attendance at court and the reasons for the absence of absent persons before the opening of the hearing.</w:t>
      </w:r>
    </w:p>
    <w:p w14:paraId="13B06515" w14:textId="77777777" w:rsidR="00955462" w:rsidRDefault="00374E71">
      <w:pPr>
        <w:spacing w:after="120"/>
        <w:ind w:firstLine="567"/>
        <w:jc w:val="both"/>
      </w:pPr>
      <w:r>
        <w:t> </w:t>
      </w:r>
    </w:p>
    <w:p w14:paraId="7122A0CE" w14:textId="77777777" w:rsidR="00955462" w:rsidRDefault="00374E71">
      <w:pPr>
        <w:spacing w:after="120"/>
        <w:ind w:firstLine="567"/>
        <w:jc w:val="both"/>
      </w:pPr>
      <w:r>
        <w:rPr>
          <w:rFonts w:ascii="Arial" w:hAnsi="Arial" w:cs="Arial"/>
          <w:b/>
          <w:bCs/>
        </w:rPr>
        <w:t>Article 314. Explanation to the interpreter of his rights and obligations</w:t>
      </w:r>
    </w:p>
    <w:p w14:paraId="587FF84B" w14:textId="77777777" w:rsidR="00955462" w:rsidRDefault="00374E71">
      <w:pPr>
        <w:spacing w:after="120"/>
        <w:ind w:firstLine="567"/>
        <w:jc w:val="both"/>
      </w:pPr>
      <w:r>
        <w:t> </w:t>
      </w:r>
    </w:p>
    <w:p w14:paraId="40654005" w14:textId="77777777" w:rsidR="00955462" w:rsidRDefault="00374E71">
      <w:pPr>
        <w:spacing w:after="120"/>
        <w:ind w:firstLine="567"/>
        <w:jc w:val="both"/>
      </w:pPr>
      <w:r>
        <w:rPr>
          <w:rFonts w:ascii="Arial" w:hAnsi="Arial" w:cs="Arial"/>
        </w:rPr>
        <w:t xml:space="preserve">1. The presiding judge shall explain to the interpreter his rights and obligations provided for in </w:t>
      </w:r>
      <w:hyperlink r:id="rId443" w:anchor="st_58" w:tooltip="https://cbd.minjust.gov.kg/112308#st_58" w:history="1">
        <w:r>
          <w:rPr>
            <w:rStyle w:val="Hyperlink"/>
            <w:rFonts w:ascii="Arial" w:hAnsi="Arial" w:cs="Arial"/>
          </w:rPr>
          <w:t xml:space="preserve">Article 58 </w:t>
        </w:r>
      </w:hyperlink>
      <w:r>
        <w:rPr>
          <w:rFonts w:ascii="Arial" w:hAnsi="Arial" w:cs="Arial"/>
        </w:rPr>
        <w:t>of this Code.</w:t>
      </w:r>
    </w:p>
    <w:p w14:paraId="0755D371" w14:textId="77777777" w:rsidR="00955462" w:rsidRDefault="00374E71">
      <w:pPr>
        <w:spacing w:after="120"/>
        <w:ind w:firstLine="567"/>
        <w:jc w:val="both"/>
      </w:pPr>
      <w:r>
        <w:rPr>
          <w:rFonts w:ascii="Arial" w:hAnsi="Arial" w:cs="Arial"/>
        </w:rPr>
        <w:t>2. The interpreter is warned by the presiding judge about criminal liability for knowingly incorrect translation, about which he is required to sign a document, which is attached to the minutes of the court hearing.</w:t>
      </w:r>
    </w:p>
    <w:p w14:paraId="029D3E71" w14:textId="77777777" w:rsidR="00955462" w:rsidRDefault="00374E71">
      <w:pPr>
        <w:spacing w:after="120"/>
        <w:ind w:firstLine="567"/>
        <w:jc w:val="both"/>
      </w:pPr>
      <w:r>
        <w:t> </w:t>
      </w:r>
    </w:p>
    <w:p w14:paraId="657124DA" w14:textId="77777777" w:rsidR="00955462" w:rsidRDefault="00374E71">
      <w:pPr>
        <w:spacing w:after="120"/>
        <w:ind w:firstLine="567"/>
        <w:jc w:val="both"/>
      </w:pPr>
      <w:bookmarkStart w:id="354" w:name="st_315"/>
      <w:bookmarkEnd w:id="354"/>
      <w:r>
        <w:rPr>
          <w:rFonts w:ascii="Arial" w:hAnsi="Arial" w:cs="Arial"/>
          <w:b/>
          <w:bCs/>
        </w:rPr>
        <w:t>Article 315. Removal of witnesses from the courtroom</w:t>
      </w:r>
    </w:p>
    <w:p w14:paraId="409FBB0E" w14:textId="77777777" w:rsidR="00955462" w:rsidRDefault="00374E71">
      <w:pPr>
        <w:spacing w:after="120"/>
        <w:ind w:firstLine="567"/>
        <w:jc w:val="both"/>
      </w:pPr>
      <w:r>
        <w:t> </w:t>
      </w:r>
    </w:p>
    <w:p w14:paraId="4AD7DC3B" w14:textId="77777777" w:rsidR="00955462" w:rsidRDefault="00374E71">
      <w:pPr>
        <w:spacing w:after="120"/>
        <w:ind w:firstLine="567"/>
        <w:jc w:val="both"/>
      </w:pPr>
      <w:r>
        <w:rPr>
          <w:rFonts w:ascii="Arial" w:hAnsi="Arial" w:cs="Arial"/>
        </w:rPr>
        <w:lastRenderedPageBreak/>
        <w:t>1. Witnesses who appear are removed from the courtroom before their questioning begins.</w:t>
      </w:r>
    </w:p>
    <w:p w14:paraId="56289C99" w14:textId="77777777" w:rsidR="00955462" w:rsidRDefault="00374E71">
      <w:pPr>
        <w:spacing w:after="120"/>
        <w:ind w:firstLine="567"/>
        <w:jc w:val="both"/>
      </w:pPr>
      <w:r>
        <w:rPr>
          <w:rFonts w:ascii="Arial" w:hAnsi="Arial" w:cs="Arial"/>
        </w:rPr>
        <w:t>2. The bailiff takes measures to ensure that witnesses who have not been questioned do not communicate with witnesses who have been questioned, as well as with other persons present in the courtroom.</w:t>
      </w:r>
    </w:p>
    <w:p w14:paraId="6F0C7943" w14:textId="77777777" w:rsidR="00955462" w:rsidRDefault="00374E71">
      <w:pPr>
        <w:spacing w:after="120"/>
        <w:ind w:firstLine="567"/>
        <w:jc w:val="both"/>
      </w:pPr>
      <w:r>
        <w:t> </w:t>
      </w:r>
    </w:p>
    <w:p w14:paraId="4C94FDD1" w14:textId="77777777" w:rsidR="00955462" w:rsidRDefault="00374E71">
      <w:pPr>
        <w:spacing w:after="120"/>
        <w:ind w:firstLine="567"/>
        <w:jc w:val="both"/>
      </w:pPr>
      <w:bookmarkStart w:id="355" w:name="st_316"/>
      <w:bookmarkEnd w:id="355"/>
      <w:r>
        <w:rPr>
          <w:rFonts w:ascii="Arial" w:hAnsi="Arial" w:cs="Arial"/>
          <w:b/>
          <w:bCs/>
        </w:rPr>
        <w:t>Article 316. Establishing the identity of the accused and the timeliness of serving him with a copy of the indictment</w:t>
      </w:r>
    </w:p>
    <w:p w14:paraId="0ADA2C25" w14:textId="77777777" w:rsidR="00955462" w:rsidRDefault="00374E71">
      <w:pPr>
        <w:spacing w:after="120"/>
        <w:ind w:firstLine="567"/>
        <w:jc w:val="both"/>
      </w:pPr>
      <w:r>
        <w:t> </w:t>
      </w:r>
    </w:p>
    <w:p w14:paraId="6EDC4C86" w14:textId="77777777" w:rsidR="00955462" w:rsidRDefault="00374E71">
      <w:pPr>
        <w:spacing w:after="120"/>
        <w:ind w:firstLine="567"/>
        <w:jc w:val="both"/>
      </w:pPr>
      <w:r>
        <w:rPr>
          <w:rFonts w:ascii="Arial" w:hAnsi="Arial" w:cs="Arial"/>
        </w:rPr>
        <w:t>1. The presiding judge shall establish the identity of the accused, find out his last name, first name, patronymic, age, year, month, day and place of birth, find out whether he speaks the language in which the proceedings are being conducted, his place of residence, place of work, occupation, education, marital status and other information concerning his personality.</w:t>
      </w:r>
    </w:p>
    <w:p w14:paraId="14709CA8" w14:textId="77777777" w:rsidR="00955462" w:rsidRDefault="00374E71">
      <w:pPr>
        <w:spacing w:after="120"/>
        <w:ind w:firstLine="567"/>
        <w:jc w:val="both"/>
      </w:pPr>
      <w:r>
        <w:rPr>
          <w:rFonts w:ascii="Arial" w:hAnsi="Arial" w:cs="Arial"/>
        </w:rPr>
        <w:t>2. The presiding judge determines whether and when exactly a copy of the indictment was served on the accused.</w:t>
      </w:r>
    </w:p>
    <w:p w14:paraId="3F3682C4" w14:textId="77777777" w:rsidR="00955462" w:rsidRDefault="00374E71">
      <w:pPr>
        <w:spacing w:after="120"/>
        <w:ind w:firstLine="567"/>
        <w:jc w:val="both"/>
      </w:pPr>
      <w:r>
        <w:rPr>
          <w:rFonts w:ascii="Arial" w:hAnsi="Arial" w:cs="Arial"/>
        </w:rPr>
        <w:t>In case of failure to deliver a copy of the indictment, the trial is postponed, and the prosecutor takes measures to immediately deliver a copy of the indictment to the accused. In such a case, the trial begins no earlier than 3 days from the moment of delivery of the said document.</w:t>
      </w:r>
    </w:p>
    <w:p w14:paraId="294379B6" w14:textId="77777777" w:rsidR="00955462" w:rsidRDefault="00374E71">
      <w:pPr>
        <w:spacing w:after="120"/>
        <w:ind w:firstLine="567"/>
        <w:jc w:val="both"/>
      </w:pPr>
      <w:r>
        <w:rPr>
          <w:rFonts w:ascii="Arial" w:hAnsi="Arial" w:cs="Arial"/>
        </w:rPr>
        <w:t xml:space="preserve">3. When considering a criminal case in the manner prescribed by Part 2 </w:t>
      </w:r>
      <w:hyperlink r:id="rId444" w:anchor="st_296" w:tooltip="https://cbd.minjust.gov.kg/112308#st_296" w:history="1">
        <w:r>
          <w:rPr>
            <w:rStyle w:val="Hyperlink"/>
            <w:rFonts w:ascii="Arial" w:hAnsi="Arial" w:cs="Arial"/>
          </w:rPr>
          <w:t xml:space="preserve">of Article 296 </w:t>
        </w:r>
      </w:hyperlink>
      <w:r>
        <w:rPr>
          <w:rFonts w:ascii="Arial" w:hAnsi="Arial" w:cs="Arial"/>
        </w:rPr>
        <w:t>of this Code, the presiding judge shall determine whether and when exactly a copy of the indictment was served on the defendant's lawyer. In this case, the trial of the criminal case may not begin earlier than 3 days from the date of serving the lawyer with a copy of the indictment.</w:t>
      </w:r>
    </w:p>
    <w:p w14:paraId="1CA11329" w14:textId="77777777" w:rsidR="00955462" w:rsidRDefault="00374E71">
      <w:pPr>
        <w:spacing w:after="120"/>
        <w:ind w:firstLine="567"/>
        <w:jc w:val="both"/>
      </w:pPr>
      <w:r>
        <w:t> </w:t>
      </w:r>
    </w:p>
    <w:p w14:paraId="6A68CFC7" w14:textId="77777777" w:rsidR="00955462" w:rsidRDefault="00374E71">
      <w:pPr>
        <w:spacing w:after="120"/>
        <w:ind w:firstLine="567"/>
        <w:jc w:val="both"/>
      </w:pPr>
      <w:bookmarkStart w:id="356" w:name="st_317"/>
      <w:bookmarkEnd w:id="356"/>
      <w:r>
        <w:rPr>
          <w:rFonts w:ascii="Arial" w:hAnsi="Arial" w:cs="Arial"/>
          <w:b/>
          <w:bCs/>
        </w:rPr>
        <w:t>Article 317. Announcement of the presiding judge, other participants in the proceedings and explanation of the right of challenge</w:t>
      </w:r>
    </w:p>
    <w:p w14:paraId="51F7F4DC" w14:textId="77777777" w:rsidR="00955462" w:rsidRDefault="00374E71">
      <w:pPr>
        <w:spacing w:after="120"/>
        <w:ind w:firstLine="567"/>
        <w:jc w:val="both"/>
      </w:pPr>
      <w:r>
        <w:t> </w:t>
      </w:r>
    </w:p>
    <w:p w14:paraId="30798785" w14:textId="77777777" w:rsidR="00955462" w:rsidRDefault="00374E71">
      <w:pPr>
        <w:spacing w:after="120"/>
        <w:ind w:firstLine="567"/>
        <w:jc w:val="both"/>
      </w:pPr>
      <w:r>
        <w:rPr>
          <w:rFonts w:ascii="Arial" w:hAnsi="Arial" w:cs="Arial"/>
        </w:rPr>
        <w:t>1. The presiding judge shall announce the composition of the court, and shall state who the public prosecutor, the accused, the defense attorney, the victim and his representative are, as well as the secretary of the court session, the expert, the specialist, and the interpreter. The presiding judge shall explain to the parties their right to challenge the presiding judge, as well as any other participant in the proceedings listed in this article, in accordance with the rules established by Chapter 8 of this Code.</w:t>
      </w:r>
    </w:p>
    <w:p w14:paraId="4150CCDD" w14:textId="77777777" w:rsidR="00955462" w:rsidRDefault="00374E71">
      <w:pPr>
        <w:spacing w:after="120"/>
        <w:ind w:firstLine="567"/>
        <w:jc w:val="both"/>
      </w:pPr>
      <w:r>
        <w:rPr>
          <w:rFonts w:ascii="Arial" w:hAnsi="Arial" w:cs="Arial"/>
        </w:rPr>
        <w:t xml:space="preserve">2. The court shall resolve the stated challenges in the manner established </w:t>
      </w:r>
      <w:hyperlink r:id="rId445" w:anchor="st_67" w:tooltip="https://cbd.minjust.gov.kg/112308#st_67" w:history="1">
        <w:r>
          <w:rPr>
            <w:rStyle w:val="Hyperlink"/>
            <w:rFonts w:ascii="Arial" w:hAnsi="Arial" w:cs="Arial"/>
          </w:rPr>
          <w:t xml:space="preserve">by Article 67 </w:t>
        </w:r>
      </w:hyperlink>
      <w:r>
        <w:rPr>
          <w:rFonts w:ascii="Arial" w:hAnsi="Arial" w:cs="Arial"/>
        </w:rPr>
        <w:t>of this Code.</w:t>
      </w:r>
    </w:p>
    <w:p w14:paraId="53D00211" w14:textId="77777777" w:rsidR="00955462" w:rsidRDefault="00374E71">
      <w:pPr>
        <w:spacing w:after="120"/>
        <w:ind w:firstLine="567"/>
        <w:jc w:val="both"/>
      </w:pPr>
      <w:r>
        <w:t> </w:t>
      </w:r>
    </w:p>
    <w:p w14:paraId="6DEC2076" w14:textId="77777777" w:rsidR="00955462" w:rsidRDefault="00374E71">
      <w:pPr>
        <w:spacing w:after="120"/>
        <w:ind w:firstLine="567"/>
        <w:jc w:val="both"/>
      </w:pPr>
      <w:bookmarkStart w:id="357" w:name="st_318"/>
      <w:bookmarkEnd w:id="357"/>
      <w:r>
        <w:rPr>
          <w:rFonts w:ascii="Arial" w:hAnsi="Arial" w:cs="Arial"/>
          <w:b/>
          <w:bCs/>
        </w:rPr>
        <w:t>Article 318. Explanation to the accused and/or his legal representative of their rights and obligations</w:t>
      </w:r>
    </w:p>
    <w:p w14:paraId="16A64A5A" w14:textId="77777777" w:rsidR="00955462" w:rsidRDefault="00374E71">
      <w:pPr>
        <w:spacing w:after="120"/>
        <w:ind w:firstLine="567"/>
        <w:jc w:val="both"/>
      </w:pPr>
      <w:r>
        <w:t> </w:t>
      </w:r>
    </w:p>
    <w:p w14:paraId="047F1F5D" w14:textId="77777777" w:rsidR="00955462" w:rsidRDefault="00374E71">
      <w:pPr>
        <w:spacing w:after="120"/>
        <w:ind w:firstLine="567"/>
        <w:jc w:val="both"/>
      </w:pPr>
      <w:r>
        <w:rPr>
          <w:rFonts w:ascii="Arial" w:hAnsi="Arial" w:cs="Arial"/>
        </w:rPr>
        <w:t xml:space="preserve">The presiding judge shall explain to the accused and/or his legal representative their rights and obligations in the trial, as provided for in </w:t>
      </w:r>
      <w:hyperlink r:id="rId446" w:anchor="st_46" w:tooltip="https://cbd.minjust.gov.kg/112308#st_46" w:history="1">
        <w:r>
          <w:rPr>
            <w:rStyle w:val="Hyperlink"/>
            <w:rFonts w:ascii="Arial" w:hAnsi="Arial" w:cs="Arial"/>
          </w:rPr>
          <w:t xml:space="preserve">Article 46 </w:t>
        </w:r>
      </w:hyperlink>
      <w:r>
        <w:rPr>
          <w:rFonts w:ascii="Arial" w:hAnsi="Arial" w:cs="Arial"/>
        </w:rPr>
        <w:t>of this Code.</w:t>
      </w:r>
    </w:p>
    <w:p w14:paraId="1BE2DCE6" w14:textId="77777777" w:rsidR="00955462" w:rsidRDefault="00374E71">
      <w:pPr>
        <w:spacing w:after="120"/>
        <w:ind w:firstLine="567"/>
        <w:jc w:val="both"/>
      </w:pPr>
      <w:r>
        <w:lastRenderedPageBreak/>
        <w:t> </w:t>
      </w:r>
    </w:p>
    <w:p w14:paraId="69411A2D" w14:textId="77777777" w:rsidR="00955462" w:rsidRDefault="00374E71">
      <w:pPr>
        <w:spacing w:after="120"/>
        <w:ind w:firstLine="567"/>
        <w:jc w:val="both"/>
      </w:pPr>
      <w:bookmarkStart w:id="358" w:name="st_319"/>
      <w:bookmarkEnd w:id="358"/>
      <w:r>
        <w:rPr>
          <w:rFonts w:ascii="Arial" w:hAnsi="Arial" w:cs="Arial"/>
          <w:b/>
          <w:bCs/>
        </w:rPr>
        <w:t>Article 319. Explanation to the victim and (or) his representative of their rights and obligations</w:t>
      </w:r>
    </w:p>
    <w:p w14:paraId="01961A27" w14:textId="77777777" w:rsidR="00955462" w:rsidRDefault="00374E71">
      <w:pPr>
        <w:spacing w:after="120"/>
        <w:ind w:firstLine="567"/>
        <w:jc w:val="both"/>
      </w:pPr>
      <w:r>
        <w:t> </w:t>
      </w:r>
    </w:p>
    <w:p w14:paraId="7675E98F" w14:textId="77777777" w:rsidR="00955462" w:rsidRDefault="00374E71">
      <w:pPr>
        <w:spacing w:after="120"/>
        <w:ind w:firstLine="567"/>
        <w:jc w:val="both"/>
      </w:pPr>
      <w:r>
        <w:rPr>
          <w:rFonts w:ascii="Arial" w:hAnsi="Arial" w:cs="Arial"/>
        </w:rPr>
        <w:t xml:space="preserve">The presiding judge shall explain to the victim and/or his representative their rights and obligations in the trial, as provided for by Articles </w:t>
      </w:r>
      <w:hyperlink r:id="rId447" w:anchor="st_40" w:tooltip="https://cbd.minjust.gov.kg/112308#st_40" w:history="1">
        <w:r>
          <w:rPr>
            <w:rStyle w:val="Hyperlink"/>
            <w:rFonts w:ascii="Arial" w:hAnsi="Arial" w:cs="Arial"/>
          </w:rPr>
          <w:t xml:space="preserve">40 </w:t>
        </w:r>
      </w:hyperlink>
      <w:r>
        <w:rPr>
          <w:rFonts w:ascii="Arial" w:hAnsi="Arial" w:cs="Arial"/>
        </w:rPr>
        <w:t xml:space="preserve">and </w:t>
      </w:r>
      <w:hyperlink r:id="rId448" w:anchor="st_42" w:tooltip="https://cbd.minjust.gov.kg/112308#st_42" w:history="1">
        <w:r>
          <w:rPr>
            <w:rStyle w:val="Hyperlink"/>
            <w:rFonts w:ascii="Arial" w:hAnsi="Arial" w:cs="Arial"/>
          </w:rPr>
          <w:t xml:space="preserve">42 </w:t>
        </w:r>
      </w:hyperlink>
      <w:r>
        <w:rPr>
          <w:rFonts w:ascii="Arial" w:hAnsi="Arial" w:cs="Arial"/>
        </w:rPr>
        <w:t>of this Code, respectively. The victim shall also be explained his right to reconciliation with the accused in the cases provided for by this Code.</w:t>
      </w:r>
    </w:p>
    <w:p w14:paraId="248E1747" w14:textId="77777777" w:rsidR="00955462" w:rsidRDefault="00374E71">
      <w:pPr>
        <w:spacing w:after="120"/>
        <w:ind w:firstLine="567"/>
        <w:jc w:val="both"/>
      </w:pPr>
      <w:r>
        <w:t> </w:t>
      </w:r>
    </w:p>
    <w:p w14:paraId="7A1FB543" w14:textId="77777777" w:rsidR="00955462" w:rsidRDefault="00374E71">
      <w:pPr>
        <w:spacing w:after="120"/>
        <w:ind w:firstLine="567"/>
        <w:jc w:val="both"/>
      </w:pPr>
      <w:bookmarkStart w:id="359" w:name="st_320"/>
      <w:bookmarkEnd w:id="359"/>
      <w:r>
        <w:rPr>
          <w:rFonts w:ascii="Arial" w:hAnsi="Arial" w:cs="Arial"/>
          <w:b/>
          <w:bCs/>
        </w:rPr>
        <w:t>Article 320. Explanation of the expert's rights and obligations</w:t>
      </w:r>
    </w:p>
    <w:p w14:paraId="2D79CD91" w14:textId="77777777" w:rsidR="00955462" w:rsidRDefault="00374E71">
      <w:pPr>
        <w:spacing w:after="120"/>
        <w:ind w:firstLine="567"/>
        <w:jc w:val="both"/>
      </w:pPr>
      <w:r>
        <w:t> </w:t>
      </w:r>
    </w:p>
    <w:p w14:paraId="34D001D4" w14:textId="77777777" w:rsidR="00955462" w:rsidRDefault="00374E71">
      <w:pPr>
        <w:spacing w:after="120"/>
        <w:ind w:firstLine="567"/>
        <w:jc w:val="both"/>
      </w:pPr>
      <w:r>
        <w:rPr>
          <w:rFonts w:ascii="Arial" w:hAnsi="Arial" w:cs="Arial"/>
        </w:rPr>
        <w:t xml:space="preserve">The presiding judge explains to the expert his rights and obligations, as provided for in </w:t>
      </w:r>
      <w:hyperlink r:id="rId449" w:anchor="st_56" w:tooltip="https://cbd.minjust.gov.kg/112308#st_56" w:history="1">
        <w:r>
          <w:rPr>
            <w:rStyle w:val="Hyperlink"/>
            <w:rFonts w:ascii="Arial" w:hAnsi="Arial" w:cs="Arial"/>
          </w:rPr>
          <w:t xml:space="preserve">Article 56 </w:t>
        </w:r>
      </w:hyperlink>
      <w:r>
        <w:rPr>
          <w:rFonts w:ascii="Arial" w:hAnsi="Arial" w:cs="Arial"/>
        </w:rPr>
        <w:t>of this Code, and warns him of criminal liability for giving a knowingly false opinion, about which the expert is required to sign a document, which is attached to the minutes of the court hearing.</w:t>
      </w:r>
    </w:p>
    <w:p w14:paraId="2AE2E6CD" w14:textId="77777777" w:rsidR="00955462" w:rsidRDefault="00374E71">
      <w:pPr>
        <w:spacing w:after="120"/>
        <w:ind w:firstLine="567"/>
        <w:jc w:val="both"/>
      </w:pPr>
      <w:r>
        <w:t> </w:t>
      </w:r>
    </w:p>
    <w:p w14:paraId="5DBD1692" w14:textId="77777777" w:rsidR="00955462" w:rsidRDefault="00374E71">
      <w:pPr>
        <w:spacing w:after="120"/>
        <w:ind w:firstLine="567"/>
        <w:jc w:val="both"/>
      </w:pPr>
      <w:bookmarkStart w:id="360" w:name="st_321"/>
      <w:bookmarkEnd w:id="360"/>
      <w:r>
        <w:rPr>
          <w:rFonts w:ascii="Arial" w:hAnsi="Arial" w:cs="Arial"/>
          <w:b/>
          <w:bCs/>
        </w:rPr>
        <w:t>Article 321. Explanation of the specialist's rights and obligations</w:t>
      </w:r>
    </w:p>
    <w:p w14:paraId="3A17BF8C" w14:textId="77777777" w:rsidR="00955462" w:rsidRDefault="00374E71">
      <w:pPr>
        <w:spacing w:after="120"/>
        <w:ind w:firstLine="567"/>
        <w:jc w:val="both"/>
      </w:pPr>
      <w:r>
        <w:t> </w:t>
      </w:r>
    </w:p>
    <w:p w14:paraId="3C1C35E7" w14:textId="77777777" w:rsidR="00955462" w:rsidRDefault="00374E71">
      <w:pPr>
        <w:spacing w:after="120"/>
        <w:ind w:firstLine="567"/>
        <w:jc w:val="both"/>
      </w:pPr>
      <w:r>
        <w:rPr>
          <w:rFonts w:ascii="Arial" w:hAnsi="Arial" w:cs="Arial"/>
        </w:rPr>
        <w:t xml:space="preserve">The presiding judge shall explain to the specialist his rights and obligations as provided for </w:t>
      </w:r>
      <w:hyperlink r:id="rId450" w:anchor="st_57" w:tooltip="https://cbd.minjust.gov.kg/112308#st_57" w:history="1">
        <w:r>
          <w:rPr>
            <w:rStyle w:val="Hyperlink"/>
            <w:rFonts w:ascii="Arial" w:hAnsi="Arial" w:cs="Arial"/>
          </w:rPr>
          <w:t xml:space="preserve">in Article 57 </w:t>
        </w:r>
      </w:hyperlink>
      <w:r>
        <w:rPr>
          <w:rFonts w:ascii="Arial" w:hAnsi="Arial" w:cs="Arial"/>
        </w:rPr>
        <w:t>of this Code.</w:t>
      </w:r>
    </w:p>
    <w:p w14:paraId="214CA2CE" w14:textId="77777777" w:rsidR="00955462" w:rsidRDefault="00374E71">
      <w:pPr>
        <w:spacing w:after="120"/>
        <w:ind w:firstLine="567"/>
        <w:jc w:val="both"/>
      </w:pPr>
      <w:r>
        <w:t> </w:t>
      </w:r>
    </w:p>
    <w:p w14:paraId="140E820B" w14:textId="77777777" w:rsidR="00955462" w:rsidRDefault="00374E71">
      <w:pPr>
        <w:spacing w:after="120"/>
        <w:ind w:firstLine="567"/>
        <w:jc w:val="both"/>
      </w:pPr>
      <w:bookmarkStart w:id="361" w:name="st_322"/>
      <w:bookmarkEnd w:id="361"/>
      <w:r>
        <w:rPr>
          <w:rFonts w:ascii="Arial" w:hAnsi="Arial" w:cs="Arial"/>
          <w:b/>
          <w:bCs/>
        </w:rPr>
        <w:t>Article 322. Filing and Resolution of Petitions</w:t>
      </w:r>
    </w:p>
    <w:p w14:paraId="0B9FA53C" w14:textId="77777777" w:rsidR="00955462" w:rsidRDefault="00374E71">
      <w:pPr>
        <w:spacing w:after="120"/>
        <w:ind w:firstLine="567"/>
        <w:jc w:val="both"/>
      </w:pPr>
      <w:r>
        <w:t> </w:t>
      </w:r>
    </w:p>
    <w:p w14:paraId="06929BFC" w14:textId="77777777" w:rsidR="00955462" w:rsidRDefault="00374E71">
      <w:pPr>
        <w:spacing w:after="120"/>
        <w:ind w:firstLine="567"/>
        <w:jc w:val="both"/>
      </w:pPr>
      <w:r>
        <w:rPr>
          <w:rFonts w:ascii="Arial" w:hAnsi="Arial" w:cs="Arial"/>
        </w:rPr>
        <w:t>1. The presiding judge shall ask the parties whether they have any motions to call new witnesses, experts and specialists and to include material evidence and documents. The person who has filed the motion shall indicate what circumstances additional evidence is needed to establish.</w:t>
      </w:r>
    </w:p>
    <w:p w14:paraId="4176B3F7" w14:textId="77777777" w:rsidR="00955462" w:rsidRDefault="00374E71">
      <w:pPr>
        <w:spacing w:after="120"/>
        <w:ind w:firstLine="567"/>
        <w:jc w:val="both"/>
      </w:pPr>
      <w:r>
        <w:rPr>
          <w:rFonts w:ascii="Arial" w:hAnsi="Arial" w:cs="Arial"/>
        </w:rPr>
        <w:t>2. The court, having heard the opinions of the other participants in the trial, must consider each motion filed and grant it or issue a ruling or determination to refuse to grant the motion.</w:t>
      </w:r>
    </w:p>
    <w:p w14:paraId="01E2E506" w14:textId="77777777" w:rsidR="00955462" w:rsidRDefault="00374E71">
      <w:pPr>
        <w:spacing w:after="120"/>
        <w:ind w:firstLine="567"/>
        <w:jc w:val="both"/>
      </w:pPr>
      <w:r>
        <w:rPr>
          <w:rFonts w:ascii="Arial" w:hAnsi="Arial" w:cs="Arial"/>
        </w:rPr>
        <w:t>3. A person whose petition has been denied by the court has the right to file it again during further judicial proceedings.</w:t>
      </w:r>
    </w:p>
    <w:p w14:paraId="7878C5EF" w14:textId="77777777" w:rsidR="00955462" w:rsidRDefault="00374E71">
      <w:pPr>
        <w:spacing w:after="120"/>
        <w:ind w:firstLine="567"/>
        <w:jc w:val="both"/>
      </w:pPr>
      <w:r>
        <w:rPr>
          <w:rFonts w:ascii="Arial" w:hAnsi="Arial" w:cs="Arial"/>
        </w:rPr>
        <w:t>If a re-filed motion on a previously considered issue shows signs of obvious delay in the trial, the court has the right to leave such motion without consideration, with an indication of this in the minutes of the court hearing.</w:t>
      </w:r>
    </w:p>
    <w:p w14:paraId="4C4E48DA" w14:textId="77777777" w:rsidR="00955462" w:rsidRDefault="00374E71">
      <w:pPr>
        <w:spacing w:after="120"/>
        <w:ind w:firstLine="567"/>
        <w:jc w:val="both"/>
      </w:pPr>
      <w:r>
        <w:t> </w:t>
      </w:r>
    </w:p>
    <w:p w14:paraId="724DBAAB" w14:textId="77777777" w:rsidR="00955462" w:rsidRDefault="00374E71">
      <w:pPr>
        <w:spacing w:after="120"/>
        <w:ind w:firstLine="567"/>
        <w:jc w:val="both"/>
      </w:pPr>
      <w:bookmarkStart w:id="362" w:name="st_323"/>
      <w:bookmarkEnd w:id="362"/>
      <w:r>
        <w:rPr>
          <w:rFonts w:ascii="Arial" w:hAnsi="Arial" w:cs="Arial"/>
          <w:b/>
          <w:bCs/>
        </w:rPr>
        <w:t>Article 323. Resolution of the issue of the possibility of hearing a case in the absence of any of the parties to the case</w:t>
      </w:r>
    </w:p>
    <w:p w14:paraId="2AFF2C68" w14:textId="77777777" w:rsidR="00955462" w:rsidRDefault="00374E71">
      <w:pPr>
        <w:spacing w:after="120"/>
        <w:ind w:firstLine="567"/>
        <w:jc w:val="both"/>
      </w:pPr>
      <w:r>
        <w:t> </w:t>
      </w:r>
    </w:p>
    <w:p w14:paraId="1A57560B" w14:textId="77777777" w:rsidR="00955462" w:rsidRDefault="00374E71">
      <w:pPr>
        <w:spacing w:after="120"/>
        <w:ind w:firstLine="567"/>
        <w:jc w:val="both"/>
      </w:pPr>
      <w:r>
        <w:rPr>
          <w:rFonts w:ascii="Arial" w:hAnsi="Arial" w:cs="Arial"/>
        </w:rPr>
        <w:t xml:space="preserve">1. If any of the participants in the trial, as well as a witness, expert or specialist, fails to appear, the court shall hear the opinion of the parties on the possibility of hearing the </w:t>
      </w:r>
      <w:r>
        <w:rPr>
          <w:rFonts w:ascii="Arial" w:hAnsi="Arial" w:cs="Arial"/>
        </w:rPr>
        <w:lastRenderedPageBreak/>
        <w:t>case in his/her absence and shall issue a ruling or determination on continuing the trial or on postponing it, as well as on summoning or bringing the absent participant.</w:t>
      </w:r>
    </w:p>
    <w:p w14:paraId="238CA9AE" w14:textId="77777777" w:rsidR="00955462" w:rsidRDefault="00374E71">
      <w:pPr>
        <w:spacing w:after="120"/>
        <w:ind w:firstLine="567"/>
        <w:jc w:val="both"/>
      </w:pPr>
      <w:r>
        <w:rPr>
          <w:rFonts w:ascii="Arial" w:hAnsi="Arial" w:cs="Arial"/>
        </w:rPr>
        <w:t>2. Before deciding on the postponement of the hearing, the court may interrogate the witnesses who have appeared, the expert or specialist, the victim and his representative, and then issue a ruling to postpone the hearing. If the case is then heard by the same judge, the interrogated persons shall be summoned to the court hearing again only in necessary cases.</w:t>
      </w:r>
    </w:p>
    <w:p w14:paraId="66564F33" w14:textId="77777777" w:rsidR="00955462" w:rsidRDefault="00374E71">
      <w:pPr>
        <w:spacing w:after="120"/>
        <w:ind w:firstLine="567"/>
        <w:jc w:val="both"/>
      </w:pPr>
      <w:r>
        <w:t> </w:t>
      </w:r>
    </w:p>
    <w:p w14:paraId="18295350" w14:textId="77777777" w:rsidR="00955462" w:rsidRDefault="00374E71">
      <w:pPr>
        <w:spacing w:after="120"/>
        <w:ind w:firstLine="567"/>
        <w:jc w:val="center"/>
      </w:pPr>
      <w:bookmarkStart w:id="363" w:name="g43"/>
      <w:bookmarkEnd w:id="363"/>
      <w:r>
        <w:rPr>
          <w:rFonts w:ascii="Arial" w:hAnsi="Arial" w:cs="Arial"/>
          <w:b/>
          <w:bCs/>
        </w:rPr>
        <w:t>Chapter 43. Trial</w:t>
      </w:r>
    </w:p>
    <w:p w14:paraId="046DDA3D" w14:textId="77777777" w:rsidR="00955462" w:rsidRDefault="00374E71">
      <w:pPr>
        <w:spacing w:after="120"/>
        <w:ind w:firstLine="567"/>
        <w:jc w:val="both"/>
      </w:pPr>
      <w:r>
        <w:t> </w:t>
      </w:r>
    </w:p>
    <w:p w14:paraId="055A1627" w14:textId="77777777" w:rsidR="00955462" w:rsidRDefault="00374E71">
      <w:pPr>
        <w:spacing w:after="120"/>
        <w:ind w:firstLine="567"/>
        <w:jc w:val="both"/>
      </w:pPr>
      <w:bookmarkStart w:id="364" w:name="st_324"/>
      <w:bookmarkEnd w:id="364"/>
      <w:r>
        <w:rPr>
          <w:rFonts w:ascii="Arial" w:hAnsi="Arial" w:cs="Arial"/>
          <w:b/>
          <w:bCs/>
        </w:rPr>
        <w:t>Article 324. Commencement of trial</w:t>
      </w:r>
    </w:p>
    <w:p w14:paraId="6C108E49" w14:textId="77777777" w:rsidR="00955462" w:rsidRDefault="00374E71">
      <w:pPr>
        <w:spacing w:after="120"/>
        <w:ind w:firstLine="567"/>
        <w:jc w:val="both"/>
      </w:pPr>
      <w:r>
        <w:t> </w:t>
      </w:r>
    </w:p>
    <w:p w14:paraId="522F8898" w14:textId="77777777" w:rsidR="00955462" w:rsidRDefault="00374E71">
      <w:pPr>
        <w:spacing w:after="120"/>
        <w:ind w:firstLine="567"/>
        <w:jc w:val="both"/>
      </w:pPr>
      <w:r>
        <w:rPr>
          <w:rFonts w:ascii="Arial" w:hAnsi="Arial" w:cs="Arial"/>
        </w:rPr>
        <w:t>1. The trial begins with the presentation of the indictment by the state prosecutor.</w:t>
      </w:r>
    </w:p>
    <w:p w14:paraId="049815A6" w14:textId="77777777" w:rsidR="00955462" w:rsidRDefault="00374E71">
      <w:pPr>
        <w:spacing w:after="120"/>
        <w:ind w:firstLine="567"/>
        <w:jc w:val="both"/>
      </w:pPr>
      <w:r>
        <w:rPr>
          <w:rFonts w:ascii="Arial" w:hAnsi="Arial" w:cs="Arial"/>
        </w:rPr>
        <w:t>2. The presiding judge asks the accused whether he understands the charge, whether he pleads guilty and his attitude towards the charge.</w:t>
      </w:r>
    </w:p>
    <w:p w14:paraId="59834065" w14:textId="77777777" w:rsidR="00955462" w:rsidRDefault="00374E71">
      <w:pPr>
        <w:spacing w:after="120"/>
        <w:ind w:firstLine="567"/>
        <w:jc w:val="both"/>
      </w:pPr>
      <w:r>
        <w:t> </w:t>
      </w:r>
    </w:p>
    <w:p w14:paraId="1B4A3A49" w14:textId="77777777" w:rsidR="00955462" w:rsidRDefault="00374E71">
      <w:pPr>
        <w:spacing w:after="120"/>
        <w:ind w:firstLine="567"/>
        <w:jc w:val="both"/>
      </w:pPr>
      <w:bookmarkStart w:id="365" w:name="st_325"/>
      <w:bookmarkEnd w:id="365"/>
      <w:r>
        <w:rPr>
          <w:rFonts w:ascii="Arial" w:hAnsi="Arial" w:cs="Arial"/>
          <w:b/>
          <w:bCs/>
        </w:rPr>
        <w:t>Article 325. Procedure for examining evidence</w:t>
      </w:r>
    </w:p>
    <w:p w14:paraId="09AAC2F6" w14:textId="77777777" w:rsidR="00955462" w:rsidRDefault="00374E71">
      <w:pPr>
        <w:spacing w:after="120"/>
        <w:ind w:firstLine="567"/>
        <w:jc w:val="both"/>
      </w:pPr>
      <w:r>
        <w:t> </w:t>
      </w:r>
    </w:p>
    <w:p w14:paraId="770612EF" w14:textId="77777777" w:rsidR="00955462" w:rsidRDefault="00374E71">
      <w:pPr>
        <w:spacing w:after="120"/>
        <w:ind w:firstLine="567"/>
        <w:jc w:val="both"/>
      </w:pPr>
      <w:r>
        <w:rPr>
          <w:rFonts w:ascii="Arial" w:hAnsi="Arial" w:cs="Arial"/>
        </w:rPr>
        <w:t xml:space="preserve">1. After fulfilling the requirements of </w:t>
      </w:r>
      <w:hyperlink r:id="rId451" w:anchor="st_324" w:tooltip="https://cbd.minjust.gov.kg/112308#st_324" w:history="1">
        <w:r>
          <w:rPr>
            <w:rStyle w:val="Hyperlink"/>
            <w:rFonts w:ascii="Arial" w:hAnsi="Arial" w:cs="Arial"/>
          </w:rPr>
          <w:t xml:space="preserve">Article 324 </w:t>
        </w:r>
      </w:hyperlink>
      <w:r>
        <w:rPr>
          <w:rFonts w:ascii="Arial" w:hAnsi="Arial" w:cs="Arial"/>
        </w:rPr>
        <w:t>of this Code, the presiding judge, having heard the opinions of the parties, determines the procedure for examining evidence.</w:t>
      </w:r>
    </w:p>
    <w:p w14:paraId="3F11442C" w14:textId="77777777" w:rsidR="00955462" w:rsidRDefault="00374E71">
      <w:pPr>
        <w:spacing w:after="120"/>
        <w:ind w:firstLine="567"/>
        <w:jc w:val="both"/>
      </w:pPr>
      <w:r>
        <w:rPr>
          <w:rFonts w:ascii="Arial" w:hAnsi="Arial" w:cs="Arial"/>
        </w:rPr>
        <w:t>2. The accused has the right to give testimony at any time during the trial with the permission of the presiding judge.</w:t>
      </w:r>
    </w:p>
    <w:p w14:paraId="147134D0" w14:textId="77777777" w:rsidR="00955462" w:rsidRDefault="00374E71">
      <w:pPr>
        <w:spacing w:after="120"/>
        <w:ind w:firstLine="567"/>
        <w:jc w:val="both"/>
      </w:pPr>
      <w:r>
        <w:t> </w:t>
      </w:r>
    </w:p>
    <w:p w14:paraId="5603C775" w14:textId="77777777" w:rsidR="00955462" w:rsidRDefault="00374E71">
      <w:pPr>
        <w:spacing w:after="120"/>
        <w:ind w:firstLine="567"/>
        <w:jc w:val="both"/>
      </w:pPr>
      <w:bookmarkStart w:id="366" w:name="st_326"/>
      <w:bookmarkEnd w:id="366"/>
      <w:r>
        <w:rPr>
          <w:rFonts w:ascii="Arial" w:hAnsi="Arial" w:cs="Arial"/>
          <w:b/>
          <w:bCs/>
        </w:rPr>
        <w:t>Article 326. Interrogation of the accused</w:t>
      </w:r>
    </w:p>
    <w:p w14:paraId="6A07C0AC" w14:textId="77777777" w:rsidR="00955462" w:rsidRDefault="00374E71">
      <w:pPr>
        <w:spacing w:after="120"/>
        <w:ind w:firstLine="567"/>
        <w:jc w:val="both"/>
      </w:pPr>
      <w:r>
        <w:t> </w:t>
      </w:r>
    </w:p>
    <w:p w14:paraId="46777946" w14:textId="77777777" w:rsidR="00955462" w:rsidRDefault="00374E71">
      <w:pPr>
        <w:spacing w:after="120"/>
        <w:ind w:firstLine="567"/>
        <w:jc w:val="both"/>
      </w:pPr>
      <w:r>
        <w:rPr>
          <w:rFonts w:ascii="Arial" w:hAnsi="Arial" w:cs="Arial"/>
        </w:rPr>
        <w:t>1. Before interrogating the accused, the presiding judge explains to him his right to testify or not to testify regarding the charges brought against him and other circumstances of the case, and that everything he says may be used against him. If the accused agrees to testify, he is interrogated first by the lawyer and the participants in the proceedings on the defense side, then by the state prosecutor and the participants in the proceedings on the prosecution side. The presiding judge eliminates leading questions and questions that are irrelevant to the case.</w:t>
      </w:r>
    </w:p>
    <w:p w14:paraId="707456C2" w14:textId="77777777" w:rsidR="00955462" w:rsidRDefault="00374E71">
      <w:pPr>
        <w:spacing w:after="120"/>
        <w:ind w:firstLine="567"/>
        <w:jc w:val="both"/>
      </w:pPr>
      <w:r>
        <w:rPr>
          <w:rFonts w:ascii="Arial" w:hAnsi="Arial" w:cs="Arial"/>
        </w:rPr>
        <w:t>2. The accused has the right to use written notes that are presented to the court at his request.</w:t>
      </w:r>
    </w:p>
    <w:p w14:paraId="3A3132A2" w14:textId="77777777" w:rsidR="00955462" w:rsidRDefault="00374E71">
      <w:pPr>
        <w:spacing w:after="120"/>
        <w:ind w:firstLine="567"/>
        <w:jc w:val="both"/>
      </w:pPr>
      <w:r>
        <w:rPr>
          <w:rFonts w:ascii="Arial" w:hAnsi="Arial" w:cs="Arial"/>
        </w:rPr>
        <w:t>3. The court asks questions of the accused after he has been questioned by the parties, but clarifying questions may be asked at any time during his questioning.</w:t>
      </w:r>
    </w:p>
    <w:p w14:paraId="0C7048E5" w14:textId="77777777" w:rsidR="00955462" w:rsidRDefault="00374E71">
      <w:pPr>
        <w:spacing w:after="120"/>
        <w:ind w:firstLine="567"/>
        <w:jc w:val="both"/>
      </w:pPr>
      <w:r>
        <w:rPr>
          <w:rFonts w:ascii="Arial" w:hAnsi="Arial" w:cs="Arial"/>
        </w:rPr>
        <w:t>4. If the accused fully admits his guilt and wishes to testify about the charge brought against him in the form of a free story, the court shall listen to him without interruption, except in cases where his testimony is not relevant to the case.</w:t>
      </w:r>
    </w:p>
    <w:p w14:paraId="4AA93D13" w14:textId="77777777" w:rsidR="00955462" w:rsidRDefault="00374E71">
      <w:pPr>
        <w:spacing w:after="120"/>
        <w:ind w:firstLine="567"/>
        <w:jc w:val="both"/>
      </w:pPr>
      <w:r>
        <w:rPr>
          <w:rFonts w:ascii="Arial" w:hAnsi="Arial" w:cs="Arial"/>
        </w:rPr>
        <w:lastRenderedPageBreak/>
        <w:t>5. The interrogation of an accused in the absence of another accused shall be permitted at the initiative of the court or at the request of the parties, on which the judge shall issue a ruling. In this case, after the accused returns to the courtroom, the presiding judge shall inform him of the content of the testimony given in his absence and shall give him the opportunity to ask questions of the accused interrogated in his absence.</w:t>
      </w:r>
    </w:p>
    <w:p w14:paraId="5998F178" w14:textId="77777777" w:rsidR="00955462" w:rsidRDefault="00374E71">
      <w:pPr>
        <w:spacing w:after="120"/>
        <w:ind w:firstLine="567"/>
        <w:jc w:val="both"/>
      </w:pPr>
      <w:r>
        <w:rPr>
          <w:rFonts w:ascii="Arial" w:hAnsi="Arial" w:cs="Arial"/>
        </w:rPr>
        <w:t xml:space="preserve">6. The interrogation of the accused may be carried out using technical means in video communication mode (remote interrogation) in the manner established by </w:t>
      </w:r>
      <w:hyperlink r:id="rId452" w:anchor="st_290" w:tooltip="https://cbd.minjust.gov.kg/112308#st_290" w:history="1">
        <w:r>
          <w:rPr>
            <w:rStyle w:val="Hyperlink"/>
            <w:rFonts w:ascii="Arial" w:hAnsi="Arial" w:cs="Arial"/>
          </w:rPr>
          <w:t xml:space="preserve">Article 290 </w:t>
        </w:r>
      </w:hyperlink>
      <w:r>
        <w:rPr>
          <w:rFonts w:ascii="Arial" w:hAnsi="Arial" w:cs="Arial"/>
        </w:rPr>
        <w:t>of this Code.</w:t>
      </w:r>
    </w:p>
    <w:p w14:paraId="5B747430" w14:textId="77777777" w:rsidR="00955462" w:rsidRDefault="00374E71">
      <w:pPr>
        <w:spacing w:after="120"/>
        <w:ind w:firstLine="567"/>
        <w:jc w:val="both"/>
      </w:pPr>
      <w:r>
        <w:t> </w:t>
      </w:r>
    </w:p>
    <w:p w14:paraId="1D9A4F59" w14:textId="77777777" w:rsidR="00955462" w:rsidRDefault="00374E71">
      <w:pPr>
        <w:spacing w:after="120"/>
        <w:ind w:firstLine="567"/>
        <w:jc w:val="both"/>
      </w:pPr>
      <w:bookmarkStart w:id="367" w:name="st_327"/>
      <w:bookmarkEnd w:id="367"/>
      <w:r>
        <w:rPr>
          <w:rFonts w:ascii="Arial" w:hAnsi="Arial" w:cs="Arial"/>
          <w:b/>
          <w:bCs/>
        </w:rPr>
        <w:t>Article 327. Interrogation of the victim</w:t>
      </w:r>
    </w:p>
    <w:p w14:paraId="43E2D11D" w14:textId="77777777" w:rsidR="00955462" w:rsidRDefault="00374E71">
      <w:pPr>
        <w:spacing w:after="120"/>
        <w:ind w:firstLine="567"/>
        <w:jc w:val="both"/>
      </w:pPr>
      <w:r>
        <w:t> </w:t>
      </w:r>
    </w:p>
    <w:p w14:paraId="6F7D1FD2" w14:textId="77777777" w:rsidR="00955462" w:rsidRDefault="00374E71">
      <w:pPr>
        <w:spacing w:after="120"/>
        <w:ind w:firstLine="567"/>
        <w:jc w:val="both"/>
      </w:pPr>
      <w:r>
        <w:rPr>
          <w:rFonts w:ascii="Arial" w:hAnsi="Arial" w:cs="Arial"/>
        </w:rPr>
        <w:t xml:space="preserve">1. The victim is interrogated in accordance with the rules for interrogating witnesses, as provided for in parts 2–8 </w:t>
      </w:r>
      <w:hyperlink r:id="rId453" w:anchor="st_328" w:tooltip="https://cbd.minjust.gov.kg/112308#st_328" w:history="1">
        <w:r>
          <w:rPr>
            <w:rStyle w:val="Hyperlink"/>
            <w:rFonts w:ascii="Arial" w:hAnsi="Arial" w:cs="Arial"/>
          </w:rPr>
          <w:t xml:space="preserve">of Article 328 </w:t>
        </w:r>
      </w:hyperlink>
      <w:r>
        <w:rPr>
          <w:rFonts w:ascii="Arial" w:hAnsi="Arial" w:cs="Arial"/>
        </w:rPr>
        <w:t>of this Code.</w:t>
      </w:r>
    </w:p>
    <w:p w14:paraId="2E3AB6C6" w14:textId="77777777" w:rsidR="00955462" w:rsidRDefault="00374E71">
      <w:pPr>
        <w:spacing w:after="120"/>
        <w:ind w:firstLine="567"/>
        <w:jc w:val="both"/>
      </w:pPr>
      <w:r>
        <w:rPr>
          <w:rFonts w:ascii="Arial" w:hAnsi="Arial" w:cs="Arial"/>
        </w:rPr>
        <w:t>2. The victim, with the permission of the presiding judge, may give testimony at any time during the trial.</w:t>
      </w:r>
    </w:p>
    <w:p w14:paraId="1D828A98" w14:textId="77777777" w:rsidR="00955462" w:rsidRDefault="00374E71">
      <w:pPr>
        <w:spacing w:after="120"/>
        <w:ind w:firstLine="567"/>
        <w:jc w:val="both"/>
      </w:pPr>
      <w:r>
        <w:rPr>
          <w:rFonts w:ascii="Arial" w:hAnsi="Arial" w:cs="Arial"/>
        </w:rPr>
        <w:t xml:space="preserve">3. The interrogation of the victim may be carried out using technical means in video communication mode (remote interrogation) in the manner established </w:t>
      </w:r>
      <w:hyperlink r:id="rId454" w:anchor="st_290" w:tooltip="https://cbd.minjust.gov.kg/112308#st_290" w:history="1">
        <w:r>
          <w:rPr>
            <w:rStyle w:val="Hyperlink"/>
            <w:rFonts w:ascii="Arial" w:hAnsi="Arial" w:cs="Arial"/>
          </w:rPr>
          <w:t xml:space="preserve">by Article 290 </w:t>
        </w:r>
      </w:hyperlink>
      <w:r>
        <w:rPr>
          <w:rFonts w:ascii="Arial" w:hAnsi="Arial" w:cs="Arial"/>
        </w:rPr>
        <w:t>of this Code.</w:t>
      </w:r>
    </w:p>
    <w:p w14:paraId="340BB9B1" w14:textId="77777777" w:rsidR="00955462" w:rsidRDefault="00374E71">
      <w:pPr>
        <w:spacing w:after="120"/>
        <w:ind w:firstLine="567"/>
        <w:jc w:val="both"/>
      </w:pPr>
      <w:r>
        <w:t> </w:t>
      </w:r>
    </w:p>
    <w:p w14:paraId="40DF9849" w14:textId="77777777" w:rsidR="00955462" w:rsidRDefault="00374E71">
      <w:pPr>
        <w:spacing w:after="120"/>
        <w:ind w:firstLine="567"/>
        <w:jc w:val="both"/>
      </w:pPr>
      <w:bookmarkStart w:id="368" w:name="st_328"/>
      <w:bookmarkEnd w:id="368"/>
      <w:r>
        <w:rPr>
          <w:rFonts w:ascii="Arial" w:hAnsi="Arial" w:cs="Arial"/>
          <w:b/>
          <w:bCs/>
        </w:rPr>
        <w:t>Article 328. Interrogation of witnesses</w:t>
      </w:r>
    </w:p>
    <w:p w14:paraId="5CE21251" w14:textId="77777777" w:rsidR="00955462" w:rsidRDefault="00374E71">
      <w:pPr>
        <w:spacing w:after="120"/>
        <w:ind w:firstLine="567"/>
        <w:jc w:val="both"/>
      </w:pPr>
      <w:r>
        <w:t> </w:t>
      </w:r>
    </w:p>
    <w:p w14:paraId="67E5998C" w14:textId="77777777" w:rsidR="00955462" w:rsidRDefault="00374E71">
      <w:pPr>
        <w:spacing w:after="120"/>
        <w:ind w:firstLine="567"/>
        <w:jc w:val="both"/>
      </w:pPr>
      <w:r>
        <w:rPr>
          <w:rFonts w:ascii="Arial" w:hAnsi="Arial" w:cs="Arial"/>
        </w:rPr>
        <w:t>1. Witnesses are questioned separately and in the absence of witnesses who have not yet been questioned.</w:t>
      </w:r>
    </w:p>
    <w:p w14:paraId="6E406DD1" w14:textId="77777777" w:rsidR="00955462" w:rsidRDefault="00374E71">
      <w:pPr>
        <w:spacing w:after="120"/>
        <w:ind w:firstLine="567"/>
        <w:jc w:val="both"/>
      </w:pPr>
      <w:r>
        <w:rPr>
          <w:rFonts w:ascii="Arial" w:hAnsi="Arial" w:cs="Arial"/>
        </w:rPr>
        <w:t>2. Before the interrogation, the presiding judge establishes the identity of the witness, clarifies his/her relationship to the accused and the victim, explains the obligation to give truthful testimony in the case, as well as the responsibility for refusing to give testimony and for knowingly giving false testimony. Persons exempted by law from the obligation to give testimony are explained the responsibility only for knowingly giving false testimony. The witness is required to sign a written statement that his/her duties and responsibilities have been explained to him/her. The written statement is attached to the minutes of the court hearing.</w:t>
      </w:r>
    </w:p>
    <w:p w14:paraId="38C1E296" w14:textId="77777777" w:rsidR="00955462" w:rsidRDefault="00374E71">
      <w:pPr>
        <w:spacing w:after="120"/>
        <w:ind w:firstLine="567"/>
        <w:jc w:val="both"/>
      </w:pPr>
      <w:r>
        <w:rPr>
          <w:rFonts w:ascii="Arial" w:hAnsi="Arial" w:cs="Arial"/>
        </w:rPr>
        <w:t>3. The witness is questioned by the state prosecutor, the victim and his representative, the accused and his lawyer. The first to ask questions is the party at whose request the witness was summoned to the court hearing.</w:t>
      </w:r>
    </w:p>
    <w:p w14:paraId="011E717B" w14:textId="77777777" w:rsidR="00955462" w:rsidRDefault="00374E71">
      <w:pPr>
        <w:spacing w:after="120"/>
        <w:ind w:firstLine="567"/>
        <w:jc w:val="both"/>
      </w:pPr>
      <w:r>
        <w:rPr>
          <w:rFonts w:ascii="Arial" w:hAnsi="Arial" w:cs="Arial"/>
        </w:rPr>
        <w:t>4. The presiding judge eliminates questions that are irrelevant to the case, clarifies the witness's testimony after he has been questioned by the parties. The presiding judge may then ask questions of the witness.</w:t>
      </w:r>
    </w:p>
    <w:p w14:paraId="07F43F1F" w14:textId="77777777" w:rsidR="00955462" w:rsidRDefault="00374E71">
      <w:pPr>
        <w:spacing w:after="120"/>
        <w:ind w:firstLine="567"/>
        <w:jc w:val="both"/>
      </w:pPr>
      <w:r>
        <w:rPr>
          <w:rFonts w:ascii="Arial" w:hAnsi="Arial" w:cs="Arial"/>
        </w:rPr>
        <w:t xml:space="preserve">5. Witnesses who have been questioned may leave the courtroom before the end of the trial with the permission of the presiding judge, who will </w:t>
      </w:r>
      <w:proofErr w:type="gramStart"/>
      <w:r>
        <w:rPr>
          <w:rFonts w:ascii="Arial" w:hAnsi="Arial" w:cs="Arial"/>
        </w:rPr>
        <w:t>take into account</w:t>
      </w:r>
      <w:proofErr w:type="gramEnd"/>
      <w:r>
        <w:rPr>
          <w:rFonts w:ascii="Arial" w:hAnsi="Arial" w:cs="Arial"/>
        </w:rPr>
        <w:t xml:space="preserve"> the opinions of the parties.</w:t>
      </w:r>
    </w:p>
    <w:p w14:paraId="40264E05" w14:textId="77777777" w:rsidR="00955462" w:rsidRDefault="00374E71">
      <w:pPr>
        <w:spacing w:after="120"/>
        <w:ind w:firstLine="567"/>
        <w:jc w:val="both"/>
      </w:pPr>
      <w:r>
        <w:rPr>
          <w:rFonts w:ascii="Arial" w:hAnsi="Arial" w:cs="Arial"/>
        </w:rPr>
        <w:t xml:space="preserve">6. If it is necessary to ensure the safety of a witness, his/her close relatives, or spouse, the court, without disclosing the </w:t>
      </w:r>
      <w:proofErr w:type="gramStart"/>
      <w:r>
        <w:rPr>
          <w:rFonts w:ascii="Arial" w:hAnsi="Arial" w:cs="Arial"/>
        </w:rPr>
        <w:t>true identity</w:t>
      </w:r>
      <w:proofErr w:type="gramEnd"/>
      <w:r>
        <w:rPr>
          <w:rFonts w:ascii="Arial" w:hAnsi="Arial" w:cs="Arial"/>
        </w:rPr>
        <w:t xml:space="preserve"> of the witness, has the right to conduct his/her interrogation under conditions that exclude visual observation of the </w:t>
      </w:r>
      <w:r>
        <w:rPr>
          <w:rFonts w:ascii="Arial" w:hAnsi="Arial" w:cs="Arial"/>
        </w:rPr>
        <w:lastRenderedPageBreak/>
        <w:t>witness by other participants in the trial, about which the court issues a ruling or determination.</w:t>
      </w:r>
    </w:p>
    <w:p w14:paraId="188BFF48" w14:textId="77777777" w:rsidR="00955462" w:rsidRDefault="00374E71">
      <w:pPr>
        <w:spacing w:after="120"/>
        <w:ind w:firstLine="567"/>
        <w:jc w:val="both"/>
      </w:pPr>
      <w:r>
        <w:rPr>
          <w:rFonts w:ascii="Arial" w:hAnsi="Arial" w:cs="Arial"/>
        </w:rPr>
        <w:t xml:space="preserve">7. </w:t>
      </w:r>
      <w:proofErr w:type="gramStart"/>
      <w:r>
        <w:rPr>
          <w:rFonts w:ascii="Arial" w:hAnsi="Arial" w:cs="Arial"/>
        </w:rPr>
        <w:t>In the event that</w:t>
      </w:r>
      <w:proofErr w:type="gramEnd"/>
      <w:r>
        <w:rPr>
          <w:rFonts w:ascii="Arial" w:hAnsi="Arial" w:cs="Arial"/>
        </w:rPr>
        <w:t xml:space="preserve"> the parties file a reasoned motion for disclosure of authentic information about the person giving testimony, in connection with the need to defend the accused or to establish any circumstances essential for the consideration of the case, the court has the right to provide the parties with the opportunity to become familiar with the said information.</w:t>
      </w:r>
    </w:p>
    <w:p w14:paraId="4DCD26B3" w14:textId="77777777" w:rsidR="00955462" w:rsidRDefault="00374E71">
      <w:pPr>
        <w:spacing w:after="120"/>
        <w:ind w:firstLine="567"/>
        <w:jc w:val="both"/>
      </w:pPr>
      <w:r>
        <w:rPr>
          <w:rFonts w:ascii="Arial" w:hAnsi="Arial" w:cs="Arial"/>
        </w:rPr>
        <w:t>8. Witnesses may use written notes. These notes must be presented to the court upon its request.</w:t>
      </w:r>
    </w:p>
    <w:p w14:paraId="52528E0C" w14:textId="77777777" w:rsidR="00955462" w:rsidRDefault="00374E71">
      <w:pPr>
        <w:spacing w:after="120"/>
        <w:ind w:firstLine="567"/>
        <w:jc w:val="both"/>
      </w:pPr>
      <w:r>
        <w:rPr>
          <w:rFonts w:ascii="Arial" w:hAnsi="Arial" w:cs="Arial"/>
        </w:rPr>
        <w:t xml:space="preserve">9. The interrogation of a witness may be carried out using technical means in video communication mode (remote interrogation) in the manner established </w:t>
      </w:r>
      <w:hyperlink r:id="rId455" w:anchor="st_290" w:tooltip="https://cbd.minjust.gov.kg/112308#st_290" w:history="1">
        <w:r>
          <w:rPr>
            <w:rStyle w:val="Hyperlink"/>
            <w:rFonts w:ascii="Arial" w:hAnsi="Arial" w:cs="Arial"/>
          </w:rPr>
          <w:t xml:space="preserve">by Article 290 </w:t>
        </w:r>
      </w:hyperlink>
      <w:r>
        <w:rPr>
          <w:rFonts w:ascii="Arial" w:hAnsi="Arial" w:cs="Arial"/>
        </w:rPr>
        <w:t>of this Code.</w:t>
      </w:r>
    </w:p>
    <w:p w14:paraId="44204737" w14:textId="77777777" w:rsidR="00955462" w:rsidRDefault="00374E71">
      <w:pPr>
        <w:spacing w:after="120"/>
        <w:ind w:firstLine="567"/>
        <w:jc w:val="both"/>
      </w:pPr>
      <w:r>
        <w:t> </w:t>
      </w:r>
    </w:p>
    <w:p w14:paraId="2558CF31" w14:textId="77777777" w:rsidR="00955462" w:rsidRDefault="00374E71">
      <w:pPr>
        <w:spacing w:after="120"/>
        <w:ind w:firstLine="567"/>
        <w:jc w:val="both"/>
      </w:pPr>
      <w:bookmarkStart w:id="369" w:name="st_329"/>
      <w:bookmarkEnd w:id="369"/>
      <w:r>
        <w:rPr>
          <w:rFonts w:ascii="Arial" w:hAnsi="Arial" w:cs="Arial"/>
          <w:b/>
          <w:bCs/>
        </w:rPr>
        <w:t>Article 329. Peculiarities of interrogation of children as victims and witnesses</w:t>
      </w:r>
    </w:p>
    <w:p w14:paraId="5B1145D8" w14:textId="77777777" w:rsidR="00955462" w:rsidRDefault="00374E71">
      <w:pPr>
        <w:spacing w:after="120"/>
        <w:ind w:firstLine="567"/>
        <w:jc w:val="both"/>
      </w:pPr>
      <w:r>
        <w:t> </w:t>
      </w:r>
    </w:p>
    <w:p w14:paraId="40B14E67" w14:textId="77777777" w:rsidR="00955462" w:rsidRDefault="00374E71">
      <w:pPr>
        <w:spacing w:after="120"/>
        <w:ind w:firstLine="567"/>
        <w:jc w:val="both"/>
      </w:pPr>
      <w:r>
        <w:rPr>
          <w:rFonts w:ascii="Arial" w:hAnsi="Arial" w:cs="Arial"/>
        </w:rPr>
        <w:t>1. When interrogating a victim or witness under the age of 18, their parents or legal representatives are called; in their absence, an employee of the authorized state body for the protection of children is called. When interrogating a child under the age of 14 as a witness or victim, a psychologist or teacher is also called.</w:t>
      </w:r>
    </w:p>
    <w:p w14:paraId="6D19A493" w14:textId="77777777" w:rsidR="00955462" w:rsidRDefault="00374E71">
      <w:pPr>
        <w:spacing w:after="120"/>
        <w:ind w:firstLine="567"/>
        <w:jc w:val="both"/>
      </w:pPr>
      <w:r>
        <w:rPr>
          <w:rFonts w:ascii="Arial" w:hAnsi="Arial" w:cs="Arial"/>
        </w:rPr>
        <w:t>The said persons may, with the permission of the presiding judge, ask the victim and the witness questions.</w:t>
      </w:r>
    </w:p>
    <w:p w14:paraId="0BCB8F78" w14:textId="77777777" w:rsidR="00955462" w:rsidRDefault="00374E71">
      <w:pPr>
        <w:spacing w:after="120"/>
        <w:ind w:firstLine="567"/>
        <w:jc w:val="both"/>
      </w:pPr>
      <w:r>
        <w:rPr>
          <w:rFonts w:ascii="Arial" w:hAnsi="Arial" w:cs="Arial"/>
        </w:rPr>
        <w:t>2. Before questioning a victim or witness under 16 years of age, the presiding judge shall explain to them the importance of full and truthful testimony for the case. These persons shall not be warned of liability for refusing to testify or for knowingly giving false testimony, and their signature shall not be taken.</w:t>
      </w:r>
    </w:p>
    <w:p w14:paraId="1B4BB002" w14:textId="77777777" w:rsidR="00955462" w:rsidRDefault="00374E71">
      <w:pPr>
        <w:spacing w:after="120"/>
        <w:ind w:firstLine="567"/>
        <w:jc w:val="both"/>
      </w:pPr>
      <w:r>
        <w:rPr>
          <w:rFonts w:ascii="Arial" w:hAnsi="Arial" w:cs="Arial"/>
        </w:rPr>
        <w:t xml:space="preserve">3. The questioning of children as victims and witnesses, at the request of the parties or at the initiative of the court, may be conducted in the absence of the accused, about which the court issues a ruling. After the accused returns to the courtroom, the testimony of these persons must be read out to </w:t>
      </w:r>
      <w:proofErr w:type="gramStart"/>
      <w:r>
        <w:rPr>
          <w:rFonts w:ascii="Arial" w:hAnsi="Arial" w:cs="Arial"/>
        </w:rPr>
        <w:t>him</w:t>
      </w:r>
      <w:proofErr w:type="gramEnd"/>
      <w:r>
        <w:rPr>
          <w:rFonts w:ascii="Arial" w:hAnsi="Arial" w:cs="Arial"/>
        </w:rPr>
        <w:t xml:space="preserve"> and he must be given the opportunity to ask them questions.</w:t>
      </w:r>
    </w:p>
    <w:p w14:paraId="41AC0628" w14:textId="77777777" w:rsidR="00955462" w:rsidRDefault="00374E71">
      <w:pPr>
        <w:spacing w:after="120"/>
        <w:ind w:firstLine="567"/>
        <w:jc w:val="both"/>
      </w:pPr>
      <w:r>
        <w:rPr>
          <w:rFonts w:ascii="Arial" w:hAnsi="Arial" w:cs="Arial"/>
        </w:rPr>
        <w:t>4. The victim and witness who have not reached the age of 16 shall be removed from the courtroom at the end of their interrogation, except in cases where the court deems their continued presence necessary.</w:t>
      </w:r>
    </w:p>
    <w:p w14:paraId="7F7506AB" w14:textId="77777777" w:rsidR="00955462" w:rsidRDefault="00374E71">
      <w:pPr>
        <w:spacing w:after="120"/>
        <w:ind w:firstLine="567"/>
        <w:jc w:val="both"/>
      </w:pPr>
      <w:r>
        <w:t> </w:t>
      </w:r>
    </w:p>
    <w:p w14:paraId="478DBBAB" w14:textId="77777777" w:rsidR="00955462" w:rsidRDefault="00374E71">
      <w:pPr>
        <w:spacing w:after="120"/>
        <w:ind w:firstLine="567"/>
        <w:jc w:val="both"/>
      </w:pPr>
      <w:bookmarkStart w:id="370" w:name="st_330"/>
      <w:bookmarkEnd w:id="370"/>
      <w:r>
        <w:rPr>
          <w:rFonts w:ascii="Arial" w:hAnsi="Arial" w:cs="Arial"/>
          <w:b/>
          <w:bCs/>
        </w:rPr>
        <w:t>Article 330. Reading out the testimony of the victim and witness</w:t>
      </w:r>
    </w:p>
    <w:p w14:paraId="2365582E" w14:textId="77777777" w:rsidR="00955462" w:rsidRDefault="00374E71">
      <w:pPr>
        <w:spacing w:after="120"/>
        <w:ind w:firstLine="567"/>
        <w:jc w:val="both"/>
      </w:pPr>
      <w:r>
        <w:t> </w:t>
      </w:r>
    </w:p>
    <w:p w14:paraId="01F49403" w14:textId="77777777" w:rsidR="00955462" w:rsidRDefault="00374E71">
      <w:pPr>
        <w:spacing w:after="120"/>
        <w:ind w:firstLine="567"/>
        <w:jc w:val="both"/>
      </w:pPr>
      <w:r>
        <w:rPr>
          <w:rFonts w:ascii="Arial" w:hAnsi="Arial" w:cs="Arial"/>
        </w:rPr>
        <w:t>1. The reading out in court of the testimony of the victim and witness given during pre-trial proceedings, as well as the reproduction of the audio recording of their testimony and the video recording of the interrogation, shall be permitted at the request of the parties in the absence of the victim or witness from the court hearing for reasons that preclude the possibility of their appearance in court, if their testimony was deposited in accordance with Chapter 26 of this Code.</w:t>
      </w:r>
    </w:p>
    <w:p w14:paraId="1EDEEC84" w14:textId="77777777" w:rsidR="00955462" w:rsidRDefault="00374E71">
      <w:pPr>
        <w:spacing w:after="120"/>
        <w:ind w:firstLine="567"/>
        <w:jc w:val="both"/>
      </w:pPr>
      <w:r>
        <w:rPr>
          <w:rFonts w:ascii="Arial" w:hAnsi="Arial" w:cs="Arial"/>
        </w:rPr>
        <w:lastRenderedPageBreak/>
        <w:t>2. The rules specified in Part 1 of this article shall also apply to cases of the reading of testimony of the victim and witness given earlier in court.</w:t>
      </w:r>
    </w:p>
    <w:p w14:paraId="69244AFC" w14:textId="77777777" w:rsidR="00955462" w:rsidRDefault="00374E71">
      <w:pPr>
        <w:spacing w:after="120"/>
        <w:ind w:firstLine="567"/>
        <w:jc w:val="both"/>
      </w:pPr>
      <w:r>
        <w:rPr>
          <w:rFonts w:ascii="Arial" w:hAnsi="Arial" w:cs="Arial"/>
        </w:rPr>
        <w:t>3. The testimony of the victim and witness interrogated by the court in accordance with Part 2 of this article may also be read out at the court hearing.</w:t>
      </w:r>
    </w:p>
    <w:p w14:paraId="305D9DE2" w14:textId="77777777" w:rsidR="00955462" w:rsidRDefault="00374E71">
      <w:pPr>
        <w:spacing w:after="120"/>
        <w:ind w:firstLine="567"/>
        <w:jc w:val="both"/>
      </w:pPr>
      <w:r>
        <w:rPr>
          <w:rFonts w:ascii="Arial" w:hAnsi="Arial" w:cs="Arial"/>
        </w:rPr>
        <w:t>4. The reproduction of the audio recording of the testimony of the victim and witness, and the video recording of their interrogation may take place at the request of the parties.</w:t>
      </w:r>
    </w:p>
    <w:p w14:paraId="127EB601" w14:textId="77777777" w:rsidR="00955462" w:rsidRDefault="00374E71">
      <w:pPr>
        <w:spacing w:after="120"/>
        <w:ind w:firstLine="567"/>
        <w:jc w:val="both"/>
      </w:pPr>
      <w:r>
        <w:t> </w:t>
      </w:r>
    </w:p>
    <w:p w14:paraId="2219021B" w14:textId="77777777" w:rsidR="00955462" w:rsidRDefault="00374E71">
      <w:pPr>
        <w:spacing w:after="120"/>
        <w:ind w:firstLine="567"/>
        <w:jc w:val="both"/>
      </w:pPr>
      <w:bookmarkStart w:id="371" w:name="st_331"/>
      <w:bookmarkEnd w:id="371"/>
      <w:r>
        <w:rPr>
          <w:rFonts w:ascii="Arial" w:hAnsi="Arial" w:cs="Arial"/>
          <w:b/>
          <w:bCs/>
        </w:rPr>
        <w:t>Article 331. Conducting expert examination in court</w:t>
      </w:r>
    </w:p>
    <w:p w14:paraId="34729310" w14:textId="77777777" w:rsidR="00955462" w:rsidRDefault="00374E71">
      <w:pPr>
        <w:spacing w:after="120"/>
        <w:ind w:firstLine="567"/>
        <w:jc w:val="both"/>
      </w:pPr>
      <w:r>
        <w:t> </w:t>
      </w:r>
    </w:p>
    <w:p w14:paraId="2A808AB4" w14:textId="77777777" w:rsidR="00955462" w:rsidRDefault="00374E71">
      <w:pPr>
        <w:spacing w:after="120"/>
        <w:ind w:firstLine="567"/>
        <w:jc w:val="both"/>
      </w:pPr>
      <w:r>
        <w:rPr>
          <w:rFonts w:ascii="Arial" w:hAnsi="Arial" w:cs="Arial"/>
        </w:rPr>
        <w:t>1. At the request of the parties or on its own initiative, the court may order an expert examination.</w:t>
      </w:r>
    </w:p>
    <w:p w14:paraId="2055F695" w14:textId="77777777" w:rsidR="00955462" w:rsidRDefault="00374E71">
      <w:pPr>
        <w:spacing w:after="120"/>
        <w:ind w:firstLine="567"/>
        <w:jc w:val="both"/>
      </w:pPr>
      <w:r>
        <w:rPr>
          <w:rFonts w:ascii="Arial" w:hAnsi="Arial" w:cs="Arial"/>
        </w:rPr>
        <w:t>2. The examination in court is carried out according to the rules set out in Chapter 24 of this Code.</w:t>
      </w:r>
    </w:p>
    <w:p w14:paraId="1CE167C8" w14:textId="77777777" w:rsidR="00955462" w:rsidRDefault="00374E71">
      <w:pPr>
        <w:spacing w:after="120"/>
        <w:ind w:firstLine="567"/>
        <w:jc w:val="both"/>
      </w:pPr>
      <w:r>
        <w:rPr>
          <w:rFonts w:ascii="Arial" w:hAnsi="Arial" w:cs="Arial"/>
        </w:rPr>
        <w:t>3. Having announced the issued ruling on the appointment of an expert examination, the presiding judge explains to the parties their right to challenge the expert, to petition for the inclusion of an additional person indicated by the party among the experts, to conduct the examination by representatives of another expert organization, to conduct the examination in the presence of the parties.</w:t>
      </w:r>
    </w:p>
    <w:p w14:paraId="0E57193C" w14:textId="77777777" w:rsidR="00955462" w:rsidRDefault="00374E71">
      <w:pPr>
        <w:spacing w:after="120"/>
        <w:ind w:firstLine="567"/>
        <w:jc w:val="both"/>
      </w:pPr>
      <w:r>
        <w:rPr>
          <w:rFonts w:ascii="Arial" w:hAnsi="Arial" w:cs="Arial"/>
        </w:rPr>
        <w:t>4. During a court hearing, an expert has the right to ask questions of the persons being questioned, to become familiar with written evidence, protocols of investigative actions, conclusions of other experts, to participate in inspections, experiments and other judicial actions related to the subject of the examination.</w:t>
      </w:r>
    </w:p>
    <w:p w14:paraId="3E6FC167" w14:textId="77777777" w:rsidR="00955462" w:rsidRDefault="00374E71">
      <w:pPr>
        <w:spacing w:after="120"/>
        <w:ind w:firstLine="567"/>
        <w:jc w:val="both"/>
      </w:pPr>
      <w:r>
        <w:rPr>
          <w:rFonts w:ascii="Arial" w:hAnsi="Arial" w:cs="Arial"/>
        </w:rPr>
        <w:t xml:space="preserve">5. If it is necessary to provide samples to an expert for comparative examination, the rules provided for in Articles </w:t>
      </w:r>
      <w:hyperlink r:id="rId456" w:anchor="st_191" w:tooltip="https://cbd.minjust.gov.kg/112308#st_191" w:history="1">
        <w:r>
          <w:rPr>
            <w:rStyle w:val="Hyperlink"/>
            <w:rFonts w:ascii="Arial" w:hAnsi="Arial" w:cs="Arial"/>
          </w:rPr>
          <w:t xml:space="preserve">191 </w:t>
        </w:r>
      </w:hyperlink>
      <w:r>
        <w:rPr>
          <w:rFonts w:ascii="Arial" w:hAnsi="Arial" w:cs="Arial"/>
        </w:rPr>
        <w:t xml:space="preserve">and </w:t>
      </w:r>
      <w:hyperlink r:id="rId457" w:anchor="st_192" w:tooltip="https://cbd.minjust.gov.kg/112308#st_192" w:history="1">
        <w:r>
          <w:rPr>
            <w:rStyle w:val="Hyperlink"/>
            <w:rFonts w:ascii="Arial" w:hAnsi="Arial" w:cs="Arial"/>
          </w:rPr>
          <w:t xml:space="preserve">192 </w:t>
        </w:r>
      </w:hyperlink>
      <w:r>
        <w:rPr>
          <w:rFonts w:ascii="Arial" w:hAnsi="Arial" w:cs="Arial"/>
        </w:rPr>
        <w:t>of this Code shall apply.</w:t>
      </w:r>
    </w:p>
    <w:p w14:paraId="605B6582" w14:textId="77777777" w:rsidR="00955462" w:rsidRDefault="00374E71">
      <w:pPr>
        <w:spacing w:after="120"/>
        <w:ind w:firstLine="567"/>
        <w:jc w:val="both"/>
      </w:pPr>
      <w:r>
        <w:rPr>
          <w:rFonts w:ascii="Arial" w:hAnsi="Arial" w:cs="Arial"/>
        </w:rPr>
        <w:t>6. Once all the circumstances relevant to the opinion have been clarified, the presiding judge shall invite the parties to submit questions to the expert in writing. The questions posed shall be announced and the opinions of the participants in the trial shall be heard. The court shall consider these questions and, by its ruling, shall eliminate those of them that are not relevant to the case or the expert's competence, and shall formulate new questions, after which the expert shall begin the examination and draw up the opinion.</w:t>
      </w:r>
    </w:p>
    <w:p w14:paraId="2D5204F1" w14:textId="77777777" w:rsidR="00955462" w:rsidRDefault="00374E71">
      <w:pPr>
        <w:spacing w:after="120"/>
        <w:ind w:firstLine="567"/>
        <w:jc w:val="both"/>
      </w:pPr>
      <w:r>
        <w:rPr>
          <w:rFonts w:ascii="Arial" w:hAnsi="Arial" w:cs="Arial"/>
        </w:rPr>
        <w:t>7. The expert's opinion is given in writing, read out by him at the court hearing and attached to the case file together with the questions. The expert has the right to include in his opinion conclusions on the circumstances of the case that fall within his competence, about which he was not asked questions.</w:t>
      </w:r>
    </w:p>
    <w:p w14:paraId="3E946DCA" w14:textId="77777777" w:rsidR="00955462" w:rsidRDefault="00374E71">
      <w:pPr>
        <w:spacing w:after="120"/>
        <w:ind w:firstLine="567"/>
        <w:jc w:val="both"/>
      </w:pPr>
      <w:r>
        <w:rPr>
          <w:rFonts w:ascii="Arial" w:hAnsi="Arial" w:cs="Arial"/>
        </w:rPr>
        <w:t>8. If an expert who has given an opinion in pre-trial proceedings is summoned to court, the court may, after the opinion is announced, if it does not raise objections from the parties, not appoint an expert examination and limit itself to questioning the expert.</w:t>
      </w:r>
    </w:p>
    <w:p w14:paraId="5F44A8DC" w14:textId="77777777" w:rsidR="00955462" w:rsidRDefault="00374E71">
      <w:pPr>
        <w:spacing w:after="120"/>
        <w:ind w:firstLine="567"/>
        <w:jc w:val="both"/>
      </w:pPr>
      <w:r>
        <w:rPr>
          <w:rFonts w:ascii="Arial" w:hAnsi="Arial" w:cs="Arial"/>
        </w:rPr>
        <w:t xml:space="preserve">9. The court, at the request of the parties or on its own initiative, shall appoint a repeat or additional examination in accordance with </w:t>
      </w:r>
      <w:hyperlink r:id="rId458" w:anchor="st_189" w:tooltip="https://cbd.minjust.gov.kg/112308#st_189" w:history="1">
        <w:r>
          <w:rPr>
            <w:rStyle w:val="Hyperlink"/>
            <w:rFonts w:ascii="Arial" w:hAnsi="Arial" w:cs="Arial"/>
          </w:rPr>
          <w:t xml:space="preserve">Article 189 </w:t>
        </w:r>
      </w:hyperlink>
      <w:r>
        <w:rPr>
          <w:rFonts w:ascii="Arial" w:hAnsi="Arial" w:cs="Arial"/>
        </w:rPr>
        <w:t>of this Code.</w:t>
      </w:r>
    </w:p>
    <w:p w14:paraId="680EEEE3" w14:textId="77777777" w:rsidR="00955462" w:rsidRDefault="00374E71">
      <w:pPr>
        <w:spacing w:after="120"/>
        <w:ind w:firstLine="567"/>
        <w:jc w:val="both"/>
      </w:pPr>
      <w:r>
        <w:t> </w:t>
      </w:r>
    </w:p>
    <w:p w14:paraId="1FEF7B0B" w14:textId="77777777" w:rsidR="00955462" w:rsidRDefault="00374E71">
      <w:pPr>
        <w:spacing w:after="120"/>
        <w:ind w:firstLine="567"/>
        <w:jc w:val="both"/>
      </w:pPr>
      <w:bookmarkStart w:id="372" w:name="st_332"/>
      <w:bookmarkEnd w:id="372"/>
      <w:r>
        <w:rPr>
          <w:rFonts w:ascii="Arial" w:hAnsi="Arial" w:cs="Arial"/>
          <w:b/>
          <w:bCs/>
        </w:rPr>
        <w:t>Article 332. Interrogation of an expert</w:t>
      </w:r>
    </w:p>
    <w:p w14:paraId="41502326" w14:textId="77777777" w:rsidR="00955462" w:rsidRDefault="00374E71">
      <w:pPr>
        <w:spacing w:after="120"/>
        <w:ind w:firstLine="567"/>
        <w:jc w:val="both"/>
      </w:pPr>
      <w:r>
        <w:t> </w:t>
      </w:r>
    </w:p>
    <w:p w14:paraId="3A612D97" w14:textId="77777777" w:rsidR="00955462" w:rsidRDefault="00374E71">
      <w:pPr>
        <w:spacing w:after="120"/>
        <w:ind w:firstLine="567"/>
        <w:jc w:val="both"/>
      </w:pPr>
      <w:r>
        <w:rPr>
          <w:rFonts w:ascii="Arial" w:hAnsi="Arial" w:cs="Arial"/>
        </w:rPr>
        <w:lastRenderedPageBreak/>
        <w:t>1. At the request of the parties or on its own initiative, the court has the right to summon for questioning an expert who gave an opinion during pre-trial proceedings or in court proceedings, to clarify or supplement the opinion he gave.</w:t>
      </w:r>
    </w:p>
    <w:p w14:paraId="3D1EC9F4" w14:textId="77777777" w:rsidR="00955462" w:rsidRDefault="00374E71">
      <w:pPr>
        <w:spacing w:after="120"/>
        <w:ind w:firstLine="567"/>
        <w:jc w:val="both"/>
      </w:pPr>
      <w:r>
        <w:rPr>
          <w:rFonts w:ascii="Arial" w:hAnsi="Arial" w:cs="Arial"/>
        </w:rPr>
        <w:t>2. Questions are asked to the expert by the parties, with the party at whose request the examination was appointed asking questions first. The presiding judge has the right to ask questions to the expert at any time during the interrogation.</w:t>
      </w:r>
    </w:p>
    <w:p w14:paraId="61367626" w14:textId="77777777" w:rsidR="00955462" w:rsidRDefault="00374E71">
      <w:pPr>
        <w:spacing w:after="120"/>
        <w:ind w:firstLine="567"/>
        <w:jc w:val="both"/>
      </w:pPr>
      <w:r>
        <w:t> </w:t>
      </w:r>
    </w:p>
    <w:p w14:paraId="015F67D9" w14:textId="77777777" w:rsidR="00955462" w:rsidRDefault="00374E71">
      <w:pPr>
        <w:spacing w:after="120"/>
        <w:ind w:firstLine="567"/>
        <w:jc w:val="both"/>
      </w:pPr>
      <w:bookmarkStart w:id="373" w:name="st_333"/>
      <w:bookmarkEnd w:id="373"/>
      <w:r>
        <w:rPr>
          <w:rFonts w:ascii="Arial" w:hAnsi="Arial" w:cs="Arial"/>
          <w:b/>
          <w:bCs/>
        </w:rPr>
        <w:t>Article 333. Inspection of material evidence</w:t>
      </w:r>
    </w:p>
    <w:p w14:paraId="441FB3B8" w14:textId="77777777" w:rsidR="00955462" w:rsidRDefault="00374E71">
      <w:pPr>
        <w:spacing w:after="120"/>
        <w:ind w:firstLine="567"/>
        <w:jc w:val="both"/>
      </w:pPr>
      <w:r>
        <w:t> </w:t>
      </w:r>
    </w:p>
    <w:p w14:paraId="0F3E630E" w14:textId="77777777" w:rsidR="00955462" w:rsidRDefault="00374E71">
      <w:pPr>
        <w:spacing w:after="120"/>
        <w:ind w:firstLine="567"/>
        <w:jc w:val="both"/>
      </w:pPr>
      <w:r>
        <w:rPr>
          <w:rFonts w:ascii="Arial" w:hAnsi="Arial" w:cs="Arial"/>
        </w:rPr>
        <w:t>1. Material evidence added to the case during pre-trial proceedings, as well as newly presented material evidence, must be examined by the court and presented to the parties.</w:t>
      </w:r>
    </w:p>
    <w:p w14:paraId="676ABA6B" w14:textId="77777777" w:rsidR="00955462" w:rsidRDefault="00374E71">
      <w:pPr>
        <w:spacing w:after="120"/>
        <w:ind w:firstLine="567"/>
        <w:jc w:val="both"/>
      </w:pPr>
      <w:r>
        <w:rPr>
          <w:rFonts w:ascii="Arial" w:hAnsi="Arial" w:cs="Arial"/>
        </w:rPr>
        <w:t>2. Inspection of material evidence may be carried out at any time during the trial, either at the request of the parties or at the initiative of the presiding judge. Material evidence may be presented for inspection to witnesses, an expert and a specialist. Persons to whom material evidence is presented may draw the court's attention to circumstances related to the inspection. The results of the inspection shall be reflected in the minutes of the court hearing.</w:t>
      </w:r>
    </w:p>
    <w:p w14:paraId="047E8CC4" w14:textId="77777777" w:rsidR="00955462" w:rsidRDefault="00374E71">
      <w:pPr>
        <w:spacing w:after="120"/>
        <w:ind w:firstLine="567"/>
        <w:jc w:val="both"/>
      </w:pPr>
      <w:r>
        <w:rPr>
          <w:rFonts w:ascii="Arial" w:hAnsi="Arial" w:cs="Arial"/>
        </w:rPr>
        <w:t xml:space="preserve">3. Inspection of material evidence may be carried out by the court at the location of its location in compliance with the rules established by Part 1 of this Article. If such material evidence </w:t>
      </w:r>
      <w:proofErr w:type="gramStart"/>
      <w:r>
        <w:rPr>
          <w:rFonts w:ascii="Arial" w:hAnsi="Arial" w:cs="Arial"/>
        </w:rPr>
        <w:t>is located in</w:t>
      </w:r>
      <w:proofErr w:type="gramEnd"/>
      <w:r>
        <w:rPr>
          <w:rFonts w:ascii="Arial" w:hAnsi="Arial" w:cs="Arial"/>
        </w:rPr>
        <w:t xml:space="preserve"> another locality, technical means of videoconferencing may be used in the order of execution of a court order by the district (city) court at the location of such evidence.</w:t>
      </w:r>
    </w:p>
    <w:p w14:paraId="05EAF247" w14:textId="77777777" w:rsidR="00955462" w:rsidRDefault="00374E71">
      <w:pPr>
        <w:spacing w:after="120"/>
        <w:ind w:firstLine="567"/>
        <w:jc w:val="both"/>
      </w:pPr>
      <w:r>
        <w:t> </w:t>
      </w:r>
    </w:p>
    <w:p w14:paraId="215D54AD" w14:textId="77777777" w:rsidR="00955462" w:rsidRDefault="00374E71">
      <w:pPr>
        <w:spacing w:after="120"/>
        <w:ind w:firstLine="567"/>
        <w:jc w:val="both"/>
      </w:pPr>
      <w:bookmarkStart w:id="374" w:name="st_334"/>
      <w:bookmarkEnd w:id="374"/>
      <w:r>
        <w:rPr>
          <w:rFonts w:ascii="Arial" w:hAnsi="Arial" w:cs="Arial"/>
          <w:b/>
          <w:bCs/>
        </w:rPr>
        <w:t>Article 334. Announcement of protocols of investigative actions and documents</w:t>
      </w:r>
    </w:p>
    <w:p w14:paraId="1486443F" w14:textId="77777777" w:rsidR="00955462" w:rsidRDefault="00374E71">
      <w:pPr>
        <w:spacing w:after="120"/>
        <w:ind w:firstLine="567"/>
        <w:jc w:val="both"/>
      </w:pPr>
      <w:r>
        <w:t> </w:t>
      </w:r>
    </w:p>
    <w:p w14:paraId="7DF4DEBA" w14:textId="77777777" w:rsidR="00955462" w:rsidRDefault="00374E71">
      <w:pPr>
        <w:spacing w:after="120"/>
        <w:ind w:firstLine="567"/>
        <w:jc w:val="both"/>
      </w:pPr>
      <w:r>
        <w:rPr>
          <w:rFonts w:ascii="Arial" w:hAnsi="Arial" w:cs="Arial"/>
        </w:rPr>
        <w:t>1. The protocol of investigative actions certifying the circumstances and facts established during inspection, examination, seizure, search, seizure of property, detention, presentation for identification, investigative experiment, protocols of special investigative actions, as well as documents attached to the case or presented at the court hearing, if they set out or certify circumstances that are significant for the case, shall be subject to disclosure in full or in part.</w:t>
      </w:r>
    </w:p>
    <w:p w14:paraId="36118E77" w14:textId="77777777" w:rsidR="00955462" w:rsidRDefault="00374E71">
      <w:pPr>
        <w:spacing w:after="120"/>
        <w:ind w:firstLine="567"/>
        <w:jc w:val="both"/>
      </w:pPr>
      <w:r>
        <w:rPr>
          <w:rFonts w:ascii="Arial" w:hAnsi="Arial" w:cs="Arial"/>
        </w:rPr>
        <w:t xml:space="preserve">2. Documents submitted to the court hearing by the parties or requested by the court may be examined and included in the case materials </w:t>
      </w:r>
      <w:proofErr w:type="gramStart"/>
      <w:r>
        <w:rPr>
          <w:rFonts w:ascii="Arial" w:hAnsi="Arial" w:cs="Arial"/>
        </w:rPr>
        <w:t>on the basis of</w:t>
      </w:r>
      <w:proofErr w:type="gramEnd"/>
      <w:r>
        <w:rPr>
          <w:rFonts w:ascii="Arial" w:hAnsi="Arial" w:cs="Arial"/>
        </w:rPr>
        <w:t xml:space="preserve"> a judge’s ruling or a court order.</w:t>
      </w:r>
    </w:p>
    <w:p w14:paraId="5A933FAC" w14:textId="77777777" w:rsidR="00955462" w:rsidRDefault="00374E71">
      <w:pPr>
        <w:spacing w:after="120"/>
        <w:ind w:firstLine="567"/>
        <w:jc w:val="both"/>
      </w:pPr>
      <w:r>
        <w:t> </w:t>
      </w:r>
    </w:p>
    <w:p w14:paraId="5DFE9E85" w14:textId="77777777" w:rsidR="00955462" w:rsidRDefault="00374E71">
      <w:pPr>
        <w:spacing w:after="120"/>
        <w:ind w:firstLine="567"/>
        <w:jc w:val="both"/>
      </w:pPr>
      <w:bookmarkStart w:id="375" w:name="st_335"/>
      <w:bookmarkEnd w:id="375"/>
      <w:r>
        <w:rPr>
          <w:rFonts w:ascii="Arial" w:hAnsi="Arial" w:cs="Arial"/>
          <w:b/>
          <w:bCs/>
        </w:rPr>
        <w:t>Article 335. Inspection of the area and premises</w:t>
      </w:r>
    </w:p>
    <w:p w14:paraId="0C1449E2" w14:textId="77777777" w:rsidR="00955462" w:rsidRDefault="00374E71">
      <w:pPr>
        <w:spacing w:after="120"/>
        <w:ind w:firstLine="567"/>
        <w:jc w:val="both"/>
      </w:pPr>
      <w:r>
        <w:t> </w:t>
      </w:r>
    </w:p>
    <w:p w14:paraId="0163165B" w14:textId="77777777" w:rsidR="00955462" w:rsidRDefault="00374E71">
      <w:pPr>
        <w:spacing w:after="120"/>
        <w:ind w:firstLine="567"/>
        <w:jc w:val="both"/>
      </w:pPr>
      <w:r>
        <w:rPr>
          <w:rFonts w:ascii="Arial" w:hAnsi="Arial" w:cs="Arial"/>
        </w:rPr>
        <w:t>1. The court, having found it necessary to inspect any premises or area, shall conduct the inspection with the participation of the parties. If necessary, the inspection may be conducted with the participation of witnesses, an expert and a specialist, about which the court shall issue a ruling.</w:t>
      </w:r>
    </w:p>
    <w:p w14:paraId="515D5DD3" w14:textId="77777777" w:rsidR="00955462" w:rsidRDefault="00374E71">
      <w:pPr>
        <w:spacing w:after="120"/>
        <w:ind w:firstLine="567"/>
        <w:jc w:val="both"/>
      </w:pPr>
      <w:r>
        <w:rPr>
          <w:rFonts w:ascii="Arial" w:hAnsi="Arial" w:cs="Arial"/>
        </w:rPr>
        <w:lastRenderedPageBreak/>
        <w:t xml:space="preserve">2. Upon arrival at the place of inspection, the presiding judge announces the continuation of the court </w:t>
      </w:r>
      <w:proofErr w:type="gramStart"/>
      <w:r>
        <w:rPr>
          <w:rFonts w:ascii="Arial" w:hAnsi="Arial" w:cs="Arial"/>
        </w:rPr>
        <w:t>session</w:t>
      </w:r>
      <w:proofErr w:type="gramEnd"/>
      <w:r>
        <w:rPr>
          <w:rFonts w:ascii="Arial" w:hAnsi="Arial" w:cs="Arial"/>
        </w:rPr>
        <w:t xml:space="preserve"> and the court begins the inspection. In this case, the accused, the victim, witnesses, the expert and the specialist may be asked questions in connection with the inspection.</w:t>
      </w:r>
    </w:p>
    <w:p w14:paraId="05E54D69" w14:textId="77777777" w:rsidR="00955462" w:rsidRDefault="00374E71">
      <w:pPr>
        <w:spacing w:after="120"/>
        <w:ind w:firstLine="567"/>
        <w:jc w:val="both"/>
      </w:pPr>
      <w:r>
        <w:rPr>
          <w:rFonts w:ascii="Arial" w:hAnsi="Arial" w:cs="Arial"/>
        </w:rPr>
        <w:t>3. The results of the inspection are reflected in the minutes of the court hearing.</w:t>
      </w:r>
    </w:p>
    <w:p w14:paraId="48D76759" w14:textId="77777777" w:rsidR="00955462" w:rsidRDefault="00374E71">
      <w:pPr>
        <w:spacing w:after="120"/>
        <w:ind w:firstLine="567"/>
        <w:jc w:val="both"/>
      </w:pPr>
      <w:r>
        <w:rPr>
          <w:rFonts w:ascii="Arial" w:hAnsi="Arial" w:cs="Arial"/>
        </w:rPr>
        <w:t>4. If such areas or premises are located on the territory of other districts, technical means of videoconferencing may be used in the order of execution of a court order by the district (city) court at their location.</w:t>
      </w:r>
    </w:p>
    <w:p w14:paraId="0AA48FA3" w14:textId="77777777" w:rsidR="00955462" w:rsidRDefault="00374E71">
      <w:pPr>
        <w:spacing w:after="120"/>
        <w:ind w:firstLine="567"/>
        <w:jc w:val="both"/>
      </w:pPr>
      <w:r>
        <w:t> </w:t>
      </w:r>
    </w:p>
    <w:p w14:paraId="66270C92" w14:textId="77777777" w:rsidR="00955462" w:rsidRDefault="00374E71">
      <w:pPr>
        <w:spacing w:after="120"/>
        <w:ind w:firstLine="567"/>
        <w:jc w:val="both"/>
      </w:pPr>
      <w:bookmarkStart w:id="376" w:name="st_336"/>
      <w:bookmarkEnd w:id="376"/>
      <w:r>
        <w:rPr>
          <w:rFonts w:ascii="Arial" w:hAnsi="Arial" w:cs="Arial"/>
          <w:b/>
          <w:bCs/>
        </w:rPr>
        <w:t>Article 336. Conducting an experiment</w:t>
      </w:r>
    </w:p>
    <w:p w14:paraId="031A2B43" w14:textId="77777777" w:rsidR="00955462" w:rsidRDefault="00374E71">
      <w:pPr>
        <w:spacing w:after="120"/>
        <w:ind w:firstLine="567"/>
        <w:jc w:val="both"/>
      </w:pPr>
      <w:r>
        <w:t> </w:t>
      </w:r>
    </w:p>
    <w:p w14:paraId="1DFA643C" w14:textId="77777777" w:rsidR="00955462" w:rsidRDefault="00374E71">
      <w:pPr>
        <w:spacing w:after="120"/>
        <w:ind w:firstLine="567"/>
        <w:jc w:val="both"/>
      </w:pPr>
      <w:r>
        <w:rPr>
          <w:rFonts w:ascii="Arial" w:hAnsi="Arial" w:cs="Arial"/>
        </w:rPr>
        <w:t xml:space="preserve">1. If, </w:t>
      </w:r>
      <w:proofErr w:type="gramStart"/>
      <w:r>
        <w:rPr>
          <w:rFonts w:ascii="Arial" w:hAnsi="Arial" w:cs="Arial"/>
        </w:rPr>
        <w:t>in order to</w:t>
      </w:r>
      <w:proofErr w:type="gramEnd"/>
      <w:r>
        <w:rPr>
          <w:rFonts w:ascii="Arial" w:hAnsi="Arial" w:cs="Arial"/>
        </w:rPr>
        <w:t xml:space="preserve"> verify or clarify the data available in the case, it is necessary to reproduce the actions, environment or other circumstances of a certain event and perform experimental actions, the court has the right to conduct an experiment.</w:t>
      </w:r>
    </w:p>
    <w:p w14:paraId="29E422CC" w14:textId="77777777" w:rsidR="00955462" w:rsidRDefault="00374E71">
      <w:pPr>
        <w:spacing w:after="120"/>
        <w:ind w:firstLine="567"/>
        <w:jc w:val="both"/>
      </w:pPr>
      <w:r>
        <w:rPr>
          <w:rFonts w:ascii="Arial" w:hAnsi="Arial" w:cs="Arial"/>
        </w:rPr>
        <w:t>2. The experiment is conducted by the court with the participation of the parties. If necessary, a witness and a specialist are involved in the experiment.</w:t>
      </w:r>
    </w:p>
    <w:p w14:paraId="3017C427" w14:textId="77777777" w:rsidR="00955462" w:rsidRDefault="00374E71">
      <w:pPr>
        <w:spacing w:after="120"/>
        <w:ind w:firstLine="567"/>
        <w:jc w:val="both"/>
      </w:pPr>
      <w:r>
        <w:rPr>
          <w:rFonts w:ascii="Arial" w:hAnsi="Arial" w:cs="Arial"/>
        </w:rPr>
        <w:t>3. The court conducts the experiment in compliance with the rules provided for in Chapter 30 of this Code.</w:t>
      </w:r>
    </w:p>
    <w:p w14:paraId="1ACCD00E" w14:textId="77777777" w:rsidR="00955462" w:rsidRDefault="00374E71">
      <w:pPr>
        <w:spacing w:after="120"/>
        <w:ind w:firstLine="567"/>
        <w:jc w:val="both"/>
      </w:pPr>
      <w:r>
        <w:t> </w:t>
      </w:r>
    </w:p>
    <w:p w14:paraId="3E56724B" w14:textId="77777777" w:rsidR="00955462" w:rsidRDefault="00374E71">
      <w:pPr>
        <w:spacing w:after="120"/>
        <w:ind w:firstLine="567"/>
        <w:jc w:val="both"/>
      </w:pPr>
      <w:bookmarkStart w:id="377" w:name="st_337"/>
      <w:bookmarkEnd w:id="377"/>
      <w:r>
        <w:rPr>
          <w:rFonts w:ascii="Arial" w:hAnsi="Arial" w:cs="Arial"/>
          <w:b/>
          <w:bCs/>
        </w:rPr>
        <w:t>Article 337. Presentation for identification</w:t>
      </w:r>
    </w:p>
    <w:p w14:paraId="156B6C7C" w14:textId="77777777" w:rsidR="00955462" w:rsidRDefault="00374E71">
      <w:pPr>
        <w:spacing w:after="120"/>
        <w:ind w:firstLine="567"/>
        <w:jc w:val="both"/>
      </w:pPr>
      <w:r>
        <w:t> </w:t>
      </w:r>
    </w:p>
    <w:p w14:paraId="552D7E3A" w14:textId="77777777" w:rsidR="00955462" w:rsidRDefault="00374E71">
      <w:pPr>
        <w:spacing w:after="120"/>
        <w:ind w:firstLine="567"/>
        <w:jc w:val="both"/>
      </w:pPr>
      <w:r>
        <w:rPr>
          <w:rFonts w:ascii="Arial" w:hAnsi="Arial" w:cs="Arial"/>
        </w:rPr>
        <w:t xml:space="preserve">If it is necessary to present a person or object in court for identification, the identification is carried out according to the rules provided for </w:t>
      </w:r>
      <w:hyperlink r:id="rId459" w:anchor="g27" w:tooltip="https://cbd.minjust.gov.kg/112308#g27" w:history="1">
        <w:r>
          <w:rPr>
            <w:rStyle w:val="Hyperlink"/>
            <w:rFonts w:ascii="Arial" w:hAnsi="Arial" w:cs="Arial"/>
          </w:rPr>
          <w:t xml:space="preserve">in Chapter 27 </w:t>
        </w:r>
      </w:hyperlink>
      <w:r>
        <w:rPr>
          <w:rFonts w:ascii="Arial" w:hAnsi="Arial" w:cs="Arial"/>
        </w:rPr>
        <w:t>of this Code.</w:t>
      </w:r>
    </w:p>
    <w:p w14:paraId="4D506537" w14:textId="77777777" w:rsidR="00955462" w:rsidRDefault="00374E71">
      <w:pPr>
        <w:spacing w:after="120"/>
        <w:ind w:firstLine="567"/>
        <w:jc w:val="both"/>
      </w:pPr>
      <w:r>
        <w:t> </w:t>
      </w:r>
    </w:p>
    <w:p w14:paraId="2047C945" w14:textId="77777777" w:rsidR="00955462" w:rsidRDefault="00374E71">
      <w:pPr>
        <w:spacing w:after="120"/>
        <w:ind w:firstLine="567"/>
        <w:jc w:val="both"/>
      </w:pPr>
      <w:bookmarkStart w:id="378" w:name="st_338"/>
      <w:bookmarkEnd w:id="378"/>
      <w:r>
        <w:rPr>
          <w:rFonts w:ascii="Arial" w:hAnsi="Arial" w:cs="Arial"/>
          <w:b/>
          <w:bCs/>
        </w:rPr>
        <w:t>Article 338. Examination</w:t>
      </w:r>
    </w:p>
    <w:p w14:paraId="7D01312E" w14:textId="77777777" w:rsidR="00955462" w:rsidRDefault="00374E71">
      <w:pPr>
        <w:spacing w:after="120"/>
        <w:ind w:firstLine="567"/>
        <w:jc w:val="both"/>
      </w:pPr>
      <w:r>
        <w:t> </w:t>
      </w:r>
    </w:p>
    <w:p w14:paraId="31C8BF1A" w14:textId="77777777" w:rsidR="00955462" w:rsidRDefault="00374E71">
      <w:pPr>
        <w:spacing w:after="120"/>
        <w:ind w:firstLine="567"/>
        <w:jc w:val="both"/>
      </w:pPr>
      <w:r>
        <w:rPr>
          <w:rFonts w:ascii="Arial" w:hAnsi="Arial" w:cs="Arial"/>
        </w:rPr>
        <w:t xml:space="preserve">1. An examination at a court hearing shall be conducted by order of a judge or by a court ruling in the cases provided for in Part 1 </w:t>
      </w:r>
      <w:hyperlink r:id="rId460" w:anchor="st_175" w:tooltip="https://cbd.minjust.gov.kg/112308#st_175" w:history="1">
        <w:r>
          <w:rPr>
            <w:rStyle w:val="Hyperlink"/>
            <w:rFonts w:ascii="Arial" w:hAnsi="Arial" w:cs="Arial"/>
          </w:rPr>
          <w:t xml:space="preserve">of Article 175 </w:t>
        </w:r>
      </w:hyperlink>
      <w:r>
        <w:rPr>
          <w:rFonts w:ascii="Arial" w:hAnsi="Arial" w:cs="Arial"/>
        </w:rPr>
        <w:t>of this Code.</w:t>
      </w:r>
    </w:p>
    <w:p w14:paraId="7D5818FD" w14:textId="77777777" w:rsidR="00955462" w:rsidRDefault="00374E71">
      <w:pPr>
        <w:spacing w:after="120"/>
        <w:ind w:firstLine="567"/>
        <w:jc w:val="both"/>
      </w:pPr>
      <w:r>
        <w:rPr>
          <w:rFonts w:ascii="Arial" w:hAnsi="Arial" w:cs="Arial"/>
        </w:rPr>
        <w:t xml:space="preserve">2. The examination, accompanied by undressing of the body, is carried out in a separate room by a doctor or other specialist, who, after completion of the examination, draws up and signs the examination report. After this, </w:t>
      </w:r>
      <w:proofErr w:type="spellStart"/>
      <w:r>
        <w:rPr>
          <w:rFonts w:ascii="Arial" w:hAnsi="Arial" w:cs="Arial"/>
        </w:rPr>
        <w:t>the</w:t>
      </w:r>
      <w:proofErr w:type="spellEnd"/>
      <w:r>
        <w:rPr>
          <w:rFonts w:ascii="Arial" w:hAnsi="Arial" w:cs="Arial"/>
        </w:rPr>
        <w:t xml:space="preserve"> said persons return to the courtroom, where, in the presence of the parties and the person examined, they inform the court of traces and marks on the body of the person examined, if any, and answer questions from the parties and the presiding judge. The examination report is attached to the minutes of the court session.</w:t>
      </w:r>
    </w:p>
    <w:p w14:paraId="37C3AC3B" w14:textId="77777777" w:rsidR="00955462" w:rsidRDefault="00374E71">
      <w:pPr>
        <w:spacing w:after="120"/>
        <w:ind w:firstLine="567"/>
        <w:jc w:val="both"/>
      </w:pPr>
      <w:r>
        <w:t> </w:t>
      </w:r>
    </w:p>
    <w:p w14:paraId="68B312E5" w14:textId="77777777" w:rsidR="00955462" w:rsidRDefault="00374E71">
      <w:pPr>
        <w:spacing w:after="120"/>
        <w:ind w:firstLine="567"/>
        <w:jc w:val="both"/>
      </w:pPr>
      <w:bookmarkStart w:id="379" w:name="st_339"/>
      <w:bookmarkEnd w:id="379"/>
      <w:r>
        <w:rPr>
          <w:rFonts w:ascii="Arial" w:hAnsi="Arial" w:cs="Arial"/>
          <w:b/>
          <w:bCs/>
        </w:rPr>
        <w:t>Article 339. Completion of judicial examination of evidence</w:t>
      </w:r>
    </w:p>
    <w:p w14:paraId="38E8D5A0" w14:textId="77777777" w:rsidR="00955462" w:rsidRDefault="00374E71">
      <w:pPr>
        <w:spacing w:after="120"/>
        <w:ind w:firstLine="567"/>
        <w:jc w:val="both"/>
      </w:pPr>
      <w:r>
        <w:t> </w:t>
      </w:r>
    </w:p>
    <w:p w14:paraId="57582D52" w14:textId="77777777" w:rsidR="00955462" w:rsidRDefault="00374E71">
      <w:pPr>
        <w:spacing w:after="120"/>
        <w:ind w:firstLine="567"/>
        <w:jc w:val="both"/>
      </w:pPr>
      <w:r>
        <w:rPr>
          <w:rFonts w:ascii="Arial" w:hAnsi="Arial" w:cs="Arial"/>
        </w:rPr>
        <w:t>1. Upon completion of the examination of all evidence, the presiding judge asks the parties whether they wish to supplement the trial and with what exactly. In the event of motions to supplement the trial, the court discusses these motions and resolves them.</w:t>
      </w:r>
    </w:p>
    <w:p w14:paraId="6CCF8697" w14:textId="77777777" w:rsidR="00955462" w:rsidRDefault="00374E71">
      <w:pPr>
        <w:spacing w:after="120"/>
        <w:ind w:firstLine="567"/>
        <w:jc w:val="both"/>
      </w:pPr>
      <w:r>
        <w:rPr>
          <w:rFonts w:ascii="Arial" w:hAnsi="Arial" w:cs="Arial"/>
        </w:rPr>
        <w:lastRenderedPageBreak/>
        <w:t>2. The presiding judge reads out the probation report at the court hearing.</w:t>
      </w:r>
    </w:p>
    <w:p w14:paraId="706B4CF5" w14:textId="77777777" w:rsidR="00955462" w:rsidRDefault="00374E71">
      <w:pPr>
        <w:spacing w:after="120"/>
        <w:ind w:firstLine="567"/>
        <w:jc w:val="both"/>
      </w:pPr>
      <w:r>
        <w:rPr>
          <w:rFonts w:ascii="Arial" w:hAnsi="Arial" w:cs="Arial"/>
        </w:rPr>
        <w:t>3. After the petitions have been resolved and the necessary judicial actions have been performed, the presiding judge declares the judicial examination complete.</w:t>
      </w:r>
    </w:p>
    <w:p w14:paraId="5F7447D1" w14:textId="77777777" w:rsidR="00955462" w:rsidRDefault="00374E71">
      <w:pPr>
        <w:spacing w:after="120"/>
        <w:ind w:firstLine="567"/>
        <w:jc w:val="both"/>
      </w:pPr>
      <w:r>
        <w:t> </w:t>
      </w:r>
    </w:p>
    <w:p w14:paraId="0AF3FDA9" w14:textId="77777777" w:rsidR="00955462" w:rsidRDefault="00374E71">
      <w:pPr>
        <w:spacing w:after="120"/>
        <w:ind w:firstLine="567"/>
        <w:jc w:val="both"/>
      </w:pPr>
      <w:bookmarkStart w:id="380" w:name="st_340"/>
      <w:bookmarkEnd w:id="380"/>
      <w:r>
        <w:rPr>
          <w:rFonts w:ascii="Arial" w:hAnsi="Arial" w:cs="Arial"/>
          <w:b/>
          <w:bCs/>
        </w:rPr>
        <w:t>Article 340. Content and order of debate of the parties</w:t>
      </w:r>
    </w:p>
    <w:p w14:paraId="4D5702FA" w14:textId="77777777" w:rsidR="00955462" w:rsidRDefault="00374E71">
      <w:pPr>
        <w:spacing w:after="120"/>
        <w:ind w:firstLine="567"/>
        <w:jc w:val="both"/>
      </w:pPr>
      <w:r>
        <w:t> </w:t>
      </w:r>
    </w:p>
    <w:p w14:paraId="1E1A0EB5" w14:textId="77777777" w:rsidR="00955462" w:rsidRDefault="00374E71">
      <w:pPr>
        <w:spacing w:after="120"/>
        <w:ind w:firstLine="567"/>
        <w:jc w:val="both"/>
      </w:pPr>
      <w:r>
        <w:rPr>
          <w:rFonts w:ascii="Arial" w:hAnsi="Arial" w:cs="Arial"/>
        </w:rPr>
        <w:t>1. After the end of the judicial examination, the court proceeds to the debate of the parties, which consists of speeches by the public prosecutor, the victim or his representative, the accused and the lawyer. The order of speeches of the participants in the judicial debate is determined by the court based on their proposals, but in all cases the first to speak is the public prosecutor, who, based on the results of the trial, must substantiate the conclusion about the guilt of the accused, the classification of his actions and state his opinion on the punishment that should be imposed, or has the right to withdraw the charge.</w:t>
      </w:r>
    </w:p>
    <w:p w14:paraId="68B30015" w14:textId="77777777" w:rsidR="00955462" w:rsidRDefault="00374E71">
      <w:pPr>
        <w:spacing w:after="120"/>
        <w:ind w:firstLine="567"/>
        <w:jc w:val="both"/>
      </w:pPr>
      <w:r>
        <w:rPr>
          <w:rFonts w:ascii="Arial" w:hAnsi="Arial" w:cs="Arial"/>
        </w:rPr>
        <w:t>2. The parties in the debate of the parties have no right to refer to evidence that was not examined in the court session. If it is necessary to present new evidence to the court, they may petition for the resumption of the trial.</w:t>
      </w:r>
    </w:p>
    <w:p w14:paraId="361706A9" w14:textId="77777777" w:rsidR="00955462" w:rsidRDefault="00374E71">
      <w:pPr>
        <w:spacing w:after="120"/>
        <w:ind w:firstLine="567"/>
        <w:jc w:val="both"/>
      </w:pPr>
      <w:r>
        <w:rPr>
          <w:rFonts w:ascii="Arial" w:hAnsi="Arial" w:cs="Arial"/>
        </w:rPr>
        <w:t>3. The court may not limit the duration of the parties' debate to a specific time, but the presiding judge has the right to stop persons participating in the debate if they do not concern circumstances relevant to the case under consideration.</w:t>
      </w:r>
    </w:p>
    <w:p w14:paraId="2C6763DA" w14:textId="77777777" w:rsidR="00955462" w:rsidRDefault="00374E71">
      <w:pPr>
        <w:spacing w:after="120"/>
        <w:ind w:firstLine="567"/>
        <w:jc w:val="both"/>
      </w:pPr>
      <w:r>
        <w:rPr>
          <w:rFonts w:ascii="Arial" w:hAnsi="Arial" w:cs="Arial"/>
        </w:rPr>
        <w:t>4. After all participants in the debate have made their speeches, each of them may speak once more with comments (remarks) regarding what was said by the representatives of the parties. The right to make the last remark belongs to the accused or his lawyer.</w:t>
      </w:r>
    </w:p>
    <w:p w14:paraId="156E6F99" w14:textId="77777777" w:rsidR="00955462" w:rsidRDefault="00374E71">
      <w:pPr>
        <w:spacing w:after="120"/>
        <w:ind w:firstLine="567"/>
        <w:jc w:val="both"/>
      </w:pPr>
      <w:r>
        <w:rPr>
          <w:rFonts w:ascii="Arial" w:hAnsi="Arial" w:cs="Arial"/>
        </w:rPr>
        <w:t xml:space="preserve">5. Each participant in the debate of the parties may submit to the court in writing a proposed wording of the decision on the issues specified in paragraphs 1–6 of Part 1 </w:t>
      </w:r>
      <w:hyperlink r:id="rId461" w:anchor="st_346" w:tooltip="https://cbd.minjust.gov.kg/112308#st_346" w:history="1">
        <w:r>
          <w:rPr>
            <w:rStyle w:val="Hyperlink"/>
            <w:rFonts w:ascii="Arial" w:hAnsi="Arial" w:cs="Arial"/>
          </w:rPr>
          <w:t xml:space="preserve">of Article 346 </w:t>
        </w:r>
      </w:hyperlink>
      <w:r>
        <w:rPr>
          <w:rFonts w:ascii="Arial" w:hAnsi="Arial" w:cs="Arial"/>
        </w:rPr>
        <w:t>of this Code. The proposed wording shall not be binding on the court.</w:t>
      </w:r>
    </w:p>
    <w:p w14:paraId="48BC0C69" w14:textId="77777777" w:rsidR="00955462" w:rsidRDefault="00374E71">
      <w:pPr>
        <w:spacing w:after="120"/>
        <w:ind w:firstLine="567"/>
        <w:jc w:val="both"/>
      </w:pPr>
      <w:r>
        <w:t> </w:t>
      </w:r>
    </w:p>
    <w:p w14:paraId="7134EB16" w14:textId="77777777" w:rsidR="00955462" w:rsidRDefault="00374E71">
      <w:pPr>
        <w:spacing w:after="120"/>
        <w:ind w:firstLine="567"/>
        <w:jc w:val="both"/>
      </w:pPr>
      <w:bookmarkStart w:id="381" w:name="st_341"/>
      <w:bookmarkEnd w:id="381"/>
      <w:r>
        <w:rPr>
          <w:rFonts w:ascii="Arial" w:hAnsi="Arial" w:cs="Arial"/>
          <w:b/>
          <w:bCs/>
        </w:rPr>
        <w:t>Article 341. The last word of the accused</w:t>
      </w:r>
    </w:p>
    <w:p w14:paraId="162BAE1F" w14:textId="77777777" w:rsidR="00955462" w:rsidRDefault="00374E71">
      <w:pPr>
        <w:spacing w:after="120"/>
        <w:ind w:firstLine="567"/>
        <w:jc w:val="both"/>
      </w:pPr>
      <w:r>
        <w:t> </w:t>
      </w:r>
    </w:p>
    <w:p w14:paraId="24C389F2" w14:textId="77777777" w:rsidR="00955462" w:rsidRDefault="00374E71">
      <w:pPr>
        <w:spacing w:after="120"/>
        <w:ind w:firstLine="567"/>
        <w:jc w:val="both"/>
      </w:pPr>
      <w:r>
        <w:rPr>
          <w:rFonts w:ascii="Arial" w:hAnsi="Arial" w:cs="Arial"/>
        </w:rPr>
        <w:t>1. After the parties have finished their arguments, the presiding judge shall allow the accused to make his final statement. Questions to the accused during his final statement shall not be allowed.</w:t>
      </w:r>
    </w:p>
    <w:p w14:paraId="7C8FC29B" w14:textId="77777777" w:rsidR="00955462" w:rsidRDefault="00374E71">
      <w:pPr>
        <w:spacing w:after="120"/>
        <w:ind w:firstLine="567"/>
        <w:jc w:val="both"/>
      </w:pPr>
      <w:r>
        <w:rPr>
          <w:rFonts w:ascii="Arial" w:hAnsi="Arial" w:cs="Arial"/>
        </w:rPr>
        <w:t>2. The court may not limit the duration of the accused's final statement to a specific time, but the presiding judge has the right to stop the accused in cases where it does not concern circumstances related to the criminal case under consideration.</w:t>
      </w:r>
    </w:p>
    <w:p w14:paraId="3229AF44" w14:textId="77777777" w:rsidR="00955462" w:rsidRDefault="00374E71">
      <w:pPr>
        <w:spacing w:after="120"/>
        <w:ind w:firstLine="567"/>
        <w:jc w:val="both"/>
      </w:pPr>
      <w:r>
        <w:t> </w:t>
      </w:r>
    </w:p>
    <w:p w14:paraId="0435A065" w14:textId="77777777" w:rsidR="00955462" w:rsidRDefault="00374E71">
      <w:pPr>
        <w:spacing w:after="120"/>
        <w:ind w:firstLine="567"/>
        <w:jc w:val="both"/>
      </w:pPr>
      <w:bookmarkStart w:id="382" w:name="st_342"/>
      <w:bookmarkEnd w:id="382"/>
      <w:r>
        <w:rPr>
          <w:rFonts w:ascii="Arial" w:hAnsi="Arial" w:cs="Arial"/>
          <w:b/>
          <w:bCs/>
        </w:rPr>
        <w:t>Article 342. Resumption of judicial investigation</w:t>
      </w:r>
    </w:p>
    <w:p w14:paraId="1856EA42" w14:textId="77777777" w:rsidR="00955462" w:rsidRDefault="00374E71">
      <w:pPr>
        <w:spacing w:after="120"/>
        <w:ind w:firstLine="567"/>
        <w:jc w:val="both"/>
      </w:pPr>
      <w:r>
        <w:t> </w:t>
      </w:r>
    </w:p>
    <w:p w14:paraId="596595DB" w14:textId="77777777" w:rsidR="00955462" w:rsidRDefault="00374E71">
      <w:pPr>
        <w:spacing w:after="120"/>
        <w:ind w:firstLine="567"/>
        <w:jc w:val="both"/>
      </w:pPr>
      <w:r>
        <w:rPr>
          <w:rFonts w:ascii="Arial" w:hAnsi="Arial" w:cs="Arial"/>
        </w:rPr>
        <w:t xml:space="preserve">If the parties' speakers or the accused in their final statement report new circumstances that are significant to the case or refer to evidence that was not previously examined but is relevant to the case, the court, at the request of the parties or on its own </w:t>
      </w:r>
      <w:r>
        <w:rPr>
          <w:rFonts w:ascii="Arial" w:hAnsi="Arial" w:cs="Arial"/>
        </w:rPr>
        <w:lastRenderedPageBreak/>
        <w:t>initiative, shall resume the trial. Upon completion of the resumed trial, the court shall reopen the parties' debate and grant the accused the final statement.</w:t>
      </w:r>
    </w:p>
    <w:p w14:paraId="2932CF06" w14:textId="77777777" w:rsidR="00955462" w:rsidRDefault="00374E71">
      <w:pPr>
        <w:spacing w:after="120"/>
        <w:ind w:firstLine="567"/>
        <w:jc w:val="both"/>
      </w:pPr>
      <w:r>
        <w:t> </w:t>
      </w:r>
    </w:p>
    <w:p w14:paraId="1D3CD234" w14:textId="77777777" w:rsidR="00955462" w:rsidRDefault="00374E71">
      <w:pPr>
        <w:spacing w:after="120"/>
        <w:ind w:firstLine="567"/>
        <w:jc w:val="both"/>
      </w:pPr>
      <w:bookmarkStart w:id="383" w:name="st_343"/>
      <w:bookmarkEnd w:id="383"/>
      <w:r>
        <w:rPr>
          <w:rFonts w:ascii="Arial" w:hAnsi="Arial" w:cs="Arial"/>
          <w:b/>
          <w:bCs/>
        </w:rPr>
        <w:t>Article 343. Retirement of the court to pass sentence</w:t>
      </w:r>
    </w:p>
    <w:p w14:paraId="4158D122" w14:textId="77777777" w:rsidR="00955462" w:rsidRDefault="00374E71">
      <w:pPr>
        <w:spacing w:after="120"/>
        <w:ind w:firstLine="567"/>
        <w:jc w:val="both"/>
      </w:pPr>
      <w:r>
        <w:t> </w:t>
      </w:r>
    </w:p>
    <w:p w14:paraId="075BE0B1" w14:textId="77777777" w:rsidR="00955462" w:rsidRDefault="00374E71">
      <w:pPr>
        <w:spacing w:after="120"/>
        <w:ind w:firstLine="567"/>
        <w:jc w:val="both"/>
      </w:pPr>
      <w:r>
        <w:rPr>
          <w:rFonts w:ascii="Arial" w:hAnsi="Arial" w:cs="Arial"/>
        </w:rPr>
        <w:t>After hearing the defendant's final statement, the presiding judge and the court immediately retire to a separate room to pass judgment, which is announced to those present in the courtroom.</w:t>
      </w:r>
    </w:p>
    <w:p w14:paraId="6AC7A9E2" w14:textId="77777777" w:rsidR="00955462" w:rsidRDefault="00374E71">
      <w:pPr>
        <w:spacing w:after="120"/>
        <w:ind w:firstLine="567"/>
        <w:jc w:val="both"/>
      </w:pPr>
      <w:r>
        <w:t> </w:t>
      </w:r>
    </w:p>
    <w:p w14:paraId="08CD3D2A" w14:textId="77777777" w:rsidR="00955462" w:rsidRDefault="00374E71">
      <w:pPr>
        <w:spacing w:after="120"/>
        <w:ind w:firstLine="567"/>
        <w:jc w:val="center"/>
      </w:pPr>
      <w:bookmarkStart w:id="384" w:name="g44"/>
      <w:bookmarkEnd w:id="384"/>
      <w:r>
        <w:rPr>
          <w:rFonts w:ascii="Arial" w:hAnsi="Arial" w:cs="Arial"/>
          <w:b/>
          <w:bCs/>
        </w:rPr>
        <w:t>Chapter 44. Resolution and proclamation of the verdict</w:t>
      </w:r>
    </w:p>
    <w:p w14:paraId="44B023B0" w14:textId="77777777" w:rsidR="00955462" w:rsidRDefault="00374E71">
      <w:pPr>
        <w:spacing w:after="120"/>
        <w:ind w:firstLine="567"/>
        <w:jc w:val="both"/>
      </w:pPr>
      <w:r>
        <w:t> </w:t>
      </w:r>
    </w:p>
    <w:p w14:paraId="3455EFF4" w14:textId="77777777" w:rsidR="00955462" w:rsidRDefault="00374E71">
      <w:pPr>
        <w:spacing w:after="120"/>
        <w:ind w:firstLine="567"/>
        <w:jc w:val="both"/>
      </w:pPr>
      <w:bookmarkStart w:id="385" w:name="st_344"/>
      <w:bookmarkEnd w:id="385"/>
      <w:r>
        <w:rPr>
          <w:rFonts w:ascii="Arial" w:hAnsi="Arial" w:cs="Arial"/>
          <w:b/>
          <w:bCs/>
        </w:rPr>
        <w:t>Article 344. Sentencing</w:t>
      </w:r>
    </w:p>
    <w:p w14:paraId="5FE33563" w14:textId="77777777" w:rsidR="00955462" w:rsidRDefault="00374E71">
      <w:pPr>
        <w:spacing w:after="120"/>
        <w:ind w:firstLine="567"/>
        <w:jc w:val="both"/>
      </w:pPr>
      <w:r>
        <w:t> </w:t>
      </w:r>
    </w:p>
    <w:p w14:paraId="2A83F753" w14:textId="77777777" w:rsidR="00955462" w:rsidRDefault="00374E71">
      <w:pPr>
        <w:spacing w:after="120"/>
        <w:ind w:firstLine="567"/>
        <w:jc w:val="both"/>
      </w:pPr>
      <w:r>
        <w:rPr>
          <w:rFonts w:ascii="Arial" w:hAnsi="Arial" w:cs="Arial"/>
        </w:rPr>
        <w:t>1. The court passes a sentence in the name of the Kyrgyz Republic.</w:t>
      </w:r>
    </w:p>
    <w:p w14:paraId="23B3F542" w14:textId="77777777" w:rsidR="00955462" w:rsidRDefault="00374E71">
      <w:pPr>
        <w:spacing w:after="120"/>
        <w:ind w:firstLine="567"/>
        <w:jc w:val="both"/>
      </w:pPr>
      <w:r>
        <w:rPr>
          <w:rFonts w:ascii="Arial" w:hAnsi="Arial" w:cs="Arial"/>
        </w:rPr>
        <w:t>2. The verdict is passed by the court in a separate room. During the verdict, only the presiding judge and the panel of judges for the case may be present in the room. No other persons are allowed to be present.</w:t>
      </w:r>
    </w:p>
    <w:p w14:paraId="49D4B11A" w14:textId="77777777" w:rsidR="00955462" w:rsidRDefault="00374E71">
      <w:pPr>
        <w:spacing w:after="120"/>
        <w:ind w:firstLine="567"/>
        <w:jc w:val="both"/>
      </w:pPr>
      <w:r>
        <w:rPr>
          <w:rFonts w:ascii="Arial" w:hAnsi="Arial" w:cs="Arial"/>
        </w:rPr>
        <w:t xml:space="preserve">3. At the onset of </w:t>
      </w:r>
      <w:proofErr w:type="gramStart"/>
      <w:r>
        <w:rPr>
          <w:rFonts w:ascii="Arial" w:hAnsi="Arial" w:cs="Arial"/>
        </w:rPr>
        <w:t>night time</w:t>
      </w:r>
      <w:proofErr w:type="gramEnd"/>
      <w:r>
        <w:rPr>
          <w:rFonts w:ascii="Arial" w:hAnsi="Arial" w:cs="Arial"/>
        </w:rPr>
        <w:t>, and if necessary during the day, the court has the right to take a break for rest with an exit from a separate room. The passing of a sentence is also interrupted on weekends and holidays.</w:t>
      </w:r>
    </w:p>
    <w:p w14:paraId="7F9B2143" w14:textId="77777777" w:rsidR="00955462" w:rsidRDefault="00374E71">
      <w:pPr>
        <w:spacing w:after="120"/>
        <w:ind w:firstLine="567"/>
        <w:jc w:val="both"/>
      </w:pPr>
      <w:r>
        <w:rPr>
          <w:rFonts w:ascii="Arial" w:hAnsi="Arial" w:cs="Arial"/>
        </w:rPr>
        <w:t>4. The time of sentencing must be announced to the participants in the trial.</w:t>
      </w:r>
    </w:p>
    <w:p w14:paraId="7D57F9FA" w14:textId="77777777" w:rsidR="00955462" w:rsidRDefault="00374E71">
      <w:pPr>
        <w:spacing w:after="120"/>
        <w:ind w:firstLine="567"/>
        <w:jc w:val="both"/>
      </w:pPr>
      <w:r>
        <w:t> </w:t>
      </w:r>
    </w:p>
    <w:p w14:paraId="331DE8BA" w14:textId="77777777" w:rsidR="00955462" w:rsidRDefault="00374E71">
      <w:pPr>
        <w:spacing w:after="120"/>
        <w:ind w:firstLine="567"/>
        <w:jc w:val="both"/>
      </w:pPr>
      <w:bookmarkStart w:id="386" w:name="st_345"/>
      <w:bookmarkEnd w:id="386"/>
      <w:r>
        <w:rPr>
          <w:rFonts w:ascii="Arial" w:hAnsi="Arial" w:cs="Arial"/>
          <w:b/>
          <w:bCs/>
        </w:rPr>
        <w:t>Article 345. Legality, validity and fairness of the sentence</w:t>
      </w:r>
    </w:p>
    <w:p w14:paraId="1D75F99F" w14:textId="77777777" w:rsidR="00955462" w:rsidRDefault="00374E71">
      <w:pPr>
        <w:spacing w:after="120"/>
        <w:ind w:firstLine="567"/>
        <w:jc w:val="both"/>
      </w:pPr>
      <w:r>
        <w:t> </w:t>
      </w:r>
    </w:p>
    <w:p w14:paraId="51F5F844" w14:textId="77777777" w:rsidR="00955462" w:rsidRDefault="00374E71">
      <w:pPr>
        <w:spacing w:after="120"/>
        <w:ind w:firstLine="567"/>
        <w:jc w:val="both"/>
      </w:pPr>
      <w:r>
        <w:rPr>
          <w:rFonts w:ascii="Arial" w:hAnsi="Arial" w:cs="Arial"/>
        </w:rPr>
        <w:t>1. The court's verdict must be legal and justified.</w:t>
      </w:r>
    </w:p>
    <w:p w14:paraId="644228AF" w14:textId="77777777" w:rsidR="00955462" w:rsidRDefault="00374E71">
      <w:pPr>
        <w:spacing w:after="120"/>
        <w:ind w:firstLine="567"/>
        <w:jc w:val="both"/>
      </w:pPr>
      <w:r>
        <w:rPr>
          <w:rFonts w:ascii="Arial" w:hAnsi="Arial" w:cs="Arial"/>
        </w:rPr>
        <w:t>2. A sentence shall be recognized as lawful, justified and fair if it is rendered in accordance with the requirements of this Code and is based on the correct application of the criminal law.</w:t>
      </w:r>
    </w:p>
    <w:p w14:paraId="591FB590" w14:textId="77777777" w:rsidR="00955462" w:rsidRDefault="00374E71">
      <w:pPr>
        <w:spacing w:after="120"/>
        <w:ind w:firstLine="567"/>
        <w:jc w:val="both"/>
      </w:pPr>
      <w:r>
        <w:t> </w:t>
      </w:r>
    </w:p>
    <w:p w14:paraId="3085360C" w14:textId="77777777" w:rsidR="00955462" w:rsidRDefault="00374E71">
      <w:pPr>
        <w:spacing w:after="120"/>
        <w:ind w:firstLine="567"/>
        <w:jc w:val="both"/>
      </w:pPr>
      <w:bookmarkStart w:id="387" w:name="st_346"/>
      <w:bookmarkEnd w:id="387"/>
      <w:r>
        <w:rPr>
          <w:rFonts w:ascii="Arial" w:hAnsi="Arial" w:cs="Arial"/>
          <w:b/>
          <w:bCs/>
        </w:rPr>
        <w:t>Article 346. Issues to be resolved by the judge when passing a sentence</w:t>
      </w:r>
    </w:p>
    <w:p w14:paraId="017730F2" w14:textId="77777777" w:rsidR="00955462" w:rsidRDefault="00374E71">
      <w:pPr>
        <w:spacing w:after="120"/>
        <w:ind w:firstLine="567"/>
        <w:jc w:val="both"/>
      </w:pPr>
      <w:r>
        <w:t> </w:t>
      </w:r>
    </w:p>
    <w:p w14:paraId="549D6B6F" w14:textId="77777777" w:rsidR="00955462" w:rsidRDefault="00374E71">
      <w:pPr>
        <w:spacing w:after="120"/>
        <w:ind w:firstLine="567"/>
        <w:jc w:val="both"/>
      </w:pPr>
      <w:r>
        <w:rPr>
          <w:rFonts w:ascii="Arial" w:hAnsi="Arial" w:cs="Arial"/>
        </w:rPr>
        <w:t>1. When passing a sentence, the court shall resolve the following issues:</w:t>
      </w:r>
    </w:p>
    <w:p w14:paraId="362F7205" w14:textId="77777777" w:rsidR="00955462" w:rsidRDefault="00374E71">
      <w:pPr>
        <w:spacing w:after="120"/>
        <w:ind w:firstLine="567"/>
        <w:jc w:val="both"/>
      </w:pPr>
      <w:r>
        <w:rPr>
          <w:rFonts w:ascii="Arial" w:hAnsi="Arial" w:cs="Arial"/>
        </w:rPr>
        <w:t xml:space="preserve">1) whether the act of which the accused is accused took </w:t>
      </w:r>
      <w:proofErr w:type="gramStart"/>
      <w:r>
        <w:rPr>
          <w:rFonts w:ascii="Arial" w:hAnsi="Arial" w:cs="Arial"/>
        </w:rPr>
        <w:t>place;</w:t>
      </w:r>
      <w:proofErr w:type="gramEnd"/>
    </w:p>
    <w:p w14:paraId="5535EFF3" w14:textId="77777777" w:rsidR="00955462" w:rsidRDefault="00374E71">
      <w:pPr>
        <w:spacing w:after="120"/>
        <w:ind w:firstLine="567"/>
        <w:jc w:val="both"/>
      </w:pPr>
      <w:r>
        <w:rPr>
          <w:rFonts w:ascii="Arial" w:hAnsi="Arial" w:cs="Arial"/>
        </w:rPr>
        <w:t xml:space="preserve">2) has it been proven that the act was committed by the </w:t>
      </w:r>
      <w:proofErr w:type="gramStart"/>
      <w:r>
        <w:rPr>
          <w:rFonts w:ascii="Arial" w:hAnsi="Arial" w:cs="Arial"/>
        </w:rPr>
        <w:t>accused;</w:t>
      </w:r>
      <w:proofErr w:type="gramEnd"/>
    </w:p>
    <w:p w14:paraId="114317B8" w14:textId="77777777" w:rsidR="00955462" w:rsidRDefault="00374E71">
      <w:pPr>
        <w:spacing w:after="120"/>
        <w:ind w:firstLine="567"/>
        <w:jc w:val="both"/>
      </w:pPr>
      <w:r>
        <w:rPr>
          <w:rFonts w:ascii="Arial" w:hAnsi="Arial" w:cs="Arial"/>
        </w:rPr>
        <w:t xml:space="preserve">3) whether this act is a crime and under which specific article of the Criminal Code it is </w:t>
      </w:r>
      <w:proofErr w:type="gramStart"/>
      <w:r>
        <w:rPr>
          <w:rFonts w:ascii="Arial" w:hAnsi="Arial" w:cs="Arial"/>
        </w:rPr>
        <w:t>provided;</w:t>
      </w:r>
      <w:proofErr w:type="gramEnd"/>
    </w:p>
    <w:p w14:paraId="55F1AA89" w14:textId="77777777" w:rsidR="00955462" w:rsidRDefault="00374E71">
      <w:pPr>
        <w:spacing w:after="120"/>
        <w:ind w:firstLine="567"/>
        <w:jc w:val="both"/>
      </w:pPr>
      <w:r>
        <w:rPr>
          <w:rFonts w:ascii="Arial" w:hAnsi="Arial" w:cs="Arial"/>
        </w:rPr>
        <w:t xml:space="preserve">4) is the accused guilty of committing this crime and are there any circumstances mitigating or aggravating his </w:t>
      </w:r>
      <w:proofErr w:type="gramStart"/>
      <w:r>
        <w:rPr>
          <w:rFonts w:ascii="Arial" w:hAnsi="Arial" w:cs="Arial"/>
        </w:rPr>
        <w:t>liability;</w:t>
      </w:r>
      <w:proofErr w:type="gramEnd"/>
    </w:p>
    <w:p w14:paraId="3328288E" w14:textId="77777777" w:rsidR="00955462" w:rsidRDefault="00374E71">
      <w:pPr>
        <w:spacing w:after="120"/>
        <w:ind w:firstLine="567"/>
        <w:jc w:val="both"/>
      </w:pPr>
      <w:r>
        <w:rPr>
          <w:rFonts w:ascii="Arial" w:hAnsi="Arial" w:cs="Arial"/>
        </w:rPr>
        <w:t xml:space="preserve">5) whether the accused is subject to punishment for the crime he </w:t>
      </w:r>
      <w:proofErr w:type="gramStart"/>
      <w:r>
        <w:rPr>
          <w:rFonts w:ascii="Arial" w:hAnsi="Arial" w:cs="Arial"/>
        </w:rPr>
        <w:t>committed;</w:t>
      </w:r>
      <w:proofErr w:type="gramEnd"/>
    </w:p>
    <w:p w14:paraId="26A8A0CF" w14:textId="77777777" w:rsidR="00955462" w:rsidRDefault="00374E71">
      <w:pPr>
        <w:spacing w:after="120"/>
        <w:ind w:firstLine="567"/>
        <w:jc w:val="both"/>
      </w:pPr>
      <w:r>
        <w:rPr>
          <w:rFonts w:ascii="Arial" w:hAnsi="Arial" w:cs="Arial"/>
        </w:rPr>
        <w:lastRenderedPageBreak/>
        <w:t xml:space="preserve">6) what punishment should be imposed on the </w:t>
      </w:r>
      <w:proofErr w:type="gramStart"/>
      <w:r>
        <w:rPr>
          <w:rFonts w:ascii="Arial" w:hAnsi="Arial" w:cs="Arial"/>
        </w:rPr>
        <w:t>accused;</w:t>
      </w:r>
      <w:proofErr w:type="gramEnd"/>
    </w:p>
    <w:p w14:paraId="2E2DFB25" w14:textId="77777777" w:rsidR="00955462" w:rsidRDefault="00374E71">
      <w:pPr>
        <w:spacing w:after="120"/>
        <w:ind w:firstLine="567"/>
        <w:jc w:val="both"/>
      </w:pPr>
      <w:r>
        <w:rPr>
          <w:rFonts w:ascii="Arial" w:hAnsi="Arial" w:cs="Arial"/>
        </w:rPr>
        <w:t xml:space="preserve">7) whether there are grounds for passing a sentence without imposing a punishment or for releasing from it, or for releasing from punishment with the application of probation supervision, or for applying a deferment of serving the </w:t>
      </w:r>
      <w:proofErr w:type="gramStart"/>
      <w:r>
        <w:rPr>
          <w:rFonts w:ascii="Arial" w:hAnsi="Arial" w:cs="Arial"/>
        </w:rPr>
        <w:t>sentence;</w:t>
      </w:r>
      <w:proofErr w:type="gramEnd"/>
    </w:p>
    <w:p w14:paraId="35087B08" w14:textId="77777777" w:rsidR="00955462" w:rsidRDefault="00374E71">
      <w:pPr>
        <w:spacing w:after="120"/>
        <w:ind w:firstLine="567"/>
        <w:jc w:val="both"/>
      </w:pPr>
      <w:r>
        <w:rPr>
          <w:rFonts w:ascii="Arial" w:hAnsi="Arial" w:cs="Arial"/>
        </w:rPr>
        <w:t xml:space="preserve">8) in what type of colony should a person sentenced to imprisonment serve his </w:t>
      </w:r>
      <w:proofErr w:type="gramStart"/>
      <w:r>
        <w:rPr>
          <w:rFonts w:ascii="Arial" w:hAnsi="Arial" w:cs="Arial"/>
        </w:rPr>
        <w:t>sentence;</w:t>
      </w:r>
      <w:proofErr w:type="gramEnd"/>
    </w:p>
    <w:p w14:paraId="2164AB6A" w14:textId="77777777" w:rsidR="00955462" w:rsidRDefault="00374E71">
      <w:pPr>
        <w:spacing w:after="120"/>
        <w:ind w:firstLine="567"/>
        <w:jc w:val="both"/>
      </w:pPr>
      <w:r>
        <w:rPr>
          <w:rFonts w:ascii="Arial" w:hAnsi="Arial" w:cs="Arial"/>
        </w:rPr>
        <w:t xml:space="preserve">9) whether it has been proven that the property subject to confiscation was obtained as a result of the commission of a crime or is income from this property or was used or intended for use as a weapon of </w:t>
      </w:r>
      <w:proofErr w:type="gramStart"/>
      <w:r>
        <w:rPr>
          <w:rFonts w:ascii="Arial" w:hAnsi="Arial" w:cs="Arial"/>
        </w:rPr>
        <w:t>crime;</w:t>
      </w:r>
      <w:proofErr w:type="gramEnd"/>
    </w:p>
    <w:p w14:paraId="2E10BC41" w14:textId="77777777" w:rsidR="00955462" w:rsidRDefault="00374E71">
      <w:pPr>
        <w:spacing w:after="120"/>
        <w:ind w:firstLine="567"/>
        <w:jc w:val="both"/>
      </w:pPr>
      <w:r>
        <w:rPr>
          <w:rFonts w:ascii="Arial" w:hAnsi="Arial" w:cs="Arial"/>
        </w:rPr>
        <w:t xml:space="preserve">10) what to do with property that has been seized to compensate for material and moral damages or possible </w:t>
      </w:r>
      <w:proofErr w:type="gramStart"/>
      <w:r>
        <w:rPr>
          <w:rFonts w:ascii="Arial" w:hAnsi="Arial" w:cs="Arial"/>
        </w:rPr>
        <w:t>confiscation;</w:t>
      </w:r>
      <w:proofErr w:type="gramEnd"/>
    </w:p>
    <w:p w14:paraId="5312CCAC" w14:textId="77777777" w:rsidR="00955462" w:rsidRDefault="00374E71">
      <w:pPr>
        <w:spacing w:after="120"/>
        <w:ind w:firstLine="567"/>
        <w:jc w:val="both"/>
      </w:pPr>
      <w:r>
        <w:rPr>
          <w:rFonts w:ascii="Arial" w:hAnsi="Arial" w:cs="Arial"/>
        </w:rPr>
        <w:t xml:space="preserve">11) whether damage caused by confiscation of property is subject to </w:t>
      </w:r>
      <w:proofErr w:type="gramStart"/>
      <w:r>
        <w:rPr>
          <w:rFonts w:ascii="Arial" w:hAnsi="Arial" w:cs="Arial"/>
        </w:rPr>
        <w:t>compensation;</w:t>
      </w:r>
      <w:proofErr w:type="gramEnd"/>
    </w:p>
    <w:p w14:paraId="1342D221" w14:textId="77777777" w:rsidR="00955462" w:rsidRDefault="00374E71">
      <w:pPr>
        <w:spacing w:after="120"/>
        <w:ind w:firstLine="567"/>
        <w:jc w:val="both"/>
      </w:pPr>
      <w:r>
        <w:rPr>
          <w:rFonts w:ascii="Arial" w:hAnsi="Arial" w:cs="Arial"/>
        </w:rPr>
        <w:t xml:space="preserve">12) are material damages and moral harm subject to </w:t>
      </w:r>
      <w:proofErr w:type="gramStart"/>
      <w:r>
        <w:rPr>
          <w:rFonts w:ascii="Arial" w:hAnsi="Arial" w:cs="Arial"/>
        </w:rPr>
        <w:t>compensation;</w:t>
      </w:r>
      <w:proofErr w:type="gramEnd"/>
    </w:p>
    <w:p w14:paraId="05840832" w14:textId="77777777" w:rsidR="00955462" w:rsidRDefault="00374E71">
      <w:pPr>
        <w:spacing w:after="120"/>
        <w:ind w:firstLine="567"/>
        <w:jc w:val="both"/>
      </w:pPr>
      <w:r>
        <w:rPr>
          <w:rFonts w:ascii="Arial" w:hAnsi="Arial" w:cs="Arial"/>
        </w:rPr>
        <w:t xml:space="preserve">13) whether the accused is subject to </w:t>
      </w:r>
      <w:proofErr w:type="gramStart"/>
      <w:r>
        <w:rPr>
          <w:rFonts w:ascii="Arial" w:hAnsi="Arial" w:cs="Arial"/>
        </w:rPr>
        <w:t>deportation;</w:t>
      </w:r>
      <w:proofErr w:type="gramEnd"/>
    </w:p>
    <w:p w14:paraId="353B0F3A" w14:textId="77777777" w:rsidR="00955462" w:rsidRDefault="00374E71">
      <w:pPr>
        <w:spacing w:after="120"/>
        <w:ind w:firstLine="567"/>
        <w:jc w:val="both"/>
      </w:pPr>
      <w:r>
        <w:rPr>
          <w:rFonts w:ascii="Arial" w:hAnsi="Arial" w:cs="Arial"/>
        </w:rPr>
        <w:t xml:space="preserve">14) what to do with material </w:t>
      </w:r>
      <w:proofErr w:type="gramStart"/>
      <w:r>
        <w:rPr>
          <w:rFonts w:ascii="Arial" w:hAnsi="Arial" w:cs="Arial"/>
        </w:rPr>
        <w:t>evidence;</w:t>
      </w:r>
      <w:proofErr w:type="gramEnd"/>
    </w:p>
    <w:p w14:paraId="35C3EC3A" w14:textId="77777777" w:rsidR="00955462" w:rsidRDefault="00374E71">
      <w:pPr>
        <w:spacing w:after="120"/>
        <w:ind w:firstLine="567"/>
        <w:jc w:val="both"/>
      </w:pPr>
      <w:r>
        <w:rPr>
          <w:rFonts w:ascii="Arial" w:hAnsi="Arial" w:cs="Arial"/>
        </w:rPr>
        <w:t xml:space="preserve">15) who should bear the procedural costs and in what </w:t>
      </w:r>
      <w:proofErr w:type="gramStart"/>
      <w:r>
        <w:rPr>
          <w:rFonts w:ascii="Arial" w:hAnsi="Arial" w:cs="Arial"/>
        </w:rPr>
        <w:t>amount;</w:t>
      </w:r>
      <w:proofErr w:type="gramEnd"/>
    </w:p>
    <w:p w14:paraId="384A43D7" w14:textId="77777777" w:rsidR="00955462" w:rsidRDefault="00374E71">
      <w:pPr>
        <w:spacing w:after="120"/>
        <w:ind w:firstLine="567"/>
        <w:jc w:val="both"/>
      </w:pPr>
      <w:r>
        <w:rPr>
          <w:rFonts w:ascii="Arial" w:hAnsi="Arial" w:cs="Arial"/>
        </w:rPr>
        <w:t xml:space="preserve">16) should the court, in cases provided for in </w:t>
      </w:r>
      <w:hyperlink r:id="rId462" w:anchor="st_60" w:tooltip="https://cbd.minjust.gov.kg/112309#st_60" w:history="1">
        <w:r>
          <w:rPr>
            <w:rStyle w:val="Hyperlink"/>
            <w:rFonts w:ascii="Arial" w:hAnsi="Arial" w:cs="Arial"/>
          </w:rPr>
          <w:t xml:space="preserve">Article 60 </w:t>
        </w:r>
      </w:hyperlink>
      <w:r>
        <w:rPr>
          <w:rFonts w:ascii="Arial" w:hAnsi="Arial" w:cs="Arial"/>
        </w:rPr>
        <w:t>of the Criminal Code, deprive the convicted person of a special, military, honorary title, diplomatic rank or class rank, as well as state awards;</w:t>
      </w:r>
    </w:p>
    <w:p w14:paraId="14194F9F" w14:textId="77777777" w:rsidR="00955462" w:rsidRDefault="00374E71">
      <w:pPr>
        <w:spacing w:after="120"/>
        <w:ind w:firstLine="567"/>
        <w:jc w:val="both"/>
      </w:pPr>
      <w:r>
        <w:rPr>
          <w:rFonts w:ascii="Arial" w:hAnsi="Arial" w:cs="Arial"/>
        </w:rPr>
        <w:t xml:space="preserve">17) on the application of compulsory medical measures in cases provided for in Articles </w:t>
      </w:r>
      <w:hyperlink r:id="rId463" w:anchor="st_120" w:tooltip="https://cbd.minjust.gov.kg/112309#st_120" w:history="1">
        <w:r>
          <w:rPr>
            <w:rStyle w:val="Hyperlink"/>
            <w:rFonts w:ascii="Arial" w:hAnsi="Arial" w:cs="Arial"/>
          </w:rPr>
          <w:t xml:space="preserve">120 </w:t>
        </w:r>
      </w:hyperlink>
      <w:r>
        <w:rPr>
          <w:rFonts w:ascii="Arial" w:hAnsi="Arial" w:cs="Arial"/>
        </w:rPr>
        <w:t xml:space="preserve">and </w:t>
      </w:r>
      <w:hyperlink r:id="rId464" w:anchor="st_121" w:tooltip="https://cbd.minjust.gov.kg/112309#st_121" w:history="1">
        <w:r>
          <w:rPr>
            <w:rStyle w:val="Hyperlink"/>
            <w:rFonts w:ascii="Arial" w:hAnsi="Arial" w:cs="Arial"/>
          </w:rPr>
          <w:t xml:space="preserve">121 </w:t>
        </w:r>
      </w:hyperlink>
      <w:r>
        <w:rPr>
          <w:rFonts w:ascii="Arial" w:hAnsi="Arial" w:cs="Arial"/>
        </w:rPr>
        <w:t>of the Criminal Code;</w:t>
      </w:r>
    </w:p>
    <w:p w14:paraId="2A10494D" w14:textId="77777777" w:rsidR="00955462" w:rsidRDefault="00374E71">
      <w:pPr>
        <w:spacing w:after="120"/>
        <w:ind w:firstLine="567"/>
        <w:jc w:val="both"/>
      </w:pPr>
      <w:r>
        <w:rPr>
          <w:rFonts w:ascii="Arial" w:hAnsi="Arial" w:cs="Arial"/>
        </w:rPr>
        <w:t>18) on the measure of restraint in relation to the convicted or acquitted person.</w:t>
      </w:r>
    </w:p>
    <w:p w14:paraId="4DD8CDD6" w14:textId="77777777" w:rsidR="00955462" w:rsidRDefault="00374E71">
      <w:pPr>
        <w:spacing w:after="120"/>
        <w:ind w:firstLine="567"/>
        <w:jc w:val="both"/>
      </w:pPr>
      <w:r>
        <w:rPr>
          <w:rFonts w:ascii="Arial" w:hAnsi="Arial" w:cs="Arial"/>
        </w:rPr>
        <w:t>2. If the accused is accused of committing several crimes, the court shall resolve the issues specified in paragraphs 1–6 of Part 1 of this article for each crime separately.</w:t>
      </w:r>
    </w:p>
    <w:p w14:paraId="115D73CB" w14:textId="77777777" w:rsidR="00955462" w:rsidRDefault="00374E71">
      <w:pPr>
        <w:spacing w:after="120"/>
        <w:ind w:firstLine="567"/>
        <w:jc w:val="both"/>
      </w:pPr>
      <w:r>
        <w:rPr>
          <w:rFonts w:ascii="Arial" w:hAnsi="Arial" w:cs="Arial"/>
        </w:rPr>
        <w:t>3. If several defendants are accused of committing a crime, the court shall resolve these issues with respect to each defendant individually, determining the role and degree of his participation in the act committed.</w:t>
      </w:r>
    </w:p>
    <w:p w14:paraId="492FFF8C" w14:textId="77777777" w:rsidR="00955462" w:rsidRDefault="00374E71">
      <w:pPr>
        <w:spacing w:after="120"/>
        <w:ind w:firstLine="567"/>
        <w:jc w:val="both"/>
      </w:pPr>
      <w:r>
        <w:rPr>
          <w:rFonts w:ascii="Arial" w:hAnsi="Arial" w:cs="Arial"/>
        </w:rPr>
        <w:t xml:space="preserve">4. When deciding on the possibility of release from punishment with the use of probation supervision, the court is not bound by the conclusions of the probation authority, </w:t>
      </w:r>
      <w:proofErr w:type="gramStart"/>
      <w:r>
        <w:rPr>
          <w:rFonts w:ascii="Arial" w:hAnsi="Arial" w:cs="Arial"/>
        </w:rPr>
        <w:t>and also</w:t>
      </w:r>
      <w:proofErr w:type="gramEnd"/>
      <w:r>
        <w:rPr>
          <w:rFonts w:ascii="Arial" w:hAnsi="Arial" w:cs="Arial"/>
        </w:rPr>
        <w:t xml:space="preserve"> has the right to apply probation supervision without (in the absence of) a probation report.</w:t>
      </w:r>
    </w:p>
    <w:p w14:paraId="516B7EAA" w14:textId="77777777" w:rsidR="00955462" w:rsidRDefault="00374E71">
      <w:pPr>
        <w:spacing w:after="120"/>
        <w:ind w:firstLine="567"/>
        <w:jc w:val="both"/>
      </w:pPr>
      <w:r>
        <w:t> </w:t>
      </w:r>
    </w:p>
    <w:p w14:paraId="23E733AD" w14:textId="77777777" w:rsidR="00955462" w:rsidRDefault="00374E71">
      <w:pPr>
        <w:spacing w:after="120"/>
        <w:ind w:firstLine="567"/>
        <w:jc w:val="both"/>
      </w:pPr>
      <w:bookmarkStart w:id="388" w:name="st_347"/>
      <w:bookmarkEnd w:id="388"/>
      <w:r>
        <w:rPr>
          <w:rFonts w:ascii="Arial" w:hAnsi="Arial" w:cs="Arial"/>
          <w:b/>
          <w:bCs/>
        </w:rPr>
        <w:t>Article 347. Decision on the sanity of the accused</w:t>
      </w:r>
    </w:p>
    <w:p w14:paraId="77B6273F" w14:textId="77777777" w:rsidR="00955462" w:rsidRDefault="00374E71">
      <w:pPr>
        <w:spacing w:after="120"/>
        <w:ind w:firstLine="567"/>
        <w:jc w:val="both"/>
      </w:pPr>
      <w:r>
        <w:t> </w:t>
      </w:r>
    </w:p>
    <w:p w14:paraId="220C8CF5" w14:textId="77777777" w:rsidR="00955462" w:rsidRDefault="00374E71">
      <w:pPr>
        <w:spacing w:after="120"/>
        <w:ind w:firstLine="567"/>
        <w:jc w:val="both"/>
      </w:pPr>
      <w:r>
        <w:rPr>
          <w:rFonts w:ascii="Arial" w:hAnsi="Arial" w:cs="Arial"/>
        </w:rPr>
        <w:t>1. When passing a sentence, the court is obliged to decide the question of the sanity of the accused.</w:t>
      </w:r>
    </w:p>
    <w:p w14:paraId="56884A3A" w14:textId="77777777" w:rsidR="00955462" w:rsidRDefault="00374E71">
      <w:pPr>
        <w:spacing w:after="120"/>
        <w:ind w:firstLine="567"/>
        <w:jc w:val="both"/>
      </w:pPr>
      <w:r>
        <w:rPr>
          <w:rFonts w:ascii="Arial" w:hAnsi="Arial" w:cs="Arial"/>
        </w:rPr>
        <w:t>2. Having recognized that the accused was in an insane state at the time of the commission of the act or, after the commission of the crime, fell ill with an incurable mental illness that deprives him of the ability to understand the actual meaning of his actions, their harmfulness, or to control them, the court shall issue a ruling to terminate the case and apply compulsory medical measures to him in accordance with Chapter 55 of this Code.</w:t>
      </w:r>
    </w:p>
    <w:p w14:paraId="459467E4" w14:textId="77777777" w:rsidR="00955462" w:rsidRDefault="00374E71">
      <w:pPr>
        <w:spacing w:after="120"/>
        <w:ind w:firstLine="567"/>
        <w:jc w:val="both"/>
      </w:pPr>
      <w:r>
        <w:lastRenderedPageBreak/>
        <w:t> </w:t>
      </w:r>
    </w:p>
    <w:p w14:paraId="696260FB" w14:textId="77777777" w:rsidR="00955462" w:rsidRDefault="00374E71">
      <w:pPr>
        <w:spacing w:after="120"/>
        <w:ind w:firstLine="567"/>
        <w:jc w:val="both"/>
      </w:pPr>
      <w:r>
        <w:rPr>
          <w:rFonts w:ascii="Arial" w:hAnsi="Arial" w:cs="Arial"/>
          <w:b/>
          <w:bCs/>
        </w:rPr>
        <w:t>Article 348. Types of sentences</w:t>
      </w:r>
    </w:p>
    <w:p w14:paraId="7E2F5E23" w14:textId="77777777" w:rsidR="00955462" w:rsidRDefault="00374E71">
      <w:pPr>
        <w:spacing w:after="120"/>
        <w:ind w:firstLine="567"/>
        <w:jc w:val="both"/>
      </w:pPr>
      <w:r>
        <w:t> </w:t>
      </w:r>
    </w:p>
    <w:p w14:paraId="7A3B6690" w14:textId="77777777" w:rsidR="00955462" w:rsidRDefault="00374E71">
      <w:pPr>
        <w:spacing w:after="120"/>
        <w:ind w:firstLine="567"/>
        <w:jc w:val="both"/>
      </w:pPr>
      <w:r>
        <w:rPr>
          <w:rFonts w:ascii="Arial" w:hAnsi="Arial" w:cs="Arial"/>
        </w:rPr>
        <w:t>1. The court's verdict may be guilty or acquittal.</w:t>
      </w:r>
    </w:p>
    <w:p w14:paraId="53DA9A46" w14:textId="77777777" w:rsidR="00955462" w:rsidRDefault="00374E71">
      <w:pPr>
        <w:spacing w:after="120"/>
        <w:ind w:firstLine="567"/>
        <w:jc w:val="both"/>
      </w:pPr>
      <w:r>
        <w:rPr>
          <w:rFonts w:ascii="Arial" w:hAnsi="Arial" w:cs="Arial"/>
        </w:rPr>
        <w:t>2. A guilty verdict may be rendered:</w:t>
      </w:r>
    </w:p>
    <w:p w14:paraId="045D41EE" w14:textId="77777777" w:rsidR="00955462" w:rsidRDefault="00374E71">
      <w:pPr>
        <w:spacing w:after="120"/>
        <w:ind w:firstLine="567"/>
        <w:jc w:val="both"/>
      </w:pPr>
      <w:r>
        <w:rPr>
          <w:rFonts w:ascii="Arial" w:hAnsi="Arial" w:cs="Arial"/>
        </w:rPr>
        <w:t xml:space="preserve">1) with the appointment of a punishment to be served by the convicted </w:t>
      </w:r>
      <w:proofErr w:type="gramStart"/>
      <w:r>
        <w:rPr>
          <w:rFonts w:ascii="Arial" w:hAnsi="Arial" w:cs="Arial"/>
        </w:rPr>
        <w:t>person;</w:t>
      </w:r>
      <w:proofErr w:type="gramEnd"/>
    </w:p>
    <w:p w14:paraId="08B6FA6A" w14:textId="77777777" w:rsidR="00955462" w:rsidRDefault="00374E71">
      <w:pPr>
        <w:spacing w:after="120"/>
        <w:ind w:firstLine="567"/>
        <w:jc w:val="both"/>
      </w:pPr>
      <w:r>
        <w:rPr>
          <w:rFonts w:ascii="Arial" w:hAnsi="Arial" w:cs="Arial"/>
        </w:rPr>
        <w:t xml:space="preserve">2) with the appointment of a punishment and release from serving </w:t>
      </w:r>
      <w:proofErr w:type="gramStart"/>
      <w:r>
        <w:rPr>
          <w:rFonts w:ascii="Arial" w:hAnsi="Arial" w:cs="Arial"/>
        </w:rPr>
        <w:t>it;</w:t>
      </w:r>
      <w:proofErr w:type="gramEnd"/>
    </w:p>
    <w:p w14:paraId="6EB17BC3" w14:textId="77777777" w:rsidR="00955462" w:rsidRDefault="00374E71">
      <w:pPr>
        <w:spacing w:after="120"/>
        <w:ind w:firstLine="567"/>
        <w:jc w:val="both"/>
      </w:pPr>
      <w:r>
        <w:rPr>
          <w:rFonts w:ascii="Arial" w:hAnsi="Arial" w:cs="Arial"/>
        </w:rPr>
        <w:t xml:space="preserve">3) with the imposition of punishment and with release from punishment with the use of probation </w:t>
      </w:r>
      <w:proofErr w:type="gramStart"/>
      <w:r>
        <w:rPr>
          <w:rFonts w:ascii="Arial" w:hAnsi="Arial" w:cs="Arial"/>
        </w:rPr>
        <w:t>supervision;</w:t>
      </w:r>
      <w:proofErr w:type="gramEnd"/>
    </w:p>
    <w:p w14:paraId="29E5DE14" w14:textId="77777777" w:rsidR="00955462" w:rsidRDefault="00374E71">
      <w:pPr>
        <w:spacing w:after="120"/>
        <w:ind w:firstLine="567"/>
        <w:jc w:val="both"/>
      </w:pPr>
      <w:r>
        <w:rPr>
          <w:rFonts w:ascii="Arial" w:hAnsi="Arial" w:cs="Arial"/>
        </w:rPr>
        <w:t>4) without imposing a penalty.</w:t>
      </w:r>
    </w:p>
    <w:p w14:paraId="72857104" w14:textId="77777777" w:rsidR="00955462" w:rsidRDefault="00374E71">
      <w:pPr>
        <w:spacing w:after="120"/>
        <w:ind w:firstLine="567"/>
        <w:jc w:val="both"/>
      </w:pPr>
      <w:r>
        <w:t> </w:t>
      </w:r>
    </w:p>
    <w:p w14:paraId="044D98CC" w14:textId="77777777" w:rsidR="00955462" w:rsidRDefault="00374E71">
      <w:pPr>
        <w:spacing w:after="120"/>
        <w:ind w:firstLine="567"/>
        <w:jc w:val="both"/>
      </w:pPr>
      <w:bookmarkStart w:id="389" w:name="st_349"/>
      <w:bookmarkEnd w:id="389"/>
      <w:r>
        <w:rPr>
          <w:rFonts w:ascii="Arial" w:hAnsi="Arial" w:cs="Arial"/>
          <w:b/>
          <w:bCs/>
        </w:rPr>
        <w:t>Article 349. Grounds for rendering a guilty verdict</w:t>
      </w:r>
    </w:p>
    <w:p w14:paraId="2FEB84C8" w14:textId="77777777" w:rsidR="00955462" w:rsidRDefault="00374E71">
      <w:pPr>
        <w:spacing w:after="120"/>
        <w:ind w:firstLine="567"/>
        <w:jc w:val="both"/>
      </w:pPr>
      <w:r>
        <w:t> </w:t>
      </w:r>
    </w:p>
    <w:p w14:paraId="7951A8BF" w14:textId="77777777" w:rsidR="00955462" w:rsidRDefault="00374E71">
      <w:pPr>
        <w:spacing w:after="120"/>
        <w:ind w:firstLine="567"/>
        <w:jc w:val="both"/>
      </w:pPr>
      <w:r>
        <w:rPr>
          <w:rFonts w:ascii="Arial" w:hAnsi="Arial" w:cs="Arial"/>
        </w:rPr>
        <w:t>1. A guilty verdict shall be rendered only on condition that during the trial the guilt of the accused in committing the crime is confirmed by the totality of the evidence examined and cannot be based on assumptions.</w:t>
      </w:r>
    </w:p>
    <w:p w14:paraId="4CC39B27" w14:textId="77777777" w:rsidR="00955462" w:rsidRDefault="00374E71">
      <w:pPr>
        <w:spacing w:after="120"/>
        <w:ind w:firstLine="567"/>
        <w:jc w:val="both"/>
      </w:pPr>
      <w:r>
        <w:rPr>
          <w:rFonts w:ascii="Arial" w:hAnsi="Arial" w:cs="Arial"/>
        </w:rPr>
        <w:t>2. When passing a guilty verdict with the assignment of a punishment to be served by the convicted person, the court must precisely determine its type, regime, amount and the start date of the calculation of the term of service.</w:t>
      </w:r>
    </w:p>
    <w:p w14:paraId="0723F313" w14:textId="77777777" w:rsidR="00955462" w:rsidRDefault="00374E71">
      <w:pPr>
        <w:spacing w:after="120"/>
        <w:ind w:firstLine="567"/>
        <w:jc w:val="both"/>
      </w:pPr>
      <w:r>
        <w:rPr>
          <w:rFonts w:ascii="Arial" w:hAnsi="Arial" w:cs="Arial"/>
        </w:rPr>
        <w:t xml:space="preserve">3. The court shall issue a guilty verdict with the imposition of a punishment and release from serving it in cases </w:t>
      </w:r>
      <w:proofErr w:type="gramStart"/>
      <w:r>
        <w:rPr>
          <w:rFonts w:ascii="Arial" w:hAnsi="Arial" w:cs="Arial"/>
        </w:rPr>
        <w:t>where</w:t>
      </w:r>
      <w:proofErr w:type="gramEnd"/>
      <w:r>
        <w:rPr>
          <w:rFonts w:ascii="Arial" w:hAnsi="Arial" w:cs="Arial"/>
        </w:rPr>
        <w:t>, at the time of the verdict:</w:t>
      </w:r>
    </w:p>
    <w:p w14:paraId="0930D375" w14:textId="77777777" w:rsidR="00955462" w:rsidRDefault="00374E71">
      <w:pPr>
        <w:spacing w:after="120"/>
        <w:ind w:firstLine="567"/>
        <w:jc w:val="both"/>
      </w:pPr>
      <w:r>
        <w:rPr>
          <w:rFonts w:ascii="Arial" w:hAnsi="Arial" w:cs="Arial"/>
        </w:rPr>
        <w:t xml:space="preserve">1) an act of amnesty has been issued, exempting the convicted person from the punishment imposed by this </w:t>
      </w:r>
      <w:proofErr w:type="gramStart"/>
      <w:r>
        <w:rPr>
          <w:rFonts w:ascii="Arial" w:hAnsi="Arial" w:cs="Arial"/>
        </w:rPr>
        <w:t>sentence;</w:t>
      </w:r>
      <w:proofErr w:type="gramEnd"/>
    </w:p>
    <w:p w14:paraId="312CE1C8" w14:textId="77777777" w:rsidR="00955462" w:rsidRDefault="00374E71">
      <w:pPr>
        <w:spacing w:after="120"/>
        <w:ind w:firstLine="567"/>
        <w:jc w:val="both"/>
      </w:pPr>
      <w:r>
        <w:rPr>
          <w:rFonts w:ascii="Arial" w:hAnsi="Arial" w:cs="Arial"/>
        </w:rPr>
        <w:t xml:space="preserve">2) the time spent by the accused in custody in this case, taking into account the rules for counting time spent in custody and under house arrest, established </w:t>
      </w:r>
      <w:hyperlink r:id="rId465" w:anchor="st_80" w:tooltip="https://cbd.minjust.gov.kg/112309#st_80" w:history="1">
        <w:r>
          <w:rPr>
            <w:rStyle w:val="Hyperlink"/>
            <w:rFonts w:ascii="Arial" w:hAnsi="Arial" w:cs="Arial"/>
          </w:rPr>
          <w:t xml:space="preserve">by Article 80 </w:t>
        </w:r>
      </w:hyperlink>
      <w:r>
        <w:rPr>
          <w:rFonts w:ascii="Arial" w:hAnsi="Arial" w:cs="Arial"/>
        </w:rPr>
        <w:t>of the Criminal Code, exceeds the term of punishment imposed by the court;</w:t>
      </w:r>
    </w:p>
    <w:p w14:paraId="21DE8AED" w14:textId="77777777" w:rsidR="00955462" w:rsidRDefault="00374E71">
      <w:pPr>
        <w:spacing w:after="120"/>
        <w:ind w:firstLine="567"/>
        <w:jc w:val="both"/>
      </w:pPr>
      <w:r>
        <w:rPr>
          <w:rFonts w:ascii="Arial" w:hAnsi="Arial" w:cs="Arial"/>
        </w:rPr>
        <w:t xml:space="preserve">3) the grounds provided for </w:t>
      </w:r>
      <w:hyperlink r:id="rId466" w:anchor="st_82" w:tooltip="https://cbd.minjust.gov.kg/112309#st_82" w:history="1">
        <w:r>
          <w:rPr>
            <w:rStyle w:val="Hyperlink"/>
            <w:rFonts w:ascii="Arial" w:hAnsi="Arial" w:cs="Arial"/>
          </w:rPr>
          <w:t xml:space="preserve">in Article 82 </w:t>
        </w:r>
      </w:hyperlink>
      <w:r>
        <w:rPr>
          <w:rFonts w:ascii="Arial" w:hAnsi="Arial" w:cs="Arial"/>
        </w:rPr>
        <w:t>of the Criminal Code for the application of probation have been established.</w:t>
      </w:r>
    </w:p>
    <w:p w14:paraId="718474B2" w14:textId="77777777" w:rsidR="00955462" w:rsidRDefault="00374E71">
      <w:pPr>
        <w:spacing w:after="120"/>
        <w:ind w:firstLine="567"/>
        <w:jc w:val="both"/>
      </w:pPr>
      <w:r>
        <w:rPr>
          <w:rFonts w:ascii="Arial" w:hAnsi="Arial" w:cs="Arial"/>
        </w:rPr>
        <w:t xml:space="preserve">4. The court shall render a guilty verdict without imposing a sentence in cases </w:t>
      </w:r>
      <w:proofErr w:type="gramStart"/>
      <w:r>
        <w:rPr>
          <w:rFonts w:ascii="Arial" w:hAnsi="Arial" w:cs="Arial"/>
        </w:rPr>
        <w:t>where</w:t>
      </w:r>
      <w:proofErr w:type="gramEnd"/>
      <w:r>
        <w:rPr>
          <w:rFonts w:ascii="Arial" w:hAnsi="Arial" w:cs="Arial"/>
        </w:rPr>
        <w:t>, at the time of its rendering:</w:t>
      </w:r>
    </w:p>
    <w:p w14:paraId="017DBF43" w14:textId="77777777" w:rsidR="00955462" w:rsidRDefault="00374E71">
      <w:pPr>
        <w:spacing w:after="120"/>
        <w:ind w:firstLine="567"/>
        <w:jc w:val="both"/>
      </w:pPr>
      <w:r>
        <w:rPr>
          <w:rFonts w:ascii="Arial" w:hAnsi="Arial" w:cs="Arial"/>
        </w:rPr>
        <w:t xml:space="preserve">1) the person has fallen ill with a serious illness that prevents him from serving his </w:t>
      </w:r>
      <w:proofErr w:type="gramStart"/>
      <w:r>
        <w:rPr>
          <w:rFonts w:ascii="Arial" w:hAnsi="Arial" w:cs="Arial"/>
        </w:rPr>
        <w:t>sentence;</w:t>
      </w:r>
      <w:proofErr w:type="gramEnd"/>
    </w:p>
    <w:p w14:paraId="501F24B6" w14:textId="77777777" w:rsidR="00955462" w:rsidRDefault="00374E71">
      <w:pPr>
        <w:spacing w:after="120"/>
        <w:ind w:firstLine="567"/>
        <w:jc w:val="both"/>
      </w:pPr>
      <w:r>
        <w:rPr>
          <w:rFonts w:ascii="Arial" w:hAnsi="Arial" w:cs="Arial"/>
        </w:rPr>
        <w:t>2) the statute of limitations for bringing a person to criminal liability for this crime has expired.</w:t>
      </w:r>
    </w:p>
    <w:p w14:paraId="55D03CDF" w14:textId="77777777" w:rsidR="00955462" w:rsidRDefault="00374E71">
      <w:pPr>
        <w:spacing w:after="120"/>
        <w:ind w:firstLine="567"/>
        <w:jc w:val="both"/>
      </w:pPr>
      <w:r>
        <w:t> </w:t>
      </w:r>
    </w:p>
    <w:p w14:paraId="30BC2BC0" w14:textId="77777777" w:rsidR="00955462" w:rsidRDefault="00374E71">
      <w:pPr>
        <w:spacing w:after="120"/>
        <w:ind w:firstLine="567"/>
        <w:jc w:val="both"/>
      </w:pPr>
      <w:r>
        <w:rPr>
          <w:rFonts w:ascii="Arial" w:hAnsi="Arial" w:cs="Arial"/>
          <w:b/>
          <w:bCs/>
        </w:rPr>
        <w:t>Article 350. Grounds for rendering an acquittal</w:t>
      </w:r>
    </w:p>
    <w:p w14:paraId="3DE73E71" w14:textId="77777777" w:rsidR="00955462" w:rsidRDefault="00374E71">
      <w:pPr>
        <w:spacing w:after="120"/>
        <w:ind w:firstLine="567"/>
        <w:jc w:val="both"/>
      </w:pPr>
      <w:r>
        <w:t> </w:t>
      </w:r>
    </w:p>
    <w:p w14:paraId="6B5338C9" w14:textId="77777777" w:rsidR="00955462" w:rsidRDefault="00374E71">
      <w:pPr>
        <w:spacing w:after="120"/>
        <w:ind w:firstLine="567"/>
        <w:jc w:val="both"/>
      </w:pPr>
      <w:r>
        <w:rPr>
          <w:rFonts w:ascii="Arial" w:hAnsi="Arial" w:cs="Arial"/>
        </w:rPr>
        <w:t>1. An acquittal verdict is issued in cases where:</w:t>
      </w:r>
    </w:p>
    <w:p w14:paraId="72B658A6" w14:textId="77777777" w:rsidR="00955462" w:rsidRDefault="00374E71">
      <w:pPr>
        <w:spacing w:after="120"/>
        <w:ind w:firstLine="567"/>
        <w:jc w:val="both"/>
      </w:pPr>
      <w:r>
        <w:rPr>
          <w:rFonts w:ascii="Arial" w:hAnsi="Arial" w:cs="Arial"/>
        </w:rPr>
        <w:t xml:space="preserve">1) there is no criminal </w:t>
      </w:r>
      <w:proofErr w:type="gramStart"/>
      <w:r>
        <w:rPr>
          <w:rFonts w:ascii="Arial" w:hAnsi="Arial" w:cs="Arial"/>
        </w:rPr>
        <w:t>event;</w:t>
      </w:r>
      <w:proofErr w:type="gramEnd"/>
    </w:p>
    <w:p w14:paraId="5873CC38" w14:textId="77777777" w:rsidR="00955462" w:rsidRDefault="00374E71">
      <w:pPr>
        <w:spacing w:after="120"/>
        <w:ind w:firstLine="567"/>
        <w:jc w:val="both"/>
      </w:pPr>
      <w:r>
        <w:rPr>
          <w:rFonts w:ascii="Arial" w:hAnsi="Arial" w:cs="Arial"/>
        </w:rPr>
        <w:lastRenderedPageBreak/>
        <w:t xml:space="preserve">2) there is no criminal element in the accused’s </w:t>
      </w:r>
      <w:proofErr w:type="gramStart"/>
      <w:r>
        <w:rPr>
          <w:rFonts w:ascii="Arial" w:hAnsi="Arial" w:cs="Arial"/>
        </w:rPr>
        <w:t>actions;</w:t>
      </w:r>
      <w:proofErr w:type="gramEnd"/>
    </w:p>
    <w:p w14:paraId="6D6E5A2E" w14:textId="77777777" w:rsidR="00955462" w:rsidRDefault="00374E71">
      <w:pPr>
        <w:spacing w:after="120"/>
        <w:ind w:firstLine="567"/>
        <w:jc w:val="both"/>
      </w:pPr>
      <w:r>
        <w:rPr>
          <w:rFonts w:ascii="Arial" w:hAnsi="Arial" w:cs="Arial"/>
        </w:rPr>
        <w:t>3) an act that caused harm by virtue of criminal law is lawful (necessary defense, imaginary defense, extreme necessity, physical or mental coercion, causing harm during the detention of a person who has committed a crime, execution of an order or other instruction, as well as duties related to a position, justified risk, performance of a special task as part of an organized criminal group or criminal organization</w:t>
      </w:r>
      <w:proofErr w:type="gramStart"/>
      <w:r>
        <w:rPr>
          <w:rFonts w:ascii="Arial" w:hAnsi="Arial" w:cs="Arial"/>
        </w:rPr>
        <w:t>);</w:t>
      </w:r>
      <w:proofErr w:type="gramEnd"/>
    </w:p>
    <w:p w14:paraId="3D868EBF" w14:textId="77777777" w:rsidR="00955462" w:rsidRDefault="00374E71">
      <w:pPr>
        <w:spacing w:after="120"/>
        <w:ind w:firstLine="567"/>
        <w:jc w:val="both"/>
      </w:pPr>
      <w:r>
        <w:rPr>
          <w:rFonts w:ascii="Arial" w:hAnsi="Arial" w:cs="Arial"/>
        </w:rPr>
        <w:t>4) the jury rendered a verdict of not guilty against the accused.</w:t>
      </w:r>
    </w:p>
    <w:p w14:paraId="6E1F0EEC" w14:textId="77777777" w:rsidR="00955462" w:rsidRDefault="00374E71">
      <w:pPr>
        <w:spacing w:after="120"/>
        <w:ind w:firstLine="567"/>
        <w:jc w:val="both"/>
      </w:pPr>
      <w:r>
        <w:rPr>
          <w:rFonts w:ascii="Arial" w:hAnsi="Arial" w:cs="Arial"/>
        </w:rPr>
        <w:t>2. Acquittal on any of the listed grounds means recognition of the innocence of the accused and entails his full rehabilitation.</w:t>
      </w:r>
    </w:p>
    <w:p w14:paraId="388C7643" w14:textId="77777777" w:rsidR="00955462" w:rsidRDefault="00374E71">
      <w:pPr>
        <w:spacing w:after="120"/>
        <w:ind w:firstLine="567"/>
        <w:jc w:val="both"/>
      </w:pPr>
      <w:r>
        <w:rPr>
          <w:rFonts w:ascii="Arial" w:hAnsi="Arial" w:cs="Arial"/>
        </w:rPr>
        <w:t>3. When rendering an acquittal on the grounds provided for in paragraphs 2 and 4 of Part 1 of this Article, if the person who committed the crime remains unclear, the court, upon entry into legal force of the sentence, shall refer the case to the prosecutor to take measures to identify the person who committed the crime.</w:t>
      </w:r>
    </w:p>
    <w:p w14:paraId="7FA1ABFF" w14:textId="77777777" w:rsidR="00955462" w:rsidRDefault="00374E71">
      <w:pPr>
        <w:spacing w:after="120"/>
        <w:ind w:firstLine="567"/>
        <w:jc w:val="both"/>
      </w:pPr>
      <w:r>
        <w:t> </w:t>
      </w:r>
    </w:p>
    <w:p w14:paraId="785056A9" w14:textId="77777777" w:rsidR="00955462" w:rsidRDefault="00374E71">
      <w:pPr>
        <w:spacing w:after="120"/>
        <w:ind w:firstLine="567"/>
        <w:jc w:val="both"/>
      </w:pPr>
      <w:bookmarkStart w:id="390" w:name="st_351"/>
      <w:bookmarkEnd w:id="390"/>
      <w:r>
        <w:rPr>
          <w:rFonts w:ascii="Arial" w:hAnsi="Arial" w:cs="Arial"/>
          <w:b/>
          <w:bCs/>
        </w:rPr>
        <w:t>Article 351. Drafting of the sentence</w:t>
      </w:r>
    </w:p>
    <w:p w14:paraId="3D198981" w14:textId="77777777" w:rsidR="00955462" w:rsidRDefault="00374E71">
      <w:pPr>
        <w:spacing w:after="120"/>
        <w:ind w:firstLine="567"/>
        <w:jc w:val="both"/>
      </w:pPr>
      <w:r>
        <w:t> </w:t>
      </w:r>
    </w:p>
    <w:p w14:paraId="17BCFA4C" w14:textId="77777777" w:rsidR="00955462" w:rsidRDefault="00374E71">
      <w:pPr>
        <w:spacing w:after="120"/>
        <w:ind w:firstLine="567"/>
        <w:jc w:val="both"/>
      </w:pPr>
      <w:r>
        <w:rPr>
          <w:rFonts w:ascii="Arial" w:hAnsi="Arial" w:cs="Arial"/>
        </w:rPr>
        <w:t xml:space="preserve">1. After resolving the issues specified in </w:t>
      </w:r>
      <w:hyperlink r:id="rId467" w:anchor="st_346" w:tooltip="https://cbd.minjust.gov.kg/112308#st_346" w:history="1">
        <w:r>
          <w:rPr>
            <w:rStyle w:val="Hyperlink"/>
            <w:rFonts w:ascii="Arial" w:hAnsi="Arial" w:cs="Arial"/>
          </w:rPr>
          <w:t xml:space="preserve">Article 346 </w:t>
        </w:r>
      </w:hyperlink>
      <w:r>
        <w:rPr>
          <w:rFonts w:ascii="Arial" w:hAnsi="Arial" w:cs="Arial"/>
        </w:rPr>
        <w:t>of this Code, the judge shall proceed to drafting the verdict. The verdict shall be written in the language in which the trial was conducted and shall consist of an introductory, descriptive-motivational and operative part.</w:t>
      </w:r>
    </w:p>
    <w:p w14:paraId="47DB06AE" w14:textId="77777777" w:rsidR="00955462" w:rsidRDefault="00374E71">
      <w:pPr>
        <w:spacing w:after="120"/>
        <w:ind w:firstLine="567"/>
        <w:jc w:val="both"/>
      </w:pPr>
      <w:r>
        <w:rPr>
          <w:rFonts w:ascii="Arial" w:hAnsi="Arial" w:cs="Arial"/>
        </w:rPr>
        <w:t>2. The verdict must be written by hand by the judge or prepared by him using technical means and signed. The verdict is signed by the presiding judge, the entire composition of the court, including the judge who retained a dissenting opinion.</w:t>
      </w:r>
    </w:p>
    <w:p w14:paraId="389C2F95" w14:textId="77777777" w:rsidR="00955462" w:rsidRDefault="00374E71">
      <w:pPr>
        <w:spacing w:after="120"/>
        <w:ind w:firstLine="567"/>
        <w:jc w:val="both"/>
      </w:pPr>
      <w:r>
        <w:rPr>
          <w:rFonts w:ascii="Arial" w:hAnsi="Arial" w:cs="Arial"/>
        </w:rPr>
        <w:t>3. When making corrections to a sentence, they must be agreed upon and certified by the judge’s signature before the sentence is announced.</w:t>
      </w:r>
    </w:p>
    <w:p w14:paraId="5ADA2FF5" w14:textId="77777777" w:rsidR="00955462" w:rsidRDefault="00374E71">
      <w:pPr>
        <w:spacing w:after="120"/>
        <w:ind w:firstLine="567"/>
        <w:jc w:val="both"/>
      </w:pPr>
      <w:r>
        <w:t> </w:t>
      </w:r>
    </w:p>
    <w:p w14:paraId="7F6EB91E" w14:textId="77777777" w:rsidR="00955462" w:rsidRDefault="00374E71">
      <w:pPr>
        <w:spacing w:after="120"/>
        <w:ind w:firstLine="567"/>
        <w:jc w:val="both"/>
      </w:pPr>
      <w:bookmarkStart w:id="391" w:name="st_352"/>
      <w:bookmarkEnd w:id="391"/>
      <w:r>
        <w:rPr>
          <w:rFonts w:ascii="Arial" w:hAnsi="Arial" w:cs="Arial"/>
          <w:b/>
          <w:bCs/>
        </w:rPr>
        <w:t>Article 352. Introductory part of the sentence</w:t>
      </w:r>
    </w:p>
    <w:p w14:paraId="55C0C269" w14:textId="77777777" w:rsidR="00955462" w:rsidRDefault="00374E71">
      <w:pPr>
        <w:spacing w:after="120"/>
        <w:ind w:firstLine="567"/>
        <w:jc w:val="both"/>
      </w:pPr>
      <w:r>
        <w:t> </w:t>
      </w:r>
    </w:p>
    <w:p w14:paraId="5EEF2290" w14:textId="77777777" w:rsidR="00955462" w:rsidRDefault="00374E71">
      <w:pPr>
        <w:spacing w:after="120"/>
        <w:ind w:firstLine="567"/>
        <w:jc w:val="both"/>
      </w:pPr>
      <w:r>
        <w:rPr>
          <w:rFonts w:ascii="Arial" w:hAnsi="Arial" w:cs="Arial"/>
        </w:rPr>
        <w:t>The introductory part of the sentence states:</w:t>
      </w:r>
    </w:p>
    <w:p w14:paraId="170DE826" w14:textId="77777777" w:rsidR="00955462" w:rsidRDefault="00374E71">
      <w:pPr>
        <w:spacing w:after="120"/>
        <w:ind w:firstLine="567"/>
        <w:jc w:val="both"/>
      </w:pPr>
      <w:r>
        <w:rPr>
          <w:rFonts w:ascii="Arial" w:hAnsi="Arial" w:cs="Arial"/>
        </w:rPr>
        <w:t xml:space="preserve">1) on the issuance of a sentence in the name of the Kyrgyz </w:t>
      </w:r>
      <w:proofErr w:type="gramStart"/>
      <w:r>
        <w:rPr>
          <w:rFonts w:ascii="Arial" w:hAnsi="Arial" w:cs="Arial"/>
        </w:rPr>
        <w:t>Republic;</w:t>
      </w:r>
      <w:proofErr w:type="gramEnd"/>
    </w:p>
    <w:p w14:paraId="0B8FBA9F" w14:textId="77777777" w:rsidR="00955462" w:rsidRDefault="00374E71">
      <w:pPr>
        <w:spacing w:after="120"/>
        <w:ind w:firstLine="567"/>
        <w:jc w:val="both"/>
      </w:pPr>
      <w:r>
        <w:rPr>
          <w:rFonts w:ascii="Arial" w:hAnsi="Arial" w:cs="Arial"/>
        </w:rPr>
        <w:t xml:space="preserve">2) time and place of </w:t>
      </w:r>
      <w:proofErr w:type="gramStart"/>
      <w:r>
        <w:rPr>
          <w:rFonts w:ascii="Arial" w:hAnsi="Arial" w:cs="Arial"/>
        </w:rPr>
        <w:t>sentencing;</w:t>
      </w:r>
      <w:proofErr w:type="gramEnd"/>
    </w:p>
    <w:p w14:paraId="23F71DCF" w14:textId="77777777" w:rsidR="00955462" w:rsidRDefault="00374E71">
      <w:pPr>
        <w:spacing w:after="120"/>
        <w:ind w:firstLine="567"/>
        <w:jc w:val="both"/>
      </w:pPr>
      <w:r>
        <w:rPr>
          <w:rFonts w:ascii="Arial" w:hAnsi="Arial" w:cs="Arial"/>
        </w:rPr>
        <w:t xml:space="preserve">3) the name of the court that rendered the verdict, the last name, first name, patronymic of the presiding judge, the secretary of the court session, the prosecutor, the lawyer, the victim, the legal </w:t>
      </w:r>
      <w:proofErr w:type="gramStart"/>
      <w:r>
        <w:rPr>
          <w:rFonts w:ascii="Arial" w:hAnsi="Arial" w:cs="Arial"/>
        </w:rPr>
        <w:t>representative;</w:t>
      </w:r>
      <w:proofErr w:type="gramEnd"/>
    </w:p>
    <w:p w14:paraId="5A3F62F1" w14:textId="77777777" w:rsidR="00955462" w:rsidRDefault="00374E71">
      <w:pPr>
        <w:spacing w:after="120"/>
        <w:ind w:firstLine="567"/>
        <w:jc w:val="both"/>
      </w:pPr>
      <w:r>
        <w:rPr>
          <w:rFonts w:ascii="Arial" w:hAnsi="Arial" w:cs="Arial"/>
        </w:rPr>
        <w:t xml:space="preserve">4) the surname, first name, patronymic of the accused, year, month, day and place of his birth, place of residence, place of work, occupation, education, marital status and other information about the personality of the accused that is relevant to the </w:t>
      </w:r>
      <w:proofErr w:type="gramStart"/>
      <w:r>
        <w:rPr>
          <w:rFonts w:ascii="Arial" w:hAnsi="Arial" w:cs="Arial"/>
        </w:rPr>
        <w:t>case;</w:t>
      </w:r>
      <w:proofErr w:type="gramEnd"/>
    </w:p>
    <w:p w14:paraId="4CC3A219" w14:textId="77777777" w:rsidR="00955462" w:rsidRDefault="00374E71">
      <w:pPr>
        <w:spacing w:after="120"/>
        <w:ind w:firstLine="567"/>
        <w:jc w:val="both"/>
      </w:pPr>
      <w:r>
        <w:rPr>
          <w:rFonts w:ascii="Arial" w:hAnsi="Arial" w:cs="Arial"/>
        </w:rPr>
        <w:t>5) a clause, part, or article of the Criminal Code that provides for liability for the crime of which the accused is accused.</w:t>
      </w:r>
    </w:p>
    <w:p w14:paraId="082E7E2A" w14:textId="77777777" w:rsidR="00955462" w:rsidRDefault="00374E71">
      <w:pPr>
        <w:spacing w:after="120"/>
        <w:ind w:firstLine="567"/>
        <w:jc w:val="both"/>
      </w:pPr>
      <w:r>
        <w:t> </w:t>
      </w:r>
    </w:p>
    <w:p w14:paraId="7AAAC601" w14:textId="77777777" w:rsidR="00955462" w:rsidRDefault="00374E71">
      <w:pPr>
        <w:spacing w:after="120"/>
        <w:ind w:firstLine="567"/>
        <w:jc w:val="both"/>
      </w:pPr>
      <w:bookmarkStart w:id="392" w:name="st_353"/>
      <w:bookmarkEnd w:id="392"/>
      <w:r>
        <w:rPr>
          <w:rFonts w:ascii="Arial" w:hAnsi="Arial" w:cs="Arial"/>
          <w:b/>
          <w:bCs/>
        </w:rPr>
        <w:t>Article 353. Descriptive and reasoning part of the guilty verdict</w:t>
      </w:r>
    </w:p>
    <w:p w14:paraId="047B0FC6" w14:textId="77777777" w:rsidR="00955462" w:rsidRDefault="00374E71">
      <w:pPr>
        <w:spacing w:after="120"/>
        <w:ind w:firstLine="567"/>
        <w:jc w:val="both"/>
      </w:pPr>
      <w:r>
        <w:lastRenderedPageBreak/>
        <w:t> </w:t>
      </w:r>
    </w:p>
    <w:p w14:paraId="0018D8B4" w14:textId="77777777" w:rsidR="00955462" w:rsidRDefault="00374E71">
      <w:pPr>
        <w:spacing w:after="120"/>
        <w:ind w:firstLine="567"/>
        <w:jc w:val="both"/>
      </w:pPr>
      <w:r>
        <w:rPr>
          <w:rFonts w:ascii="Arial" w:hAnsi="Arial" w:cs="Arial"/>
        </w:rPr>
        <w:t>1. The descriptive and motivating part of the guilty verdict must contain:</w:t>
      </w:r>
    </w:p>
    <w:p w14:paraId="543E2697" w14:textId="77777777" w:rsidR="00955462" w:rsidRDefault="00374E71">
      <w:pPr>
        <w:spacing w:after="120"/>
        <w:ind w:firstLine="567"/>
        <w:jc w:val="both"/>
      </w:pPr>
      <w:r>
        <w:rPr>
          <w:rFonts w:ascii="Arial" w:hAnsi="Arial" w:cs="Arial"/>
        </w:rPr>
        <w:t xml:space="preserve">1) a description of the act recognized by the court as proven, indicating the place, time, method of its commission, form of guilt, motives, goals and consequences of the </w:t>
      </w:r>
      <w:proofErr w:type="gramStart"/>
      <w:r>
        <w:rPr>
          <w:rFonts w:ascii="Arial" w:hAnsi="Arial" w:cs="Arial"/>
        </w:rPr>
        <w:t>crime;</w:t>
      </w:r>
      <w:proofErr w:type="gramEnd"/>
    </w:p>
    <w:p w14:paraId="6F5B4758" w14:textId="77777777" w:rsidR="00955462" w:rsidRDefault="00374E71">
      <w:pPr>
        <w:spacing w:after="120"/>
        <w:ind w:firstLine="567"/>
        <w:jc w:val="both"/>
      </w:pPr>
      <w:r>
        <w:rPr>
          <w:rFonts w:ascii="Arial" w:hAnsi="Arial" w:cs="Arial"/>
        </w:rPr>
        <w:t xml:space="preserve">2) the evidence on which the court's conclusions regarding the accused are based, and the reasons why the court rejected other </w:t>
      </w:r>
      <w:proofErr w:type="gramStart"/>
      <w:r>
        <w:rPr>
          <w:rFonts w:ascii="Arial" w:hAnsi="Arial" w:cs="Arial"/>
        </w:rPr>
        <w:t>evidence;</w:t>
      </w:r>
      <w:proofErr w:type="gramEnd"/>
    </w:p>
    <w:p w14:paraId="1BCCF64E" w14:textId="77777777" w:rsidR="00955462" w:rsidRDefault="00374E71">
      <w:pPr>
        <w:spacing w:after="120"/>
        <w:ind w:firstLine="567"/>
        <w:jc w:val="both"/>
      </w:pPr>
      <w:r>
        <w:rPr>
          <w:rFonts w:ascii="Arial" w:hAnsi="Arial" w:cs="Arial"/>
        </w:rPr>
        <w:t xml:space="preserve">3) circumstances mitigating and aggravating liability, and in the event that part of the charge is found to be </w:t>
      </w:r>
      <w:proofErr w:type="gramStart"/>
      <w:r>
        <w:rPr>
          <w:rFonts w:ascii="Arial" w:hAnsi="Arial" w:cs="Arial"/>
        </w:rPr>
        <w:t>unfounded</w:t>
      </w:r>
      <w:proofErr w:type="gramEnd"/>
      <w:r>
        <w:rPr>
          <w:rFonts w:ascii="Arial" w:hAnsi="Arial" w:cs="Arial"/>
        </w:rPr>
        <w:t xml:space="preserve"> or an incorrect classification of the crime is established, the grounds and reasons for changing the charge;</w:t>
      </w:r>
    </w:p>
    <w:p w14:paraId="2111C137" w14:textId="77777777" w:rsidR="00955462" w:rsidRDefault="00374E71">
      <w:pPr>
        <w:spacing w:after="120"/>
        <w:ind w:firstLine="567"/>
        <w:jc w:val="both"/>
      </w:pPr>
      <w:r>
        <w:rPr>
          <w:rFonts w:ascii="Arial" w:hAnsi="Arial" w:cs="Arial"/>
        </w:rPr>
        <w:t xml:space="preserve">4) evidence on which the court bases its conclusions that the property subject to confiscation was obtained </w:t>
      </w:r>
      <w:proofErr w:type="gramStart"/>
      <w:r>
        <w:rPr>
          <w:rFonts w:ascii="Arial" w:hAnsi="Arial" w:cs="Arial"/>
        </w:rPr>
        <w:t>as a result of</w:t>
      </w:r>
      <w:proofErr w:type="gramEnd"/>
      <w:r>
        <w:rPr>
          <w:rFonts w:ascii="Arial" w:hAnsi="Arial" w:cs="Arial"/>
        </w:rPr>
        <w:t xml:space="preserve"> the commission of a crime or is income from this property or was used or intended for use as a weapon of crime.</w:t>
      </w:r>
    </w:p>
    <w:p w14:paraId="412E1B45" w14:textId="77777777" w:rsidR="00955462" w:rsidRDefault="00374E71">
      <w:pPr>
        <w:spacing w:after="120"/>
        <w:ind w:firstLine="567"/>
        <w:jc w:val="both"/>
      </w:pPr>
      <w:r>
        <w:rPr>
          <w:rFonts w:ascii="Arial" w:hAnsi="Arial" w:cs="Arial"/>
        </w:rPr>
        <w:t>2. The court is also obliged to provide reasons for the decision on all issues related to the imposition of punishment, release from it or from its actual serving, and the application of other measures of influence.</w:t>
      </w:r>
    </w:p>
    <w:p w14:paraId="20D8FA10" w14:textId="77777777" w:rsidR="00955462" w:rsidRDefault="00374E71">
      <w:pPr>
        <w:spacing w:after="120"/>
        <w:ind w:firstLine="567"/>
        <w:jc w:val="both"/>
      </w:pPr>
      <w:r>
        <w:rPr>
          <w:rFonts w:ascii="Arial" w:hAnsi="Arial" w:cs="Arial"/>
        </w:rPr>
        <w:t xml:space="preserve">3. The descriptive and explanatory part must contain the justification for the decisions taken on the issues specified in </w:t>
      </w:r>
      <w:hyperlink r:id="rId468" w:anchor="st_346" w:tooltip="https://cbd.minjust.gov.kg/112308#st_346" w:history="1">
        <w:r>
          <w:rPr>
            <w:rStyle w:val="Hyperlink"/>
            <w:rFonts w:ascii="Arial" w:hAnsi="Arial" w:cs="Arial"/>
          </w:rPr>
          <w:t xml:space="preserve">Article 346 </w:t>
        </w:r>
      </w:hyperlink>
      <w:r>
        <w:rPr>
          <w:rFonts w:ascii="Arial" w:hAnsi="Arial" w:cs="Arial"/>
        </w:rPr>
        <w:t>of this Code.</w:t>
      </w:r>
    </w:p>
    <w:p w14:paraId="3EFE030A" w14:textId="77777777" w:rsidR="00955462" w:rsidRDefault="00374E71">
      <w:pPr>
        <w:spacing w:after="120"/>
        <w:ind w:firstLine="567"/>
        <w:jc w:val="both"/>
      </w:pPr>
      <w:r>
        <w:t> </w:t>
      </w:r>
    </w:p>
    <w:p w14:paraId="31C77E8F" w14:textId="77777777" w:rsidR="00955462" w:rsidRDefault="00374E71">
      <w:pPr>
        <w:spacing w:after="120"/>
        <w:ind w:firstLine="567"/>
        <w:jc w:val="both"/>
      </w:pPr>
      <w:bookmarkStart w:id="393" w:name="st_354"/>
      <w:bookmarkEnd w:id="393"/>
      <w:r>
        <w:rPr>
          <w:rFonts w:ascii="Arial" w:hAnsi="Arial" w:cs="Arial"/>
          <w:b/>
          <w:bCs/>
        </w:rPr>
        <w:t>Article 354. Operative part of the guilty verdict</w:t>
      </w:r>
    </w:p>
    <w:p w14:paraId="4D4F0B51" w14:textId="77777777" w:rsidR="00955462" w:rsidRDefault="00374E71">
      <w:pPr>
        <w:spacing w:after="120"/>
        <w:ind w:firstLine="567"/>
        <w:jc w:val="both"/>
      </w:pPr>
      <w:r>
        <w:t> </w:t>
      </w:r>
    </w:p>
    <w:p w14:paraId="6C71F452" w14:textId="77777777" w:rsidR="00955462" w:rsidRDefault="00374E71">
      <w:pPr>
        <w:spacing w:after="120"/>
        <w:ind w:firstLine="567"/>
        <w:jc w:val="both"/>
      </w:pPr>
      <w:r>
        <w:rPr>
          <w:rFonts w:ascii="Arial" w:hAnsi="Arial" w:cs="Arial"/>
        </w:rPr>
        <w:t>1. The operative part of the guilty verdict must indicate:</w:t>
      </w:r>
    </w:p>
    <w:p w14:paraId="6AB6DC15" w14:textId="77777777" w:rsidR="00955462" w:rsidRDefault="00374E71">
      <w:pPr>
        <w:spacing w:after="120"/>
        <w:ind w:firstLine="567"/>
        <w:jc w:val="both"/>
      </w:pPr>
      <w:r>
        <w:rPr>
          <w:rFonts w:ascii="Arial" w:hAnsi="Arial" w:cs="Arial"/>
        </w:rPr>
        <w:t xml:space="preserve">1) the surname, first name and patronymic of the </w:t>
      </w:r>
      <w:proofErr w:type="gramStart"/>
      <w:r>
        <w:rPr>
          <w:rFonts w:ascii="Arial" w:hAnsi="Arial" w:cs="Arial"/>
        </w:rPr>
        <w:t>accused;</w:t>
      </w:r>
      <w:proofErr w:type="gramEnd"/>
    </w:p>
    <w:p w14:paraId="0425F9DC" w14:textId="77777777" w:rsidR="00955462" w:rsidRDefault="00374E71">
      <w:pPr>
        <w:spacing w:after="120"/>
        <w:ind w:firstLine="567"/>
        <w:jc w:val="both"/>
      </w:pPr>
      <w:r>
        <w:rPr>
          <w:rFonts w:ascii="Arial" w:hAnsi="Arial" w:cs="Arial"/>
        </w:rPr>
        <w:t xml:space="preserve">2) a decision to find the accused guilty of committing a </w:t>
      </w:r>
      <w:proofErr w:type="gramStart"/>
      <w:r>
        <w:rPr>
          <w:rFonts w:ascii="Arial" w:hAnsi="Arial" w:cs="Arial"/>
        </w:rPr>
        <w:t>crime;</w:t>
      </w:r>
      <w:proofErr w:type="gramEnd"/>
    </w:p>
    <w:p w14:paraId="3FEF136F" w14:textId="77777777" w:rsidR="00955462" w:rsidRDefault="00374E71">
      <w:pPr>
        <w:spacing w:after="120"/>
        <w:ind w:firstLine="567"/>
        <w:jc w:val="both"/>
      </w:pPr>
      <w:r>
        <w:rPr>
          <w:rFonts w:ascii="Arial" w:hAnsi="Arial" w:cs="Arial"/>
        </w:rPr>
        <w:t xml:space="preserve">3) the clause, part, article of the Criminal Code under which the accused was found </w:t>
      </w:r>
      <w:proofErr w:type="gramStart"/>
      <w:r>
        <w:rPr>
          <w:rFonts w:ascii="Arial" w:hAnsi="Arial" w:cs="Arial"/>
        </w:rPr>
        <w:t>guilty;</w:t>
      </w:r>
      <w:proofErr w:type="gramEnd"/>
    </w:p>
    <w:p w14:paraId="51C97119" w14:textId="77777777" w:rsidR="00955462" w:rsidRDefault="00374E71">
      <w:pPr>
        <w:spacing w:after="120"/>
        <w:ind w:firstLine="567"/>
        <w:jc w:val="both"/>
      </w:pPr>
      <w:r>
        <w:rPr>
          <w:rFonts w:ascii="Arial" w:hAnsi="Arial" w:cs="Arial"/>
        </w:rPr>
        <w:t xml:space="preserve">4) the type and amount of punishment imposed on the accused for each crime of which he was found </w:t>
      </w:r>
      <w:proofErr w:type="gramStart"/>
      <w:r>
        <w:rPr>
          <w:rFonts w:ascii="Arial" w:hAnsi="Arial" w:cs="Arial"/>
        </w:rPr>
        <w:t>guilty;</w:t>
      </w:r>
      <w:proofErr w:type="gramEnd"/>
    </w:p>
    <w:p w14:paraId="3804BBE0" w14:textId="77777777" w:rsidR="00955462" w:rsidRDefault="00374E71">
      <w:pPr>
        <w:spacing w:after="120"/>
        <w:ind w:firstLine="567"/>
        <w:jc w:val="both"/>
      </w:pPr>
      <w:r>
        <w:rPr>
          <w:rFonts w:ascii="Arial" w:hAnsi="Arial" w:cs="Arial"/>
        </w:rPr>
        <w:t xml:space="preserve">5) the final measure of punishment to be served on the basis of articles of the Criminal Code, the type of correctional institution in which the person sentenced to imprisonment must serve the </w:t>
      </w:r>
      <w:proofErr w:type="gramStart"/>
      <w:r>
        <w:rPr>
          <w:rFonts w:ascii="Arial" w:hAnsi="Arial" w:cs="Arial"/>
        </w:rPr>
        <w:t>sentence;</w:t>
      </w:r>
      <w:proofErr w:type="gramEnd"/>
    </w:p>
    <w:p w14:paraId="28A85A84" w14:textId="77777777" w:rsidR="00955462" w:rsidRDefault="00374E71">
      <w:pPr>
        <w:spacing w:after="120"/>
        <w:ind w:firstLine="567"/>
        <w:jc w:val="both"/>
      </w:pPr>
      <w:r>
        <w:rPr>
          <w:rFonts w:ascii="Arial" w:hAnsi="Arial" w:cs="Arial"/>
        </w:rPr>
        <w:t xml:space="preserve">6) the duration of the period of probationary supervision upon release from punishment with the use of probationary supervision, as well as the control requirements and probationary duties that are imposed on the convicted person, including the duty to appear before the probation </w:t>
      </w:r>
      <w:proofErr w:type="gramStart"/>
      <w:r>
        <w:rPr>
          <w:rFonts w:ascii="Arial" w:hAnsi="Arial" w:cs="Arial"/>
        </w:rPr>
        <w:t>authority;</w:t>
      </w:r>
      <w:proofErr w:type="gramEnd"/>
    </w:p>
    <w:p w14:paraId="5DA54122" w14:textId="77777777" w:rsidR="00955462" w:rsidRDefault="00374E71">
      <w:pPr>
        <w:spacing w:after="120"/>
        <w:ind w:firstLine="567"/>
        <w:jc w:val="both"/>
      </w:pPr>
      <w:r>
        <w:rPr>
          <w:rFonts w:ascii="Arial" w:hAnsi="Arial" w:cs="Arial"/>
        </w:rPr>
        <w:t xml:space="preserve">7) a decision to deprive of a special, military, honorary title or class rank, as well as to deprive of state </w:t>
      </w:r>
      <w:proofErr w:type="gramStart"/>
      <w:r>
        <w:rPr>
          <w:rFonts w:ascii="Arial" w:hAnsi="Arial" w:cs="Arial"/>
        </w:rPr>
        <w:t>awards;</w:t>
      </w:r>
      <w:proofErr w:type="gramEnd"/>
    </w:p>
    <w:p w14:paraId="27C0A49F" w14:textId="77777777" w:rsidR="00955462" w:rsidRDefault="00374E71">
      <w:pPr>
        <w:spacing w:after="120"/>
        <w:ind w:firstLine="567"/>
        <w:jc w:val="both"/>
      </w:pPr>
      <w:r>
        <w:rPr>
          <w:rFonts w:ascii="Arial" w:hAnsi="Arial" w:cs="Arial"/>
        </w:rPr>
        <w:t xml:space="preserve">8) a decision to count the time spent in custody if the accused was detained before the sentencing or preventive measures were applied to him in the form of detention, house arrest, or he was placed in a psychiatric </w:t>
      </w:r>
      <w:proofErr w:type="gramStart"/>
      <w:r>
        <w:rPr>
          <w:rFonts w:ascii="Arial" w:hAnsi="Arial" w:cs="Arial"/>
        </w:rPr>
        <w:t>institution;</w:t>
      </w:r>
      <w:proofErr w:type="gramEnd"/>
    </w:p>
    <w:p w14:paraId="2478377D" w14:textId="77777777" w:rsidR="00955462" w:rsidRDefault="00374E71">
      <w:pPr>
        <w:spacing w:after="120"/>
        <w:ind w:firstLine="567"/>
        <w:jc w:val="both"/>
      </w:pPr>
      <w:r>
        <w:rPr>
          <w:rFonts w:ascii="Arial" w:hAnsi="Arial" w:cs="Arial"/>
        </w:rPr>
        <w:t xml:space="preserve">9) a decision on a preventive measure against the accused before the sentence comes into legal </w:t>
      </w:r>
      <w:proofErr w:type="gramStart"/>
      <w:r>
        <w:rPr>
          <w:rFonts w:ascii="Arial" w:hAnsi="Arial" w:cs="Arial"/>
        </w:rPr>
        <w:t>force;</w:t>
      </w:r>
      <w:proofErr w:type="gramEnd"/>
    </w:p>
    <w:p w14:paraId="32F57414" w14:textId="77777777" w:rsidR="00955462" w:rsidRDefault="00374E71">
      <w:pPr>
        <w:spacing w:after="120"/>
        <w:ind w:firstLine="567"/>
        <w:jc w:val="both"/>
      </w:pPr>
      <w:r>
        <w:rPr>
          <w:rFonts w:ascii="Arial" w:hAnsi="Arial" w:cs="Arial"/>
        </w:rPr>
        <w:lastRenderedPageBreak/>
        <w:t xml:space="preserve">10) a decision on compensation for damage caused during </w:t>
      </w:r>
      <w:proofErr w:type="gramStart"/>
      <w:r>
        <w:rPr>
          <w:rFonts w:ascii="Arial" w:hAnsi="Arial" w:cs="Arial"/>
        </w:rPr>
        <w:t>confiscation;</w:t>
      </w:r>
      <w:proofErr w:type="gramEnd"/>
    </w:p>
    <w:p w14:paraId="0D72E98D" w14:textId="77777777" w:rsidR="00955462" w:rsidRDefault="00374E71">
      <w:pPr>
        <w:spacing w:after="120"/>
        <w:ind w:firstLine="567"/>
        <w:jc w:val="both"/>
      </w:pPr>
      <w:r>
        <w:rPr>
          <w:rFonts w:ascii="Arial" w:hAnsi="Arial" w:cs="Arial"/>
        </w:rPr>
        <w:t xml:space="preserve">11) decision on compensation for material damage and moral </w:t>
      </w:r>
      <w:proofErr w:type="gramStart"/>
      <w:r>
        <w:rPr>
          <w:rFonts w:ascii="Arial" w:hAnsi="Arial" w:cs="Arial"/>
        </w:rPr>
        <w:t>harm;</w:t>
      </w:r>
      <w:proofErr w:type="gramEnd"/>
    </w:p>
    <w:p w14:paraId="0C76883D" w14:textId="77777777" w:rsidR="00955462" w:rsidRDefault="00374E71">
      <w:pPr>
        <w:spacing w:after="120"/>
        <w:ind w:firstLine="567"/>
        <w:jc w:val="both"/>
      </w:pPr>
      <w:r>
        <w:rPr>
          <w:rFonts w:ascii="Arial" w:hAnsi="Arial" w:cs="Arial"/>
        </w:rPr>
        <w:t>12) decision on deportation.</w:t>
      </w:r>
    </w:p>
    <w:p w14:paraId="3A55409C" w14:textId="77777777" w:rsidR="00955462" w:rsidRDefault="00374E71">
      <w:pPr>
        <w:spacing w:after="120"/>
        <w:ind w:firstLine="567"/>
        <w:jc w:val="both"/>
      </w:pPr>
      <w:r>
        <w:rPr>
          <w:rFonts w:ascii="Arial" w:hAnsi="Arial" w:cs="Arial"/>
        </w:rPr>
        <w:t>2. If the accused is charged under several articles of the Criminal Code, the operative part of the verdict must clearly indicate under which of them the accused is acquitted and under which he is convicted.</w:t>
      </w:r>
    </w:p>
    <w:p w14:paraId="739C8034" w14:textId="77777777" w:rsidR="00955462" w:rsidRDefault="00374E71">
      <w:pPr>
        <w:spacing w:after="120"/>
        <w:ind w:firstLine="567"/>
        <w:jc w:val="both"/>
      </w:pPr>
      <w:r>
        <w:rPr>
          <w:rFonts w:ascii="Arial" w:hAnsi="Arial" w:cs="Arial"/>
        </w:rPr>
        <w:t>3. In the event of the accused being released from serving his sentence or a sentence being passed without assigning a sentence, this shall be indicated in the operative part of the sentence.</w:t>
      </w:r>
    </w:p>
    <w:p w14:paraId="55EF3B6F" w14:textId="77777777" w:rsidR="00955462" w:rsidRDefault="00374E71">
      <w:pPr>
        <w:spacing w:after="120"/>
        <w:ind w:firstLine="567"/>
        <w:jc w:val="both"/>
      </w:pPr>
      <w:r>
        <w:t> </w:t>
      </w:r>
    </w:p>
    <w:p w14:paraId="55C7E492" w14:textId="77777777" w:rsidR="00955462" w:rsidRDefault="00374E71">
      <w:pPr>
        <w:spacing w:after="120"/>
        <w:ind w:firstLine="567"/>
        <w:jc w:val="both"/>
      </w:pPr>
      <w:bookmarkStart w:id="394" w:name="st_355"/>
      <w:bookmarkEnd w:id="394"/>
      <w:r>
        <w:rPr>
          <w:rFonts w:ascii="Arial" w:hAnsi="Arial" w:cs="Arial"/>
          <w:b/>
          <w:bCs/>
        </w:rPr>
        <w:t>Article 355. Descriptive and reasoning part of the acquittal verdict</w:t>
      </w:r>
    </w:p>
    <w:p w14:paraId="7098874F" w14:textId="77777777" w:rsidR="00955462" w:rsidRDefault="00374E71">
      <w:pPr>
        <w:spacing w:after="120"/>
        <w:ind w:firstLine="567"/>
        <w:jc w:val="both"/>
      </w:pPr>
      <w:r>
        <w:t> </w:t>
      </w:r>
    </w:p>
    <w:p w14:paraId="268BCC79" w14:textId="77777777" w:rsidR="00955462" w:rsidRDefault="00374E71">
      <w:pPr>
        <w:spacing w:after="120"/>
        <w:ind w:firstLine="567"/>
        <w:jc w:val="both"/>
      </w:pPr>
      <w:r>
        <w:rPr>
          <w:rFonts w:ascii="Arial" w:hAnsi="Arial" w:cs="Arial"/>
        </w:rPr>
        <w:t>1. The descriptive and reasoning part of the acquittal verdict shall set out:</w:t>
      </w:r>
    </w:p>
    <w:p w14:paraId="5C3011A7" w14:textId="77777777" w:rsidR="00955462" w:rsidRDefault="00374E71">
      <w:pPr>
        <w:spacing w:after="120"/>
        <w:ind w:firstLine="567"/>
        <w:jc w:val="both"/>
      </w:pPr>
      <w:r>
        <w:rPr>
          <w:rFonts w:ascii="Arial" w:hAnsi="Arial" w:cs="Arial"/>
        </w:rPr>
        <w:t xml:space="preserve">1) the nature of the charges </w:t>
      </w:r>
      <w:proofErr w:type="gramStart"/>
      <w:r>
        <w:rPr>
          <w:rFonts w:ascii="Arial" w:hAnsi="Arial" w:cs="Arial"/>
        </w:rPr>
        <w:t>brought;</w:t>
      </w:r>
      <w:proofErr w:type="gramEnd"/>
    </w:p>
    <w:p w14:paraId="3B220963" w14:textId="77777777" w:rsidR="00955462" w:rsidRDefault="00374E71">
      <w:pPr>
        <w:spacing w:after="120"/>
        <w:ind w:firstLine="567"/>
        <w:jc w:val="both"/>
      </w:pPr>
      <w:r>
        <w:rPr>
          <w:rFonts w:ascii="Arial" w:hAnsi="Arial" w:cs="Arial"/>
        </w:rPr>
        <w:t xml:space="preserve">2) the circumstances of the case established by the </w:t>
      </w:r>
      <w:proofErr w:type="gramStart"/>
      <w:r>
        <w:rPr>
          <w:rFonts w:ascii="Arial" w:hAnsi="Arial" w:cs="Arial"/>
        </w:rPr>
        <w:t>court;</w:t>
      </w:r>
      <w:proofErr w:type="gramEnd"/>
    </w:p>
    <w:p w14:paraId="23CEED03" w14:textId="77777777" w:rsidR="00955462" w:rsidRDefault="00374E71">
      <w:pPr>
        <w:spacing w:after="120"/>
        <w:ind w:firstLine="567"/>
        <w:jc w:val="both"/>
      </w:pPr>
      <w:r>
        <w:rPr>
          <w:rFonts w:ascii="Arial" w:hAnsi="Arial" w:cs="Arial"/>
        </w:rPr>
        <w:t xml:space="preserve">3) evidence that served as the basis for the acquittal of the </w:t>
      </w:r>
      <w:proofErr w:type="gramStart"/>
      <w:r>
        <w:rPr>
          <w:rFonts w:ascii="Arial" w:hAnsi="Arial" w:cs="Arial"/>
        </w:rPr>
        <w:t>accused;</w:t>
      </w:r>
      <w:proofErr w:type="gramEnd"/>
    </w:p>
    <w:p w14:paraId="546761F5" w14:textId="77777777" w:rsidR="00955462" w:rsidRDefault="00374E71">
      <w:pPr>
        <w:spacing w:after="120"/>
        <w:ind w:firstLine="567"/>
        <w:jc w:val="both"/>
      </w:pPr>
      <w:r>
        <w:rPr>
          <w:rFonts w:ascii="Arial" w:hAnsi="Arial" w:cs="Arial"/>
        </w:rPr>
        <w:t>4) the reasons why the court found the evidence against the prosecution to be unreliable or insufficient.</w:t>
      </w:r>
    </w:p>
    <w:p w14:paraId="1D25D3FD" w14:textId="77777777" w:rsidR="00955462" w:rsidRDefault="00374E71">
      <w:pPr>
        <w:spacing w:after="120"/>
        <w:ind w:firstLine="567"/>
        <w:jc w:val="both"/>
      </w:pPr>
      <w:r>
        <w:rPr>
          <w:rFonts w:ascii="Arial" w:hAnsi="Arial" w:cs="Arial"/>
        </w:rPr>
        <w:t>2. It is not permitted to include in an acquittal any wording that casts doubt on the innocence of the acquitted person.</w:t>
      </w:r>
    </w:p>
    <w:p w14:paraId="4F425E89" w14:textId="77777777" w:rsidR="00955462" w:rsidRDefault="00374E71">
      <w:pPr>
        <w:spacing w:after="120"/>
        <w:ind w:firstLine="567"/>
        <w:jc w:val="both"/>
      </w:pPr>
      <w:r>
        <w:t> </w:t>
      </w:r>
    </w:p>
    <w:p w14:paraId="40318E81" w14:textId="77777777" w:rsidR="00955462" w:rsidRDefault="00374E71">
      <w:pPr>
        <w:spacing w:after="120"/>
        <w:ind w:firstLine="567"/>
        <w:jc w:val="both"/>
      </w:pPr>
      <w:bookmarkStart w:id="395" w:name="st_356"/>
      <w:bookmarkEnd w:id="395"/>
      <w:r>
        <w:rPr>
          <w:rFonts w:ascii="Arial" w:hAnsi="Arial" w:cs="Arial"/>
          <w:b/>
          <w:bCs/>
        </w:rPr>
        <w:t>Article 356. Operative part of the acquittal</w:t>
      </w:r>
    </w:p>
    <w:p w14:paraId="4834B172" w14:textId="77777777" w:rsidR="00955462" w:rsidRDefault="00374E71">
      <w:pPr>
        <w:spacing w:after="120"/>
        <w:ind w:firstLine="567"/>
        <w:jc w:val="both"/>
      </w:pPr>
      <w:r>
        <w:t> </w:t>
      </w:r>
    </w:p>
    <w:p w14:paraId="2888404D" w14:textId="77777777" w:rsidR="00955462" w:rsidRDefault="00374E71">
      <w:pPr>
        <w:spacing w:after="120"/>
        <w:ind w:firstLine="567"/>
        <w:jc w:val="both"/>
      </w:pPr>
      <w:r>
        <w:rPr>
          <w:rFonts w:ascii="Arial" w:hAnsi="Arial" w:cs="Arial"/>
        </w:rPr>
        <w:t>The operative part of the acquittal must contain:</w:t>
      </w:r>
    </w:p>
    <w:p w14:paraId="0E17944E" w14:textId="77777777" w:rsidR="00955462" w:rsidRDefault="00374E71">
      <w:pPr>
        <w:spacing w:after="120"/>
        <w:ind w:firstLine="567"/>
        <w:jc w:val="both"/>
      </w:pPr>
      <w:r>
        <w:rPr>
          <w:rFonts w:ascii="Arial" w:hAnsi="Arial" w:cs="Arial"/>
        </w:rPr>
        <w:t xml:space="preserve">1) the surname, first name and patronymic of the </w:t>
      </w:r>
      <w:proofErr w:type="gramStart"/>
      <w:r>
        <w:rPr>
          <w:rFonts w:ascii="Arial" w:hAnsi="Arial" w:cs="Arial"/>
        </w:rPr>
        <w:t>accused;</w:t>
      </w:r>
      <w:proofErr w:type="gramEnd"/>
    </w:p>
    <w:p w14:paraId="39A12F01" w14:textId="77777777" w:rsidR="00955462" w:rsidRDefault="00374E71">
      <w:pPr>
        <w:spacing w:after="120"/>
        <w:ind w:firstLine="567"/>
        <w:jc w:val="both"/>
      </w:pPr>
      <w:r>
        <w:rPr>
          <w:rFonts w:ascii="Arial" w:hAnsi="Arial" w:cs="Arial"/>
        </w:rPr>
        <w:t xml:space="preserve">2) the decision to find the accused not guilty and the grounds for his </w:t>
      </w:r>
      <w:proofErr w:type="gramStart"/>
      <w:r>
        <w:rPr>
          <w:rFonts w:ascii="Arial" w:hAnsi="Arial" w:cs="Arial"/>
        </w:rPr>
        <w:t>acquittal;</w:t>
      </w:r>
      <w:proofErr w:type="gramEnd"/>
    </w:p>
    <w:p w14:paraId="77951BD1" w14:textId="77777777" w:rsidR="00955462" w:rsidRDefault="00374E71">
      <w:pPr>
        <w:spacing w:after="120"/>
        <w:ind w:firstLine="567"/>
        <w:jc w:val="both"/>
      </w:pPr>
      <w:r>
        <w:rPr>
          <w:rFonts w:ascii="Arial" w:hAnsi="Arial" w:cs="Arial"/>
        </w:rPr>
        <w:t xml:space="preserve">3) a decision to cancel a preventive measure, if one was </w:t>
      </w:r>
      <w:proofErr w:type="gramStart"/>
      <w:r>
        <w:rPr>
          <w:rFonts w:ascii="Arial" w:hAnsi="Arial" w:cs="Arial"/>
        </w:rPr>
        <w:t>applied;</w:t>
      </w:r>
      <w:proofErr w:type="gramEnd"/>
    </w:p>
    <w:p w14:paraId="2E5914B1" w14:textId="77777777" w:rsidR="00955462" w:rsidRDefault="00374E71">
      <w:pPr>
        <w:spacing w:after="120"/>
        <w:ind w:firstLine="567"/>
        <w:jc w:val="both"/>
      </w:pPr>
      <w:r>
        <w:rPr>
          <w:rFonts w:ascii="Arial" w:hAnsi="Arial" w:cs="Arial"/>
        </w:rPr>
        <w:t xml:space="preserve">4) a decision to cancel measures to ensure the confiscation of property, as well as measures to ensure compensation for damage caused, if such measures were </w:t>
      </w:r>
      <w:proofErr w:type="gramStart"/>
      <w:r>
        <w:rPr>
          <w:rFonts w:ascii="Arial" w:hAnsi="Arial" w:cs="Arial"/>
        </w:rPr>
        <w:t>taken;</w:t>
      </w:r>
      <w:proofErr w:type="gramEnd"/>
    </w:p>
    <w:p w14:paraId="2A7B9634" w14:textId="77777777" w:rsidR="00955462" w:rsidRDefault="00374E71">
      <w:pPr>
        <w:spacing w:after="120"/>
        <w:ind w:firstLine="567"/>
        <w:jc w:val="both"/>
      </w:pPr>
      <w:r>
        <w:rPr>
          <w:rFonts w:ascii="Arial" w:hAnsi="Arial" w:cs="Arial"/>
        </w:rPr>
        <w:t>5) explanation of the procedure for compensation for damages related to criminal prosecution.</w:t>
      </w:r>
    </w:p>
    <w:p w14:paraId="623E22CE" w14:textId="77777777" w:rsidR="00955462" w:rsidRDefault="00374E71">
      <w:pPr>
        <w:spacing w:after="120"/>
        <w:ind w:firstLine="567"/>
        <w:jc w:val="both"/>
      </w:pPr>
      <w:r>
        <w:t> </w:t>
      </w:r>
    </w:p>
    <w:p w14:paraId="04CA117B" w14:textId="77777777" w:rsidR="00955462" w:rsidRDefault="00374E71">
      <w:pPr>
        <w:spacing w:after="120"/>
        <w:ind w:firstLine="567"/>
        <w:jc w:val="both"/>
      </w:pPr>
      <w:bookmarkStart w:id="396" w:name="st_357"/>
      <w:bookmarkEnd w:id="396"/>
      <w:r>
        <w:rPr>
          <w:rFonts w:ascii="Arial" w:hAnsi="Arial" w:cs="Arial"/>
          <w:b/>
          <w:bCs/>
        </w:rPr>
        <w:t>Article 357. Other issues to be resolved in the operative part of the verdict</w:t>
      </w:r>
    </w:p>
    <w:p w14:paraId="570D4A96" w14:textId="77777777" w:rsidR="00955462" w:rsidRDefault="00374E71">
      <w:pPr>
        <w:spacing w:after="120"/>
        <w:ind w:firstLine="567"/>
        <w:jc w:val="both"/>
      </w:pPr>
      <w:r>
        <w:t> </w:t>
      </w:r>
    </w:p>
    <w:p w14:paraId="33F35175" w14:textId="77777777" w:rsidR="00955462" w:rsidRDefault="00374E71">
      <w:pPr>
        <w:spacing w:after="120"/>
        <w:ind w:firstLine="567"/>
        <w:jc w:val="both"/>
      </w:pPr>
      <w:r>
        <w:rPr>
          <w:rFonts w:ascii="Arial" w:hAnsi="Arial" w:cs="Arial"/>
        </w:rPr>
        <w:t>The operative part of both a guilty and an acquittal verdict, in addition to the issues listed respectively in Articles 354 and 356 of this Code, must contain:</w:t>
      </w:r>
    </w:p>
    <w:p w14:paraId="1888BDBD" w14:textId="77777777" w:rsidR="00955462" w:rsidRDefault="00374E71">
      <w:pPr>
        <w:spacing w:after="120"/>
        <w:ind w:firstLine="567"/>
        <w:jc w:val="both"/>
      </w:pPr>
      <w:r>
        <w:rPr>
          <w:rFonts w:ascii="Arial" w:hAnsi="Arial" w:cs="Arial"/>
        </w:rPr>
        <w:t xml:space="preserve">1) a decision on compensation for material damage and (or) moral </w:t>
      </w:r>
      <w:proofErr w:type="gramStart"/>
      <w:r>
        <w:rPr>
          <w:rFonts w:ascii="Arial" w:hAnsi="Arial" w:cs="Arial"/>
        </w:rPr>
        <w:t>harm;</w:t>
      </w:r>
      <w:proofErr w:type="gramEnd"/>
    </w:p>
    <w:p w14:paraId="50E3B308" w14:textId="77777777" w:rsidR="00955462" w:rsidRDefault="00374E71">
      <w:pPr>
        <w:spacing w:after="120"/>
        <w:ind w:firstLine="567"/>
        <w:jc w:val="both"/>
      </w:pPr>
      <w:r>
        <w:rPr>
          <w:rFonts w:ascii="Arial" w:hAnsi="Arial" w:cs="Arial"/>
        </w:rPr>
        <w:t xml:space="preserve">2) decision on the issue of material </w:t>
      </w:r>
      <w:proofErr w:type="gramStart"/>
      <w:r>
        <w:rPr>
          <w:rFonts w:ascii="Arial" w:hAnsi="Arial" w:cs="Arial"/>
        </w:rPr>
        <w:t>evidence;</w:t>
      </w:r>
      <w:proofErr w:type="gramEnd"/>
    </w:p>
    <w:p w14:paraId="4A581CA9" w14:textId="77777777" w:rsidR="00955462" w:rsidRDefault="00374E71">
      <w:pPr>
        <w:spacing w:after="120"/>
        <w:ind w:firstLine="567"/>
        <w:jc w:val="both"/>
      </w:pPr>
      <w:r>
        <w:rPr>
          <w:rFonts w:ascii="Arial" w:hAnsi="Arial" w:cs="Arial"/>
        </w:rPr>
        <w:lastRenderedPageBreak/>
        <w:t xml:space="preserve">3) a decision on the distribution of procedural </w:t>
      </w:r>
      <w:proofErr w:type="gramStart"/>
      <w:r>
        <w:rPr>
          <w:rFonts w:ascii="Arial" w:hAnsi="Arial" w:cs="Arial"/>
        </w:rPr>
        <w:t>costs;</w:t>
      </w:r>
      <w:proofErr w:type="gramEnd"/>
    </w:p>
    <w:p w14:paraId="315068AC" w14:textId="77777777" w:rsidR="00955462" w:rsidRDefault="00374E71">
      <w:pPr>
        <w:spacing w:after="120"/>
        <w:ind w:firstLine="567"/>
        <w:jc w:val="both"/>
      </w:pPr>
      <w:r>
        <w:rPr>
          <w:rFonts w:ascii="Arial" w:hAnsi="Arial" w:cs="Arial"/>
        </w:rPr>
        <w:t>4) explanation of the procedure and time limit for appealing the verdict.</w:t>
      </w:r>
    </w:p>
    <w:p w14:paraId="74CC49D3" w14:textId="77777777" w:rsidR="00955462" w:rsidRDefault="00374E71">
      <w:pPr>
        <w:spacing w:after="120"/>
        <w:ind w:firstLine="567"/>
        <w:jc w:val="both"/>
      </w:pPr>
      <w:r>
        <w:t> </w:t>
      </w:r>
    </w:p>
    <w:p w14:paraId="5C391E75" w14:textId="77777777" w:rsidR="00955462" w:rsidRDefault="00374E71">
      <w:pPr>
        <w:spacing w:after="120"/>
        <w:ind w:firstLine="567"/>
        <w:jc w:val="both"/>
      </w:pPr>
      <w:bookmarkStart w:id="397" w:name="st_358"/>
      <w:bookmarkEnd w:id="397"/>
      <w:r>
        <w:rPr>
          <w:rFonts w:ascii="Arial" w:hAnsi="Arial" w:cs="Arial"/>
          <w:b/>
          <w:bCs/>
        </w:rPr>
        <w:t>Article 358. Pronouncement of the verdict</w:t>
      </w:r>
    </w:p>
    <w:p w14:paraId="1652639F" w14:textId="77777777" w:rsidR="00955462" w:rsidRDefault="00374E71">
      <w:pPr>
        <w:spacing w:after="120"/>
        <w:ind w:firstLine="567"/>
        <w:jc w:val="both"/>
      </w:pPr>
      <w:r>
        <w:t> </w:t>
      </w:r>
    </w:p>
    <w:p w14:paraId="71C47A90" w14:textId="77777777" w:rsidR="00955462" w:rsidRDefault="00374E71">
      <w:pPr>
        <w:spacing w:after="120"/>
        <w:ind w:firstLine="567"/>
        <w:jc w:val="both"/>
      </w:pPr>
      <w:r>
        <w:rPr>
          <w:rFonts w:ascii="Arial" w:hAnsi="Arial" w:cs="Arial"/>
        </w:rPr>
        <w:t>1. After the verdict has been signed, the court returns to the courtroom and the presiding judge pronounces the verdict. All those present in the courtroom, including the bench, listen to the verdict standing.</w:t>
      </w:r>
    </w:p>
    <w:p w14:paraId="199EE22C" w14:textId="77777777" w:rsidR="00955462" w:rsidRDefault="00374E71">
      <w:pPr>
        <w:spacing w:after="120"/>
        <w:ind w:firstLine="567"/>
        <w:jc w:val="both"/>
      </w:pPr>
      <w:r>
        <w:rPr>
          <w:rFonts w:ascii="Arial" w:hAnsi="Arial" w:cs="Arial"/>
        </w:rPr>
        <w:t>2. If the verdict is delivered in a language that the accused does not speak, immediately after the verdict is announced or simultaneously, it must be translated aloud by an interpreter into the accused’s native language or into a language that he speaks.</w:t>
      </w:r>
    </w:p>
    <w:p w14:paraId="7F576F32" w14:textId="77777777" w:rsidR="00955462" w:rsidRDefault="00374E71">
      <w:pPr>
        <w:spacing w:after="120"/>
        <w:ind w:firstLine="567"/>
        <w:jc w:val="both"/>
      </w:pPr>
      <w:r>
        <w:rPr>
          <w:rFonts w:ascii="Arial" w:hAnsi="Arial" w:cs="Arial"/>
        </w:rPr>
        <w:t>3. The presiding judge explains to the accused and other participants in the proceedings the content of the sentence, the procedure and time limits for appealing it.</w:t>
      </w:r>
    </w:p>
    <w:p w14:paraId="5851E0BA" w14:textId="77777777" w:rsidR="00955462" w:rsidRDefault="00374E71">
      <w:pPr>
        <w:spacing w:after="120"/>
        <w:ind w:firstLine="567"/>
        <w:jc w:val="both"/>
      </w:pPr>
      <w:r>
        <w:rPr>
          <w:rFonts w:ascii="Arial" w:hAnsi="Arial" w:cs="Arial"/>
        </w:rPr>
        <w:t>4. If the accused is sentenced to life imprisonment, he is also informed of his right to apply for pardon.</w:t>
      </w:r>
    </w:p>
    <w:p w14:paraId="58271A4F" w14:textId="77777777" w:rsidR="00955462" w:rsidRDefault="00374E71">
      <w:pPr>
        <w:spacing w:after="120"/>
        <w:ind w:firstLine="567"/>
        <w:jc w:val="both"/>
      </w:pPr>
      <w:r>
        <w:rPr>
          <w:rFonts w:ascii="Arial" w:hAnsi="Arial" w:cs="Arial"/>
        </w:rPr>
        <w:t>5. In exceptional cases, in a particularly complex case, the introductory and operative parts of the verdict may be announced. In this case, the full text of the verdict must be prepared no later than 3 days from the moment of announcement.</w:t>
      </w:r>
    </w:p>
    <w:p w14:paraId="6F292143" w14:textId="77777777" w:rsidR="00955462" w:rsidRDefault="00374E71">
      <w:pPr>
        <w:spacing w:after="120"/>
        <w:ind w:firstLine="567"/>
        <w:jc w:val="both"/>
      </w:pPr>
      <w:r>
        <w:rPr>
          <w:rFonts w:ascii="Arial" w:hAnsi="Arial" w:cs="Arial"/>
        </w:rPr>
        <w:t>6. The absence of any of the participants in the trial in the courtroom at the time the verdict is announced shall not be an obstacle to the announcement of the verdict.</w:t>
      </w:r>
    </w:p>
    <w:p w14:paraId="17EDFC02" w14:textId="77777777" w:rsidR="00955462" w:rsidRDefault="00374E71">
      <w:pPr>
        <w:spacing w:after="120"/>
        <w:ind w:firstLine="567"/>
        <w:jc w:val="both"/>
      </w:pPr>
      <w:r>
        <w:t> </w:t>
      </w:r>
    </w:p>
    <w:p w14:paraId="1FE98529" w14:textId="77777777" w:rsidR="00955462" w:rsidRDefault="00374E71">
      <w:pPr>
        <w:spacing w:after="120"/>
        <w:ind w:firstLine="567"/>
        <w:jc w:val="both"/>
      </w:pPr>
      <w:bookmarkStart w:id="398" w:name="st_359"/>
      <w:bookmarkEnd w:id="398"/>
      <w:r>
        <w:rPr>
          <w:rFonts w:ascii="Arial" w:hAnsi="Arial" w:cs="Arial"/>
          <w:b/>
          <w:bCs/>
        </w:rPr>
        <w:t>Article 359. Release of the accused from custody</w:t>
      </w:r>
    </w:p>
    <w:p w14:paraId="5CA644B8" w14:textId="77777777" w:rsidR="00955462" w:rsidRDefault="00374E71">
      <w:pPr>
        <w:spacing w:after="120"/>
        <w:ind w:firstLine="567"/>
        <w:jc w:val="both"/>
      </w:pPr>
      <w:r>
        <w:t> </w:t>
      </w:r>
    </w:p>
    <w:p w14:paraId="71A723FA" w14:textId="77777777" w:rsidR="00955462" w:rsidRDefault="00374E71">
      <w:pPr>
        <w:spacing w:after="120"/>
        <w:ind w:firstLine="567"/>
        <w:jc w:val="both"/>
      </w:pPr>
      <w:r>
        <w:rPr>
          <w:rFonts w:ascii="Arial" w:hAnsi="Arial" w:cs="Arial"/>
        </w:rPr>
        <w:t>In the event of acquittal of the accused, as well as in the event of a guilty verdict without sentencing or with release from serving the sentence, or release from serving the sentence with the application of probation supervision, or with a deferment of serving the sentence in the form of imprisonment, or sentencing to a punishment not related to imprisonment, or termination of the criminal case by production, the accused in custody shall be subject to immediate release in the courtroom before the entry into force of the sentence or court ruling. A preventive measure not related to detention shall be chosen with respect to the accused.</w:t>
      </w:r>
    </w:p>
    <w:p w14:paraId="341C258F" w14:textId="77777777" w:rsidR="00955462" w:rsidRDefault="00374E71">
      <w:pPr>
        <w:spacing w:after="120"/>
        <w:ind w:firstLine="567"/>
        <w:jc w:val="both"/>
      </w:pPr>
      <w:r>
        <w:t> </w:t>
      </w:r>
    </w:p>
    <w:p w14:paraId="36D99C9E" w14:textId="77777777" w:rsidR="00955462" w:rsidRDefault="00374E71">
      <w:pPr>
        <w:spacing w:after="120"/>
        <w:ind w:firstLine="567"/>
        <w:jc w:val="both"/>
      </w:pPr>
      <w:bookmarkStart w:id="399" w:name="st_360"/>
      <w:bookmarkEnd w:id="399"/>
      <w:r>
        <w:rPr>
          <w:rFonts w:ascii="Arial" w:hAnsi="Arial" w:cs="Arial"/>
          <w:b/>
          <w:bCs/>
        </w:rPr>
        <w:t>Article 360. Delivery of a copy of the verdict</w:t>
      </w:r>
    </w:p>
    <w:p w14:paraId="555A1FAE" w14:textId="77777777" w:rsidR="00955462" w:rsidRDefault="00374E71">
      <w:pPr>
        <w:spacing w:after="120"/>
        <w:ind w:firstLine="567"/>
        <w:jc w:val="both"/>
      </w:pPr>
      <w:r>
        <w:t> </w:t>
      </w:r>
    </w:p>
    <w:p w14:paraId="7D7E3E95" w14:textId="77777777" w:rsidR="00955462" w:rsidRDefault="00374E71">
      <w:pPr>
        <w:spacing w:after="120"/>
        <w:ind w:firstLine="567"/>
        <w:jc w:val="both"/>
      </w:pPr>
      <w:r>
        <w:rPr>
          <w:rFonts w:ascii="Arial" w:hAnsi="Arial" w:cs="Arial"/>
        </w:rPr>
        <w:t>No later than 5 days after the announcement of the verdict, a copy of it must be handed to the convicted or acquitted person, the lawyer and the prosecutor. Within the same period, a copy of the verdict is handed to the victim and his representative, if the court receives a request from the said persons.</w:t>
      </w:r>
    </w:p>
    <w:p w14:paraId="6F33DB4D" w14:textId="77777777" w:rsidR="00955462" w:rsidRDefault="00374E71">
      <w:pPr>
        <w:spacing w:after="120"/>
        <w:ind w:firstLine="567"/>
        <w:jc w:val="both"/>
      </w:pPr>
      <w:r>
        <w:t> </w:t>
      </w:r>
    </w:p>
    <w:p w14:paraId="33711EDF" w14:textId="77777777" w:rsidR="00955462" w:rsidRDefault="00374E71">
      <w:pPr>
        <w:spacing w:after="120"/>
        <w:ind w:firstLine="567"/>
        <w:jc w:val="both"/>
      </w:pPr>
      <w:bookmarkStart w:id="400" w:name="st_361"/>
      <w:bookmarkEnd w:id="400"/>
      <w:r>
        <w:rPr>
          <w:rFonts w:ascii="Arial" w:hAnsi="Arial" w:cs="Arial"/>
          <w:b/>
          <w:bCs/>
        </w:rPr>
        <w:t>Article 361. Issues resolved by the court simultaneously with the rendering of the verdict</w:t>
      </w:r>
    </w:p>
    <w:p w14:paraId="15BA1B45" w14:textId="77777777" w:rsidR="00955462" w:rsidRDefault="00374E71">
      <w:pPr>
        <w:spacing w:after="120"/>
        <w:ind w:firstLine="567"/>
        <w:jc w:val="both"/>
      </w:pPr>
      <w:r>
        <w:lastRenderedPageBreak/>
        <w:t> </w:t>
      </w:r>
    </w:p>
    <w:p w14:paraId="1FB4D9C5" w14:textId="77777777" w:rsidR="00955462" w:rsidRDefault="00374E71">
      <w:pPr>
        <w:spacing w:after="120"/>
        <w:ind w:firstLine="567"/>
        <w:jc w:val="both"/>
      </w:pPr>
      <w:r>
        <w:rPr>
          <w:rFonts w:ascii="Arial" w:hAnsi="Arial" w:cs="Arial"/>
        </w:rPr>
        <w:t>1. If a person sentenced to imprisonment has children, elderly parents, or other dependents who are left without supervision, the court shall decide the issue and issue a ruling on the transfer of the said persons to the care or guardianship of relatives or other persons or organizations, and if the convicted person has property and housing that are left without supervision, on taking measures to protect them.</w:t>
      </w:r>
    </w:p>
    <w:p w14:paraId="78131AC7" w14:textId="77777777" w:rsidR="00955462" w:rsidRDefault="00374E71">
      <w:pPr>
        <w:spacing w:after="120"/>
        <w:ind w:firstLine="567"/>
        <w:jc w:val="both"/>
      </w:pPr>
      <w:r>
        <w:rPr>
          <w:rFonts w:ascii="Arial" w:hAnsi="Arial" w:cs="Arial"/>
        </w:rPr>
        <w:t>2. Procedural decisions provided for in Part 1 of this Article may be made at the request of interested persons and after the pronouncement of the verdict.</w:t>
      </w:r>
    </w:p>
    <w:p w14:paraId="0FF737B0" w14:textId="77777777" w:rsidR="00955462" w:rsidRDefault="00374E71">
      <w:pPr>
        <w:spacing w:after="120"/>
        <w:ind w:firstLine="567"/>
        <w:jc w:val="both"/>
      </w:pPr>
      <w:r>
        <w:rPr>
          <w:rFonts w:ascii="Arial" w:hAnsi="Arial" w:cs="Arial"/>
        </w:rPr>
        <w:t>3. After the verdict has been announced, the court has the right to consider the issue of correcting typos and obvious technical and grammatical errors in its judicial act.</w:t>
      </w:r>
    </w:p>
    <w:p w14:paraId="1A2003ED" w14:textId="77777777" w:rsidR="00955462" w:rsidRDefault="00374E71">
      <w:pPr>
        <w:spacing w:after="120"/>
        <w:ind w:firstLine="567"/>
        <w:jc w:val="both"/>
      </w:pPr>
      <w:r>
        <w:t> </w:t>
      </w:r>
    </w:p>
    <w:p w14:paraId="59435C49" w14:textId="77777777" w:rsidR="00955462" w:rsidRDefault="00374E71">
      <w:pPr>
        <w:spacing w:after="120"/>
        <w:ind w:firstLine="567"/>
        <w:jc w:val="both"/>
      </w:pPr>
      <w:bookmarkStart w:id="401" w:name="st_362"/>
      <w:bookmarkEnd w:id="401"/>
      <w:r>
        <w:rPr>
          <w:rFonts w:ascii="Arial" w:hAnsi="Arial" w:cs="Arial"/>
          <w:b/>
          <w:bCs/>
        </w:rPr>
        <w:t>Article 362. Granting a meeting with a convicted person</w:t>
      </w:r>
    </w:p>
    <w:p w14:paraId="08383769" w14:textId="77777777" w:rsidR="00955462" w:rsidRDefault="00374E71">
      <w:pPr>
        <w:spacing w:after="120"/>
        <w:ind w:firstLine="567"/>
        <w:jc w:val="both"/>
      </w:pPr>
      <w:r>
        <w:t> </w:t>
      </w:r>
    </w:p>
    <w:p w14:paraId="6FB27748" w14:textId="77777777" w:rsidR="00955462" w:rsidRDefault="00374E71">
      <w:pPr>
        <w:spacing w:after="120"/>
        <w:ind w:firstLine="567"/>
        <w:jc w:val="both"/>
      </w:pPr>
      <w:r>
        <w:rPr>
          <w:rFonts w:ascii="Arial" w:hAnsi="Arial" w:cs="Arial"/>
        </w:rPr>
        <w:t>Before the sentence is executed, the presiding judge shall, at the request of close relatives or the spouse of the convicted person held in custody, permit a meeting with him.</w:t>
      </w:r>
    </w:p>
    <w:p w14:paraId="2C96F194" w14:textId="77777777" w:rsidR="00955462" w:rsidRDefault="00374E71">
      <w:pPr>
        <w:spacing w:after="120"/>
        <w:ind w:firstLine="567"/>
        <w:jc w:val="both"/>
      </w:pPr>
      <w:r>
        <w:t> </w:t>
      </w:r>
    </w:p>
    <w:p w14:paraId="35BE8E50" w14:textId="77777777" w:rsidR="00955462" w:rsidRDefault="00374E71">
      <w:pPr>
        <w:spacing w:after="120"/>
        <w:ind w:firstLine="567"/>
        <w:jc w:val="center"/>
      </w:pPr>
      <w:bookmarkStart w:id="402" w:name="g45"/>
      <w:bookmarkEnd w:id="402"/>
      <w:r>
        <w:rPr>
          <w:rFonts w:ascii="Arial" w:hAnsi="Arial" w:cs="Arial"/>
          <w:b/>
          <w:bCs/>
        </w:rPr>
        <w:t>Chapter 45. Peculiarities of Consideration of Cases in Court with the Participation of Jury Members</w:t>
      </w:r>
    </w:p>
    <w:p w14:paraId="6A665AD7" w14:textId="77777777" w:rsidR="00955462" w:rsidRDefault="00374E71">
      <w:pPr>
        <w:spacing w:after="120"/>
        <w:ind w:firstLine="567"/>
        <w:jc w:val="center"/>
      </w:pPr>
      <w:r>
        <w:rPr>
          <w:rFonts w:ascii="Arial" w:hAnsi="Arial" w:cs="Arial"/>
          <w:b/>
          <w:bCs/>
          <w:i/>
          <w:iCs/>
          <w:color w:val="1F497D"/>
        </w:rPr>
        <w:t>(Chapter 45 shall become effective on January 1, 2025)</w:t>
      </w:r>
    </w:p>
    <w:p w14:paraId="73B7EAC1" w14:textId="77777777" w:rsidR="00955462" w:rsidRDefault="00374E71">
      <w:pPr>
        <w:spacing w:after="120"/>
        <w:ind w:firstLine="567"/>
        <w:jc w:val="both"/>
      </w:pPr>
      <w:r>
        <w:t> </w:t>
      </w:r>
    </w:p>
    <w:p w14:paraId="71B5E998" w14:textId="77777777" w:rsidR="00955462" w:rsidRDefault="00374E71">
      <w:pPr>
        <w:spacing w:after="120"/>
        <w:ind w:firstLine="567"/>
        <w:jc w:val="both"/>
      </w:pPr>
      <w:bookmarkStart w:id="403" w:name="st_363"/>
      <w:bookmarkEnd w:id="403"/>
      <w:r>
        <w:rPr>
          <w:rFonts w:ascii="Arial" w:hAnsi="Arial" w:cs="Arial"/>
          <w:b/>
          <w:bCs/>
        </w:rPr>
        <w:t>Article 363. Procedure for considering cases with the participation of jurors</w:t>
      </w:r>
    </w:p>
    <w:p w14:paraId="6ACF533E" w14:textId="77777777" w:rsidR="00955462" w:rsidRDefault="00374E71">
      <w:pPr>
        <w:spacing w:after="120"/>
        <w:ind w:firstLine="567"/>
        <w:jc w:val="both"/>
      </w:pPr>
      <w:r>
        <w:t> </w:t>
      </w:r>
    </w:p>
    <w:p w14:paraId="2EB96870" w14:textId="77777777" w:rsidR="00955462" w:rsidRDefault="00374E71">
      <w:pPr>
        <w:spacing w:after="120"/>
        <w:ind w:firstLine="567"/>
        <w:jc w:val="both"/>
      </w:pPr>
      <w:r>
        <w:rPr>
          <w:rFonts w:ascii="Arial" w:hAnsi="Arial" w:cs="Arial"/>
        </w:rPr>
        <w:t xml:space="preserve">The procedure for considering cases with the participation of jurors is determined by the general rules established by this Code, </w:t>
      </w:r>
      <w:proofErr w:type="gramStart"/>
      <w:r>
        <w:rPr>
          <w:rFonts w:ascii="Arial" w:hAnsi="Arial" w:cs="Arial"/>
        </w:rPr>
        <w:t>taking into account</w:t>
      </w:r>
      <w:proofErr w:type="gramEnd"/>
      <w:r>
        <w:rPr>
          <w:rFonts w:ascii="Arial" w:hAnsi="Arial" w:cs="Arial"/>
        </w:rPr>
        <w:t xml:space="preserve"> the features provided for in this chapter.</w:t>
      </w:r>
    </w:p>
    <w:p w14:paraId="19E84E5B" w14:textId="77777777" w:rsidR="00955462" w:rsidRDefault="00374E71">
      <w:pPr>
        <w:spacing w:after="120"/>
        <w:ind w:firstLine="567"/>
        <w:jc w:val="both"/>
      </w:pPr>
      <w:r>
        <w:t> </w:t>
      </w:r>
    </w:p>
    <w:p w14:paraId="0012BF58" w14:textId="77777777" w:rsidR="00955462" w:rsidRDefault="00374E71">
      <w:pPr>
        <w:spacing w:after="120"/>
        <w:ind w:firstLine="567"/>
        <w:jc w:val="both"/>
      </w:pPr>
      <w:bookmarkStart w:id="404" w:name="st_364"/>
      <w:bookmarkEnd w:id="404"/>
      <w:r>
        <w:rPr>
          <w:rFonts w:ascii="Arial" w:hAnsi="Arial" w:cs="Arial"/>
          <w:b/>
          <w:bCs/>
        </w:rPr>
        <w:t>Article 364. Restriction of contacts with jurors</w:t>
      </w:r>
    </w:p>
    <w:p w14:paraId="6A4354FA" w14:textId="77777777" w:rsidR="00955462" w:rsidRDefault="00374E71">
      <w:pPr>
        <w:spacing w:after="120"/>
        <w:ind w:firstLine="567"/>
        <w:jc w:val="both"/>
      </w:pPr>
      <w:r>
        <w:t> </w:t>
      </w:r>
    </w:p>
    <w:p w14:paraId="341FFC00" w14:textId="77777777" w:rsidR="00955462" w:rsidRDefault="00374E71">
      <w:pPr>
        <w:spacing w:after="120"/>
        <w:ind w:firstLine="567"/>
        <w:jc w:val="both"/>
      </w:pPr>
      <w:r>
        <w:rPr>
          <w:rFonts w:ascii="Arial" w:hAnsi="Arial" w:cs="Arial"/>
        </w:rPr>
        <w:t xml:space="preserve">The state prosecutor, the victim, the accused and his lawyer, as well as other participants in the process, throughout the entire trial with the participation of jurors, are prohibited from </w:t>
      </w:r>
      <w:proofErr w:type="gramStart"/>
      <w:r>
        <w:rPr>
          <w:rFonts w:ascii="Arial" w:hAnsi="Arial" w:cs="Arial"/>
        </w:rPr>
        <w:t>entering into</w:t>
      </w:r>
      <w:proofErr w:type="gramEnd"/>
      <w:r>
        <w:rPr>
          <w:rFonts w:ascii="Arial" w:hAnsi="Arial" w:cs="Arial"/>
        </w:rPr>
        <w:t xml:space="preserve"> contact, in addition to the procedure established by this Code, with the jurors participating in the consideration of this case.</w:t>
      </w:r>
    </w:p>
    <w:p w14:paraId="4A1352CF" w14:textId="77777777" w:rsidR="00955462" w:rsidRDefault="00374E71">
      <w:pPr>
        <w:spacing w:after="120"/>
        <w:ind w:firstLine="567"/>
        <w:jc w:val="both"/>
      </w:pPr>
      <w:r>
        <w:t> </w:t>
      </w:r>
    </w:p>
    <w:p w14:paraId="625C9BA0" w14:textId="77777777" w:rsidR="00955462" w:rsidRDefault="00374E71">
      <w:pPr>
        <w:spacing w:after="120"/>
        <w:ind w:firstLine="567"/>
        <w:jc w:val="both"/>
      </w:pPr>
      <w:bookmarkStart w:id="405" w:name="st_365"/>
      <w:bookmarkEnd w:id="405"/>
      <w:r>
        <w:rPr>
          <w:rFonts w:ascii="Arial" w:hAnsi="Arial" w:cs="Arial"/>
          <w:b/>
          <w:bCs/>
        </w:rPr>
        <w:t>Article 365. Peculiarities of conducting a preliminary hearing</w:t>
      </w:r>
    </w:p>
    <w:p w14:paraId="15CB2D75" w14:textId="77777777" w:rsidR="00955462" w:rsidRDefault="00374E71">
      <w:pPr>
        <w:spacing w:after="120"/>
        <w:ind w:firstLine="567"/>
        <w:jc w:val="both"/>
      </w:pPr>
      <w:r>
        <w:t> </w:t>
      </w:r>
    </w:p>
    <w:p w14:paraId="2E9B9D4C" w14:textId="77777777" w:rsidR="00955462" w:rsidRDefault="00374E71">
      <w:pPr>
        <w:spacing w:after="120"/>
        <w:ind w:firstLine="567"/>
        <w:jc w:val="both"/>
      </w:pPr>
      <w:r>
        <w:rPr>
          <w:rFonts w:ascii="Arial" w:hAnsi="Arial" w:cs="Arial"/>
        </w:rPr>
        <w:t>1. The preliminary hearing is conducted by the judge alone in a court session with the participation of the parties.</w:t>
      </w:r>
    </w:p>
    <w:p w14:paraId="22EE4481" w14:textId="77777777" w:rsidR="00955462" w:rsidRDefault="00374E71">
      <w:pPr>
        <w:spacing w:after="120"/>
        <w:ind w:firstLine="567"/>
        <w:jc w:val="both"/>
      </w:pPr>
      <w:r>
        <w:rPr>
          <w:rFonts w:ascii="Arial" w:hAnsi="Arial" w:cs="Arial"/>
        </w:rPr>
        <w:t>The parties are notified of the date of the preliminary hearing no later than 3 days in advance.</w:t>
      </w:r>
    </w:p>
    <w:p w14:paraId="29C6BED0" w14:textId="77777777" w:rsidR="00955462" w:rsidRDefault="00374E71">
      <w:pPr>
        <w:spacing w:after="120"/>
        <w:ind w:firstLine="567"/>
        <w:jc w:val="both"/>
      </w:pPr>
      <w:r>
        <w:rPr>
          <w:rFonts w:ascii="Arial" w:hAnsi="Arial" w:cs="Arial"/>
        </w:rPr>
        <w:lastRenderedPageBreak/>
        <w:t>Failure of the victim or his lawyer to appear at the preliminary hearing, having been duly notified, shall not be an obstacle to holding the preliminary hearing.</w:t>
      </w:r>
    </w:p>
    <w:p w14:paraId="48930302" w14:textId="77777777" w:rsidR="00955462" w:rsidRDefault="00374E71">
      <w:pPr>
        <w:spacing w:after="120"/>
        <w:ind w:firstLine="567"/>
        <w:jc w:val="both"/>
      </w:pPr>
      <w:r>
        <w:rPr>
          <w:rFonts w:ascii="Arial" w:hAnsi="Arial" w:cs="Arial"/>
        </w:rPr>
        <w:t>2. When opening the preliminary hearing, the judge announces the case to be heard, introduces himself to those present, states who the public prosecutor, defense attorney, secretary are, ascertains the identity of the accused, and resolves any objections. The public prosecutor reads out the operative part of the indictment. The judge ascertains whether the accused understands the charge, explains the essence of the charge to him where necessary, and asks whether he confirms his motion to have his case heard by a jury.</w:t>
      </w:r>
    </w:p>
    <w:p w14:paraId="4AE74E93" w14:textId="77777777" w:rsidR="00955462" w:rsidRDefault="00374E71">
      <w:pPr>
        <w:spacing w:after="120"/>
        <w:ind w:firstLine="567"/>
        <w:jc w:val="both"/>
      </w:pPr>
      <w:r>
        <w:rPr>
          <w:rFonts w:ascii="Arial" w:hAnsi="Arial" w:cs="Arial"/>
        </w:rPr>
        <w:t>3. If the accused has confirmed his motion to have his case heard by a jury, the judge shall announce the satisfaction of this motion and proceed to consider the motions of the state prosecutor, the victim, the accused, their lawyers, and other motions filed earlier. The judge shall resolve the motions after hearing the opinions of the parties. The motions of the prosecution and defense are mandatory for consideration by the judge.</w:t>
      </w:r>
    </w:p>
    <w:p w14:paraId="26BE37FE" w14:textId="77777777" w:rsidR="00955462" w:rsidRDefault="00374E71">
      <w:pPr>
        <w:spacing w:after="120"/>
        <w:ind w:firstLine="567"/>
        <w:jc w:val="both"/>
      </w:pPr>
      <w:r>
        <w:rPr>
          <w:rFonts w:ascii="Arial" w:hAnsi="Arial" w:cs="Arial"/>
        </w:rPr>
        <w:t>4. If necessary, documents attached to the case, as well as other evidence, may be read out at the preliminary hearing to verify their admissibility as evidence.</w:t>
      </w:r>
    </w:p>
    <w:p w14:paraId="6A76D5E6" w14:textId="77777777" w:rsidR="00955462" w:rsidRDefault="00374E71">
      <w:pPr>
        <w:spacing w:after="120"/>
        <w:ind w:firstLine="567"/>
        <w:jc w:val="both"/>
      </w:pPr>
      <w:r>
        <w:rPr>
          <w:rFonts w:ascii="Arial" w:hAnsi="Arial" w:cs="Arial"/>
        </w:rPr>
        <w:t>5. If the accused has not confirmed his motion to have his case heard by a jury, the judge shall declare the preliminary hearing closed and shall refer the case to the appropriate court of first instance for further hearing in accordance with the rules provided for in Chapter 42 of this Code.</w:t>
      </w:r>
    </w:p>
    <w:p w14:paraId="6BF8D575" w14:textId="77777777" w:rsidR="00955462" w:rsidRDefault="00374E71">
      <w:pPr>
        <w:spacing w:after="120"/>
        <w:ind w:firstLine="567"/>
        <w:jc w:val="both"/>
      </w:pPr>
      <w:r>
        <w:t> </w:t>
      </w:r>
    </w:p>
    <w:p w14:paraId="4421E1D7" w14:textId="77777777" w:rsidR="00955462" w:rsidRDefault="00374E71">
      <w:pPr>
        <w:spacing w:after="120"/>
        <w:ind w:firstLine="567"/>
        <w:jc w:val="both"/>
      </w:pPr>
      <w:bookmarkStart w:id="406" w:name="st_366"/>
      <w:bookmarkEnd w:id="406"/>
      <w:r>
        <w:rPr>
          <w:rFonts w:ascii="Arial" w:hAnsi="Arial" w:cs="Arial"/>
          <w:b/>
          <w:bCs/>
        </w:rPr>
        <w:t xml:space="preserve">Article 366. Types of decisions made </w:t>
      </w:r>
      <w:proofErr w:type="gramStart"/>
      <w:r>
        <w:rPr>
          <w:rFonts w:ascii="Arial" w:hAnsi="Arial" w:cs="Arial"/>
          <w:b/>
          <w:bCs/>
        </w:rPr>
        <w:t>as a result of</w:t>
      </w:r>
      <w:proofErr w:type="gramEnd"/>
      <w:r>
        <w:rPr>
          <w:rFonts w:ascii="Arial" w:hAnsi="Arial" w:cs="Arial"/>
          <w:b/>
          <w:bCs/>
        </w:rPr>
        <w:t xml:space="preserve"> a preliminary hearing</w:t>
      </w:r>
    </w:p>
    <w:p w14:paraId="62E1C427" w14:textId="77777777" w:rsidR="00955462" w:rsidRDefault="00374E71">
      <w:pPr>
        <w:spacing w:after="120"/>
        <w:ind w:firstLine="567"/>
        <w:jc w:val="both"/>
      </w:pPr>
      <w:r>
        <w:t> </w:t>
      </w:r>
    </w:p>
    <w:p w14:paraId="0A2EFE36" w14:textId="77777777" w:rsidR="00955462" w:rsidRDefault="00374E71">
      <w:pPr>
        <w:spacing w:after="120"/>
        <w:ind w:firstLine="567"/>
        <w:jc w:val="both"/>
      </w:pPr>
      <w:r>
        <w:rPr>
          <w:rFonts w:ascii="Arial" w:hAnsi="Arial" w:cs="Arial"/>
        </w:rPr>
        <w:t>1. Based on the results of the preliminary hearing, the judge shall make one of the following decisions, issued in the form of orders:</w:t>
      </w:r>
    </w:p>
    <w:p w14:paraId="47DB22A0" w14:textId="77777777" w:rsidR="00955462" w:rsidRDefault="00374E71">
      <w:pPr>
        <w:spacing w:after="120"/>
        <w:ind w:firstLine="567"/>
        <w:jc w:val="both"/>
      </w:pPr>
      <w:r>
        <w:rPr>
          <w:rFonts w:ascii="Arial" w:hAnsi="Arial" w:cs="Arial"/>
        </w:rPr>
        <w:t xml:space="preserve">1) on the appointment of a criminal case for hearing by a court with the participation of </w:t>
      </w:r>
      <w:proofErr w:type="gramStart"/>
      <w:r>
        <w:rPr>
          <w:rFonts w:ascii="Arial" w:hAnsi="Arial" w:cs="Arial"/>
        </w:rPr>
        <w:t>jurors;</w:t>
      </w:r>
      <w:proofErr w:type="gramEnd"/>
    </w:p>
    <w:p w14:paraId="3CCC3921" w14:textId="77777777" w:rsidR="00955462" w:rsidRDefault="00374E71">
      <w:pPr>
        <w:spacing w:after="120"/>
        <w:ind w:firstLine="567"/>
        <w:jc w:val="both"/>
      </w:pPr>
      <w:r>
        <w:rPr>
          <w:rFonts w:ascii="Arial" w:hAnsi="Arial" w:cs="Arial"/>
        </w:rPr>
        <w:t>2) on referring the criminal case to the relevant court of first instance for further consideration in accordance with the rules provided for in Chapter 42 of this Code.</w:t>
      </w:r>
    </w:p>
    <w:p w14:paraId="01B87B23" w14:textId="77777777" w:rsidR="00955462" w:rsidRDefault="00374E71">
      <w:pPr>
        <w:spacing w:after="120"/>
        <w:ind w:firstLine="567"/>
        <w:jc w:val="both"/>
      </w:pPr>
      <w:r>
        <w:rPr>
          <w:rFonts w:ascii="Arial" w:hAnsi="Arial" w:cs="Arial"/>
        </w:rPr>
        <w:t>2. In the decision to assign a criminal case for hearing by a court with the participation of jurors, the judge:</w:t>
      </w:r>
    </w:p>
    <w:p w14:paraId="1D58A085" w14:textId="77777777" w:rsidR="00955462" w:rsidRDefault="00374E71">
      <w:pPr>
        <w:spacing w:after="120"/>
        <w:ind w:firstLine="567"/>
        <w:jc w:val="both"/>
      </w:pPr>
      <w:r>
        <w:rPr>
          <w:rFonts w:ascii="Arial" w:hAnsi="Arial" w:cs="Arial"/>
        </w:rPr>
        <w:t xml:space="preserve">1) determines the number of candidate jurors to be summoned to court to form a jury, which must be at least </w:t>
      </w:r>
      <w:proofErr w:type="gramStart"/>
      <w:r>
        <w:rPr>
          <w:rFonts w:ascii="Arial" w:hAnsi="Arial" w:cs="Arial"/>
        </w:rPr>
        <w:t>50;</w:t>
      </w:r>
      <w:proofErr w:type="gramEnd"/>
    </w:p>
    <w:p w14:paraId="6C12C7A3" w14:textId="77777777" w:rsidR="00955462" w:rsidRDefault="00374E71">
      <w:pPr>
        <w:spacing w:after="120"/>
        <w:ind w:firstLine="567"/>
        <w:jc w:val="both"/>
      </w:pPr>
      <w:r>
        <w:rPr>
          <w:rFonts w:ascii="Arial" w:hAnsi="Arial" w:cs="Arial"/>
        </w:rPr>
        <w:t>2) determines the date of the court hearing to form the jury.</w:t>
      </w:r>
    </w:p>
    <w:p w14:paraId="2781A756" w14:textId="77777777" w:rsidR="00955462" w:rsidRDefault="00374E71">
      <w:pPr>
        <w:spacing w:after="120"/>
        <w:ind w:firstLine="567"/>
        <w:jc w:val="both"/>
      </w:pPr>
      <w:r>
        <w:rPr>
          <w:rFonts w:ascii="Arial" w:hAnsi="Arial" w:cs="Arial"/>
        </w:rPr>
        <w:t xml:space="preserve">3. Simultaneously with the assignment of a criminal case for hearing by a court with the participation of jurors, the judge, taking into account the opinions of the parties following the results of the preliminary hearing, shall consider the issue of excluding from the proceedings of the criminal case factual data that are inadmissible as evidence in accordance with </w:t>
      </w:r>
      <w:hyperlink r:id="rId469" w:anchor="st_80" w:tooltip="https://cbd.minjust.gov.kg/112308#st_80" w:history="1">
        <w:r>
          <w:rPr>
            <w:rStyle w:val="Hyperlink"/>
            <w:rFonts w:ascii="Arial" w:hAnsi="Arial" w:cs="Arial"/>
          </w:rPr>
          <w:t>Article 80 of this Code.</w:t>
        </w:r>
      </w:hyperlink>
    </w:p>
    <w:p w14:paraId="33FD501B" w14:textId="77777777" w:rsidR="00955462" w:rsidRDefault="00374E71">
      <w:pPr>
        <w:spacing w:after="120"/>
        <w:ind w:firstLine="567"/>
        <w:jc w:val="both"/>
      </w:pPr>
      <w:r>
        <w:rPr>
          <w:rFonts w:ascii="Arial" w:hAnsi="Arial" w:cs="Arial"/>
        </w:rPr>
        <w:t>4. The judge's ruling on assigning a criminal case for trial by jury is final. The ruling may not be subsequently reviewed on the grounds of the accused's refusal to have the case heard by jury.</w:t>
      </w:r>
    </w:p>
    <w:p w14:paraId="17F6E8B0" w14:textId="77777777" w:rsidR="00955462" w:rsidRDefault="00374E71">
      <w:pPr>
        <w:spacing w:after="120"/>
        <w:ind w:firstLine="567"/>
        <w:jc w:val="both"/>
      </w:pPr>
      <w:r>
        <w:t> </w:t>
      </w:r>
    </w:p>
    <w:p w14:paraId="76496959" w14:textId="77777777" w:rsidR="00955462" w:rsidRDefault="00374E71">
      <w:pPr>
        <w:spacing w:after="120"/>
        <w:ind w:firstLine="567"/>
        <w:jc w:val="both"/>
      </w:pPr>
      <w:bookmarkStart w:id="407" w:name="st_367"/>
      <w:bookmarkEnd w:id="407"/>
      <w:r>
        <w:rPr>
          <w:rFonts w:ascii="Arial" w:hAnsi="Arial" w:cs="Arial"/>
          <w:b/>
          <w:bCs/>
        </w:rPr>
        <w:lastRenderedPageBreak/>
        <w:t>Article 367. Procedure for forming a preliminary panel of candidates for jury service</w:t>
      </w:r>
    </w:p>
    <w:p w14:paraId="795B6B1F" w14:textId="77777777" w:rsidR="00955462" w:rsidRDefault="00374E71">
      <w:pPr>
        <w:spacing w:after="120"/>
        <w:ind w:firstLine="567"/>
        <w:jc w:val="both"/>
      </w:pPr>
      <w:r>
        <w:t> </w:t>
      </w:r>
    </w:p>
    <w:p w14:paraId="432984C4" w14:textId="77777777" w:rsidR="00955462" w:rsidRDefault="00374E71">
      <w:pPr>
        <w:spacing w:after="120"/>
        <w:ind w:firstLine="567"/>
        <w:jc w:val="both"/>
      </w:pPr>
      <w:r>
        <w:rPr>
          <w:rFonts w:ascii="Arial" w:hAnsi="Arial" w:cs="Arial"/>
        </w:rPr>
        <w:t xml:space="preserve">1. On the day of the decision to assign a criminal case for a hearing with the participation of jurors, the court administrator, by order of the presiding judge, by random selection, in the presence of the state prosecutor and the lawyer of the accused, forms a preliminary composition of candidates for jurors in </w:t>
      </w:r>
      <w:proofErr w:type="gramStart"/>
      <w:r>
        <w:rPr>
          <w:rFonts w:ascii="Arial" w:hAnsi="Arial" w:cs="Arial"/>
        </w:rPr>
        <w:t>a number of</w:t>
      </w:r>
      <w:proofErr w:type="gramEnd"/>
      <w:r>
        <w:rPr>
          <w:rFonts w:ascii="Arial" w:hAnsi="Arial" w:cs="Arial"/>
        </w:rPr>
        <w:t xml:space="preserve"> not less than 50.</w:t>
      </w:r>
    </w:p>
    <w:p w14:paraId="2AD71A76" w14:textId="77777777" w:rsidR="00955462" w:rsidRDefault="00374E71">
      <w:pPr>
        <w:spacing w:after="120"/>
        <w:ind w:firstLine="567"/>
        <w:jc w:val="both"/>
      </w:pPr>
      <w:r>
        <w:rPr>
          <w:rFonts w:ascii="Arial" w:hAnsi="Arial" w:cs="Arial"/>
        </w:rPr>
        <w:t>2. Upon completion of the selection of candidates for jurors to participate in the consideration of the criminal case, a list of the preliminary composition of jurors is compiled indicating the last names, first names, and patronymics, which is signed by the court administrator and the parties. The last names, first names, and patronymics of the candidates for jurors are entered into the list in the order in which the random selection took place.</w:t>
      </w:r>
    </w:p>
    <w:p w14:paraId="191EF0BE" w14:textId="77777777" w:rsidR="00955462" w:rsidRDefault="00374E71">
      <w:pPr>
        <w:spacing w:after="120"/>
        <w:ind w:firstLine="567"/>
        <w:jc w:val="both"/>
      </w:pPr>
      <w:r>
        <w:rPr>
          <w:rFonts w:ascii="Arial" w:hAnsi="Arial" w:cs="Arial"/>
        </w:rPr>
        <w:t>The preliminary composition of the jury is formed using an automated information system from the annual final list of candidates for jury service.</w:t>
      </w:r>
    </w:p>
    <w:p w14:paraId="530674A0" w14:textId="77777777" w:rsidR="00955462" w:rsidRDefault="00374E71">
      <w:pPr>
        <w:spacing w:after="120"/>
        <w:ind w:firstLine="567"/>
        <w:jc w:val="both"/>
      </w:pPr>
      <w:r>
        <w:rPr>
          <w:rFonts w:ascii="Arial" w:hAnsi="Arial" w:cs="Arial"/>
        </w:rPr>
        <w:t>3. To begin forming a jury, 35 candidate jurors who appear at the court hearing are sufficient.</w:t>
      </w:r>
    </w:p>
    <w:p w14:paraId="39B50288" w14:textId="77777777" w:rsidR="00955462" w:rsidRDefault="00374E71">
      <w:pPr>
        <w:spacing w:after="120"/>
        <w:ind w:firstLine="567"/>
        <w:jc w:val="both"/>
      </w:pPr>
      <w:r>
        <w:rPr>
          <w:rFonts w:ascii="Arial" w:hAnsi="Arial" w:cs="Arial"/>
        </w:rPr>
        <w:t>4. The candidates for jurors included in the preliminary composition of candidates for jurors shall be given memos, as well as notices indicating the date and time of arrival at the court hearing, no later than 7 days before the start of the court hearing to form the jury.</w:t>
      </w:r>
    </w:p>
    <w:p w14:paraId="702EDE2A" w14:textId="77777777" w:rsidR="00955462" w:rsidRDefault="00374E71">
      <w:pPr>
        <w:spacing w:after="120"/>
        <w:ind w:firstLine="567"/>
        <w:jc w:val="both"/>
      </w:pPr>
      <w:r>
        <w:t> </w:t>
      </w:r>
    </w:p>
    <w:p w14:paraId="510DEB64" w14:textId="77777777" w:rsidR="00955462" w:rsidRDefault="00374E71">
      <w:pPr>
        <w:spacing w:after="120"/>
        <w:ind w:firstLine="567"/>
        <w:jc w:val="both"/>
      </w:pPr>
      <w:bookmarkStart w:id="408" w:name="st_368"/>
      <w:bookmarkEnd w:id="408"/>
      <w:r>
        <w:rPr>
          <w:rFonts w:ascii="Arial" w:hAnsi="Arial" w:cs="Arial"/>
          <w:b/>
          <w:bCs/>
        </w:rPr>
        <w:t>Article 368. Procedure for holding a court hearing to form a jury to participate in the trial</w:t>
      </w:r>
    </w:p>
    <w:p w14:paraId="1E0C382B" w14:textId="77777777" w:rsidR="00955462" w:rsidRDefault="00374E71">
      <w:pPr>
        <w:spacing w:after="120"/>
        <w:ind w:firstLine="567"/>
        <w:jc w:val="both"/>
      </w:pPr>
      <w:r>
        <w:t> </w:t>
      </w:r>
    </w:p>
    <w:p w14:paraId="55D37F1E" w14:textId="77777777" w:rsidR="00955462" w:rsidRDefault="00374E71">
      <w:pPr>
        <w:spacing w:after="120"/>
        <w:ind w:firstLine="567"/>
        <w:jc w:val="both"/>
      </w:pPr>
      <w:r>
        <w:rPr>
          <w:rFonts w:ascii="Arial" w:hAnsi="Arial" w:cs="Arial"/>
        </w:rPr>
        <w:t>1. The presiding judge opens the court session, introduces himself and the other participants in the process, checks the attendance of the parties, explains to the participants in the process their rights established by this Code, including their right to challenge the judge, prosecutor, secretary of the court session, candidates for jury service, as well as the consequences of failure to exercise this right, and gives the floor to the court administrator, who reports on the attendance of citizens included in the preliminary composition of candidates for jury service.</w:t>
      </w:r>
    </w:p>
    <w:p w14:paraId="2DC09643" w14:textId="77777777" w:rsidR="00955462" w:rsidRDefault="00374E71">
      <w:pPr>
        <w:spacing w:after="120"/>
        <w:ind w:firstLine="567"/>
        <w:jc w:val="both"/>
      </w:pPr>
      <w:r>
        <w:rPr>
          <w:rFonts w:ascii="Arial" w:hAnsi="Arial" w:cs="Arial"/>
        </w:rPr>
        <w:t>The presiding judge makes a brief introductory speech to the prospective jurors, in which he/she states what case is to be considered, the tasks of the jurors and the conditions of their participation in the consideration of this case; he/she explains the grounds for exemption from the duties of a juror, as provided for by the Law of the Kyrgyz Republic "On Jurors in the Courts of the Kyrgyz Republic".</w:t>
      </w:r>
    </w:p>
    <w:p w14:paraId="5051658D" w14:textId="77777777" w:rsidR="00955462" w:rsidRDefault="00374E71">
      <w:pPr>
        <w:spacing w:after="120"/>
        <w:ind w:firstLine="567"/>
        <w:jc w:val="both"/>
      </w:pPr>
      <w:r>
        <w:rPr>
          <w:rFonts w:ascii="Arial" w:hAnsi="Arial" w:cs="Arial"/>
        </w:rPr>
        <w:t>2. The formation of a jury from among persons included in the preliminary list of candidates for jury service shall be carried out by:</w:t>
      </w:r>
    </w:p>
    <w:p w14:paraId="5DB1AA90" w14:textId="77777777" w:rsidR="00955462" w:rsidRDefault="00374E71">
      <w:pPr>
        <w:spacing w:after="120"/>
        <w:ind w:firstLine="567"/>
        <w:jc w:val="both"/>
      </w:pPr>
      <w:r>
        <w:rPr>
          <w:rFonts w:ascii="Arial" w:hAnsi="Arial" w:cs="Arial"/>
        </w:rPr>
        <w:t xml:space="preserve">1) the presiding judge’s exemption of candidates for jury service from participation in the consideration of the case on the grounds provided for by the Law of the Kyrgyz Republic “On Jurors in the Courts of the Kyrgyz Republic” and other </w:t>
      </w:r>
      <w:proofErr w:type="gramStart"/>
      <w:r>
        <w:rPr>
          <w:rFonts w:ascii="Arial" w:hAnsi="Arial" w:cs="Arial"/>
        </w:rPr>
        <w:t>grounds;</w:t>
      </w:r>
      <w:proofErr w:type="gramEnd"/>
    </w:p>
    <w:p w14:paraId="03E93613" w14:textId="77777777" w:rsidR="00955462" w:rsidRDefault="00374E71">
      <w:pPr>
        <w:spacing w:after="120"/>
        <w:ind w:firstLine="567"/>
        <w:jc w:val="both"/>
      </w:pPr>
      <w:r>
        <w:rPr>
          <w:rFonts w:ascii="Arial" w:hAnsi="Arial" w:cs="Arial"/>
        </w:rPr>
        <w:t xml:space="preserve">2) resolution of issues regarding </w:t>
      </w:r>
      <w:proofErr w:type="gramStart"/>
      <w:r>
        <w:rPr>
          <w:rFonts w:ascii="Arial" w:hAnsi="Arial" w:cs="Arial"/>
        </w:rPr>
        <w:t>recusal;</w:t>
      </w:r>
      <w:proofErr w:type="gramEnd"/>
    </w:p>
    <w:p w14:paraId="24CC2FA0" w14:textId="77777777" w:rsidR="00955462" w:rsidRDefault="00374E71">
      <w:pPr>
        <w:spacing w:after="120"/>
        <w:ind w:firstLine="567"/>
        <w:jc w:val="both"/>
      </w:pPr>
      <w:r>
        <w:rPr>
          <w:rFonts w:ascii="Arial" w:hAnsi="Arial" w:cs="Arial"/>
        </w:rPr>
        <w:t>3) satisfying the unmotivated challenge of the parties to the jury pool.</w:t>
      </w:r>
    </w:p>
    <w:p w14:paraId="484BD3DB" w14:textId="77777777" w:rsidR="00955462" w:rsidRDefault="00374E71">
      <w:pPr>
        <w:spacing w:after="120"/>
        <w:ind w:firstLine="567"/>
        <w:jc w:val="both"/>
      </w:pPr>
      <w:r>
        <w:rPr>
          <w:rFonts w:ascii="Arial" w:hAnsi="Arial" w:cs="Arial"/>
        </w:rPr>
        <w:lastRenderedPageBreak/>
        <w:t>3. The formation of the jury shall take place in a closed court session.</w:t>
      </w:r>
    </w:p>
    <w:p w14:paraId="200B6462" w14:textId="77777777" w:rsidR="00955462" w:rsidRDefault="00374E71">
      <w:pPr>
        <w:spacing w:after="120"/>
        <w:ind w:firstLine="567"/>
        <w:jc w:val="both"/>
      </w:pPr>
      <w:r>
        <w:rPr>
          <w:rFonts w:ascii="Arial" w:hAnsi="Arial" w:cs="Arial"/>
        </w:rPr>
        <w:t>4. Lists of candidates for jurors who have appeared at the court hearing are handed to the parties. Along with the last names, first names and patronymics of the candidates for jurors, their age, occupation and education are indicated in the lists.</w:t>
      </w:r>
    </w:p>
    <w:p w14:paraId="7016C5B0" w14:textId="77777777" w:rsidR="00955462" w:rsidRDefault="00374E71">
      <w:pPr>
        <w:spacing w:after="120"/>
        <w:ind w:firstLine="567"/>
        <w:jc w:val="both"/>
      </w:pPr>
      <w:r>
        <w:rPr>
          <w:rFonts w:ascii="Arial" w:hAnsi="Arial" w:cs="Arial"/>
        </w:rPr>
        <w:t>5. The jury panel consists of 9 main jury members and reserve jury members.</w:t>
      </w:r>
    </w:p>
    <w:p w14:paraId="34AAD2B8" w14:textId="77777777" w:rsidR="00955462" w:rsidRDefault="00374E71">
      <w:pPr>
        <w:spacing w:after="120"/>
        <w:ind w:firstLine="567"/>
        <w:jc w:val="both"/>
      </w:pPr>
      <w:r>
        <w:rPr>
          <w:rFonts w:ascii="Arial" w:hAnsi="Arial" w:cs="Arial"/>
        </w:rPr>
        <w:t>6. The same person may not participate in court hearings as a juror more than once within one year.</w:t>
      </w:r>
    </w:p>
    <w:p w14:paraId="1862B855" w14:textId="77777777" w:rsidR="00955462" w:rsidRDefault="00374E71">
      <w:pPr>
        <w:spacing w:after="120"/>
        <w:ind w:firstLine="567"/>
        <w:jc w:val="both"/>
      </w:pPr>
      <w:r>
        <w:rPr>
          <w:rFonts w:ascii="Arial" w:hAnsi="Arial" w:cs="Arial"/>
        </w:rPr>
        <w:t xml:space="preserve">7. </w:t>
      </w:r>
      <w:proofErr w:type="gramStart"/>
      <w:r>
        <w:rPr>
          <w:rFonts w:ascii="Arial" w:hAnsi="Arial" w:cs="Arial"/>
        </w:rPr>
        <w:t>In order to</w:t>
      </w:r>
      <w:proofErr w:type="gramEnd"/>
      <w:r>
        <w:rPr>
          <w:rFonts w:ascii="Arial" w:hAnsi="Arial" w:cs="Arial"/>
        </w:rPr>
        <w:t xml:space="preserve"> objectively resolve the issue of releasing a candidate for jury service from participation in the consideration of a criminal case, the parties, in the order determined by the presiding judge, have the right to ask the candidates questions during the selection of jurors.</w:t>
      </w:r>
    </w:p>
    <w:p w14:paraId="1E466667" w14:textId="77777777" w:rsidR="00955462" w:rsidRDefault="00374E71">
      <w:pPr>
        <w:spacing w:after="120"/>
        <w:ind w:firstLine="567"/>
        <w:jc w:val="both"/>
      </w:pPr>
      <w:r>
        <w:rPr>
          <w:rFonts w:ascii="Arial" w:hAnsi="Arial" w:cs="Arial"/>
        </w:rPr>
        <w:t>With the permission of the presiding judge, all or part of the questions addressed to the prospective jurors may be formulated by the parties in writing. The questionnaire with the questions of the party is offered for completion by the prospective jurors after its approval by the presiding judge.</w:t>
      </w:r>
    </w:p>
    <w:p w14:paraId="0DD348E0" w14:textId="77777777" w:rsidR="00955462" w:rsidRDefault="00374E71">
      <w:pPr>
        <w:spacing w:after="120"/>
        <w:ind w:firstLine="567"/>
        <w:jc w:val="both"/>
      </w:pPr>
      <w:r>
        <w:rPr>
          <w:rFonts w:ascii="Arial" w:hAnsi="Arial" w:cs="Arial"/>
        </w:rPr>
        <w:t xml:space="preserve">8. A candidate for jury service must truthfully answer questions from the presiding judge, the prosecution and the defense, asked during the selection process for participation in the consideration of the case, </w:t>
      </w:r>
      <w:proofErr w:type="gramStart"/>
      <w:r>
        <w:rPr>
          <w:rFonts w:ascii="Arial" w:hAnsi="Arial" w:cs="Arial"/>
        </w:rPr>
        <w:t>and also</w:t>
      </w:r>
      <w:proofErr w:type="gramEnd"/>
      <w:r>
        <w:rPr>
          <w:rFonts w:ascii="Arial" w:hAnsi="Arial" w:cs="Arial"/>
        </w:rPr>
        <w:t xml:space="preserve"> provide, at the request of the presiding judge, other necessary information about himself and his relations with other persons participating in the case. Questions affecting their rights and interests protected by law are rejected by the presiding judge.</w:t>
      </w:r>
    </w:p>
    <w:p w14:paraId="7D9F697A" w14:textId="77777777" w:rsidR="00955462" w:rsidRDefault="00374E71">
      <w:pPr>
        <w:spacing w:after="120"/>
        <w:ind w:firstLine="567"/>
        <w:jc w:val="both"/>
      </w:pPr>
      <w:r>
        <w:rPr>
          <w:rFonts w:ascii="Arial" w:hAnsi="Arial" w:cs="Arial"/>
        </w:rPr>
        <w:t>9. All issues related to the release of a candidate for jury service from participation in the consideration of the case, as well as challenges made to candidate jurors, shall be resolved by the presiding judge alone without retiring to a separate room.</w:t>
      </w:r>
    </w:p>
    <w:p w14:paraId="679E5EAF" w14:textId="77777777" w:rsidR="00955462" w:rsidRDefault="00374E71">
      <w:pPr>
        <w:spacing w:after="120"/>
        <w:ind w:firstLine="567"/>
        <w:jc w:val="both"/>
      </w:pPr>
      <w:r>
        <w:rPr>
          <w:rFonts w:ascii="Arial" w:hAnsi="Arial" w:cs="Arial"/>
        </w:rPr>
        <w:t xml:space="preserve">10. </w:t>
      </w:r>
      <w:proofErr w:type="gramStart"/>
      <w:r>
        <w:rPr>
          <w:rFonts w:ascii="Arial" w:hAnsi="Arial" w:cs="Arial"/>
        </w:rPr>
        <w:t>In the event that</w:t>
      </w:r>
      <w:proofErr w:type="gramEnd"/>
      <w:r>
        <w:rPr>
          <w:rFonts w:ascii="Arial" w:hAnsi="Arial" w:cs="Arial"/>
        </w:rPr>
        <w:t xml:space="preserve"> any violations were committed during the decision on challenges or during the formation of the jury that affected the correctness of its formation, the presiding judge shall declare the formation of the jury invalid and shall conduct a new selection of candidates for jury service in full or in part.</w:t>
      </w:r>
    </w:p>
    <w:p w14:paraId="41A35908" w14:textId="77777777" w:rsidR="00955462" w:rsidRDefault="00374E71">
      <w:pPr>
        <w:spacing w:after="120"/>
        <w:ind w:firstLine="567"/>
        <w:jc w:val="both"/>
      </w:pPr>
      <w:r>
        <w:rPr>
          <w:rFonts w:ascii="Arial" w:hAnsi="Arial" w:cs="Arial"/>
        </w:rPr>
        <w:t xml:space="preserve">11. Before the jurors are sworn in, the parties have the right to declare that, due to the specifics of the criminal case under consideration, the jury </w:t>
      </w:r>
      <w:proofErr w:type="gramStart"/>
      <w:r>
        <w:rPr>
          <w:rFonts w:ascii="Arial" w:hAnsi="Arial" w:cs="Arial"/>
        </w:rPr>
        <w:t>as a whole may</w:t>
      </w:r>
      <w:proofErr w:type="gramEnd"/>
      <w:r>
        <w:rPr>
          <w:rFonts w:ascii="Arial" w:hAnsi="Arial" w:cs="Arial"/>
        </w:rPr>
        <w:t xml:space="preserve"> be unable to render an objective verdict. In this case, the presiding judge, at the request of the parties, has the right to dissolve the jury due to bias in its composition.</w:t>
      </w:r>
    </w:p>
    <w:p w14:paraId="329B729B" w14:textId="77777777" w:rsidR="00955462" w:rsidRDefault="00374E71">
      <w:pPr>
        <w:spacing w:after="120"/>
        <w:ind w:firstLine="567"/>
        <w:jc w:val="both"/>
      </w:pPr>
      <w:r>
        <w:rPr>
          <w:rFonts w:ascii="Arial" w:hAnsi="Arial" w:cs="Arial"/>
        </w:rPr>
        <w:t>12. If the number of potential jurors appearing in court is less than 35, the presiding judge shall give an order to additionally recruit the missing number of potential jurors.</w:t>
      </w:r>
    </w:p>
    <w:p w14:paraId="108870F7" w14:textId="77777777" w:rsidR="00955462" w:rsidRDefault="00374E71">
      <w:pPr>
        <w:spacing w:after="120"/>
        <w:ind w:firstLine="567"/>
        <w:jc w:val="both"/>
      </w:pPr>
      <w:r>
        <w:rPr>
          <w:rFonts w:ascii="Arial" w:hAnsi="Arial" w:cs="Arial"/>
        </w:rPr>
        <w:t xml:space="preserve">The number of candidates for jury members invited for additional recruitment and the </w:t>
      </w:r>
      <w:proofErr w:type="gramStart"/>
      <w:r>
        <w:rPr>
          <w:rFonts w:ascii="Arial" w:hAnsi="Arial" w:cs="Arial"/>
        </w:rPr>
        <w:t>time period</w:t>
      </w:r>
      <w:proofErr w:type="gramEnd"/>
      <w:r>
        <w:rPr>
          <w:rFonts w:ascii="Arial" w:hAnsi="Arial" w:cs="Arial"/>
        </w:rPr>
        <w:t xml:space="preserve"> for holding it are determined by the presiding judge. In this case, the presiding judge announces a break in the court session.</w:t>
      </w:r>
    </w:p>
    <w:p w14:paraId="5D62603D" w14:textId="77777777" w:rsidR="00955462" w:rsidRDefault="00374E71">
      <w:pPr>
        <w:spacing w:after="120"/>
        <w:ind w:firstLine="567"/>
        <w:jc w:val="both"/>
      </w:pPr>
      <w:r>
        <w:t> </w:t>
      </w:r>
    </w:p>
    <w:p w14:paraId="2212D9F5" w14:textId="77777777" w:rsidR="00955462" w:rsidRDefault="00374E71">
      <w:pPr>
        <w:spacing w:after="120"/>
        <w:ind w:firstLine="567"/>
        <w:jc w:val="both"/>
      </w:pPr>
      <w:bookmarkStart w:id="409" w:name="st_369"/>
      <w:bookmarkEnd w:id="409"/>
      <w:r>
        <w:rPr>
          <w:rFonts w:ascii="Arial" w:hAnsi="Arial" w:cs="Arial"/>
          <w:b/>
          <w:bCs/>
        </w:rPr>
        <w:t>Article 369. Resolution of issues regarding the release of candidates for jurors from the duties of a juror</w:t>
      </w:r>
    </w:p>
    <w:p w14:paraId="48403EA8" w14:textId="77777777" w:rsidR="00955462" w:rsidRDefault="00374E71">
      <w:pPr>
        <w:spacing w:after="120"/>
        <w:ind w:firstLine="567"/>
        <w:jc w:val="both"/>
      </w:pPr>
      <w:r>
        <w:t> </w:t>
      </w:r>
    </w:p>
    <w:p w14:paraId="63B084C7" w14:textId="77777777" w:rsidR="00955462" w:rsidRDefault="00374E71">
      <w:pPr>
        <w:spacing w:after="120"/>
        <w:ind w:firstLine="567"/>
        <w:jc w:val="both"/>
      </w:pPr>
      <w:r>
        <w:rPr>
          <w:rFonts w:ascii="Arial" w:hAnsi="Arial" w:cs="Arial"/>
        </w:rPr>
        <w:t xml:space="preserve">1. The presiding judge shall ascertain whether there are any grounds provided for by law for exempting any of the prospective jurors from participation in the consideration of the case and shall </w:t>
      </w:r>
      <w:proofErr w:type="gramStart"/>
      <w:r>
        <w:rPr>
          <w:rFonts w:ascii="Arial" w:hAnsi="Arial" w:cs="Arial"/>
        </w:rPr>
        <w:t>make a decision</w:t>
      </w:r>
      <w:proofErr w:type="gramEnd"/>
      <w:r>
        <w:rPr>
          <w:rFonts w:ascii="Arial" w:hAnsi="Arial" w:cs="Arial"/>
        </w:rPr>
        <w:t xml:space="preserve"> on the merits. Each of the prospective jurors who </w:t>
      </w:r>
      <w:r>
        <w:rPr>
          <w:rFonts w:ascii="Arial" w:hAnsi="Arial" w:cs="Arial"/>
        </w:rPr>
        <w:lastRenderedPageBreak/>
        <w:t>has appeared shall have the right to indicate the grounds provided for by the Law of the Kyrgyz Republic "On Jurors in the Courts of the Kyrgyz Republic", as well as other valid reasons that exclude the possibility of the prospective juror from participating in the consideration of the criminal case. The decision to exempt prospective jurors from participation in the consideration of the criminal case shall be made by the judge without retiring to a separate room.</w:t>
      </w:r>
    </w:p>
    <w:p w14:paraId="05E2A6A8" w14:textId="77777777" w:rsidR="00955462" w:rsidRDefault="00374E71">
      <w:pPr>
        <w:spacing w:after="120"/>
        <w:ind w:firstLine="567"/>
        <w:jc w:val="both"/>
      </w:pPr>
      <w:r>
        <w:rPr>
          <w:rFonts w:ascii="Arial" w:hAnsi="Arial" w:cs="Arial"/>
        </w:rPr>
        <w:t>2. Exempted candidates for jury service are excluded from the preliminary panel and removed from the courtroom.</w:t>
      </w:r>
    </w:p>
    <w:p w14:paraId="63201EC5" w14:textId="77777777" w:rsidR="00955462" w:rsidRDefault="00374E71">
      <w:pPr>
        <w:spacing w:after="120"/>
        <w:ind w:firstLine="567"/>
        <w:jc w:val="both"/>
      </w:pPr>
      <w:r>
        <w:t> </w:t>
      </w:r>
    </w:p>
    <w:p w14:paraId="62495E0E" w14:textId="77777777" w:rsidR="00955462" w:rsidRDefault="00374E71">
      <w:pPr>
        <w:spacing w:after="120"/>
        <w:ind w:firstLine="567"/>
        <w:jc w:val="both"/>
      </w:pPr>
      <w:bookmarkStart w:id="410" w:name="st_370"/>
      <w:bookmarkEnd w:id="410"/>
      <w:r>
        <w:rPr>
          <w:rFonts w:ascii="Arial" w:hAnsi="Arial" w:cs="Arial"/>
          <w:b/>
          <w:bCs/>
        </w:rPr>
        <w:t>Article 370. Resolution of issues regarding the challenge of candidates for jury service</w:t>
      </w:r>
    </w:p>
    <w:p w14:paraId="33AA2DE8" w14:textId="77777777" w:rsidR="00955462" w:rsidRDefault="00374E71">
      <w:pPr>
        <w:spacing w:after="120"/>
        <w:ind w:firstLine="567"/>
        <w:jc w:val="both"/>
      </w:pPr>
      <w:r>
        <w:t> </w:t>
      </w:r>
    </w:p>
    <w:p w14:paraId="22AFE98F" w14:textId="77777777" w:rsidR="00955462" w:rsidRDefault="00374E71">
      <w:pPr>
        <w:spacing w:after="120"/>
        <w:ind w:firstLine="567"/>
        <w:jc w:val="both"/>
      </w:pPr>
      <w:r>
        <w:rPr>
          <w:rFonts w:ascii="Arial" w:hAnsi="Arial" w:cs="Arial"/>
        </w:rPr>
        <w:t xml:space="preserve">1. Each candidate for jury service from the preliminary panel of jurors must be challenged by the parties in the manner prescribed by </w:t>
      </w:r>
      <w:hyperlink r:id="rId470" w:anchor="st_62" w:tooltip="https://cbd.minjust.gov.kg/112308#st_62" w:history="1">
        <w:r>
          <w:rPr>
            <w:rStyle w:val="Hyperlink"/>
            <w:rFonts w:ascii="Arial" w:hAnsi="Arial" w:cs="Arial"/>
          </w:rPr>
          <w:t xml:space="preserve">Article 62 </w:t>
        </w:r>
      </w:hyperlink>
      <w:r>
        <w:rPr>
          <w:rFonts w:ascii="Arial" w:hAnsi="Arial" w:cs="Arial"/>
        </w:rPr>
        <w:t>of this Code, and in the following cases:</w:t>
      </w:r>
    </w:p>
    <w:p w14:paraId="519FE957" w14:textId="77777777" w:rsidR="00955462" w:rsidRDefault="00374E71">
      <w:pPr>
        <w:spacing w:after="120"/>
        <w:ind w:firstLine="567"/>
        <w:jc w:val="both"/>
      </w:pPr>
      <w:r>
        <w:rPr>
          <w:rFonts w:ascii="Arial" w:hAnsi="Arial" w:cs="Arial"/>
        </w:rPr>
        <w:t xml:space="preserve">1) if a candidate for jury service is a victim in a given criminal case, has been called or may be called as a </w:t>
      </w:r>
      <w:proofErr w:type="gramStart"/>
      <w:r>
        <w:rPr>
          <w:rFonts w:ascii="Arial" w:hAnsi="Arial" w:cs="Arial"/>
        </w:rPr>
        <w:t>witness;</w:t>
      </w:r>
      <w:proofErr w:type="gramEnd"/>
    </w:p>
    <w:p w14:paraId="7EC79900" w14:textId="77777777" w:rsidR="00955462" w:rsidRDefault="00374E71">
      <w:pPr>
        <w:spacing w:after="120"/>
        <w:ind w:firstLine="567"/>
        <w:jc w:val="both"/>
      </w:pPr>
      <w:r>
        <w:rPr>
          <w:rFonts w:ascii="Arial" w:hAnsi="Arial" w:cs="Arial"/>
        </w:rPr>
        <w:t xml:space="preserve">2) if the candidate for jury member participated in the proceedings on this criminal case as an expert, specialist, translator, witness, court secretary, investigator, prosecutor, lawyer, legal representative of the accused, representative of the </w:t>
      </w:r>
      <w:proofErr w:type="gramStart"/>
      <w:r>
        <w:rPr>
          <w:rFonts w:ascii="Arial" w:hAnsi="Arial" w:cs="Arial"/>
        </w:rPr>
        <w:t>victim;</w:t>
      </w:r>
      <w:proofErr w:type="gramEnd"/>
    </w:p>
    <w:p w14:paraId="4A459281" w14:textId="77777777" w:rsidR="00955462" w:rsidRDefault="00374E71">
      <w:pPr>
        <w:spacing w:after="120"/>
        <w:ind w:firstLine="567"/>
        <w:jc w:val="both"/>
      </w:pPr>
      <w:r>
        <w:rPr>
          <w:rFonts w:ascii="Arial" w:hAnsi="Arial" w:cs="Arial"/>
        </w:rPr>
        <w:t xml:space="preserve">3) if a candidate for jury service is a relative of the victim, his representative, the accused or his legal representative, the prosecutor, lawyer, or </w:t>
      </w:r>
      <w:proofErr w:type="gramStart"/>
      <w:r>
        <w:rPr>
          <w:rFonts w:ascii="Arial" w:hAnsi="Arial" w:cs="Arial"/>
        </w:rPr>
        <w:t>investigator;</w:t>
      </w:r>
      <w:proofErr w:type="gramEnd"/>
    </w:p>
    <w:p w14:paraId="6A12424A" w14:textId="77777777" w:rsidR="00955462" w:rsidRDefault="00374E71">
      <w:pPr>
        <w:spacing w:after="120"/>
        <w:ind w:firstLine="567"/>
        <w:jc w:val="both"/>
      </w:pPr>
      <w:r>
        <w:rPr>
          <w:rFonts w:ascii="Arial" w:hAnsi="Arial" w:cs="Arial"/>
        </w:rPr>
        <w:t xml:space="preserve">4) if there are other circumstances that give grounds to believe that the candidate for jury is personally, directly or indirectly interested in the outcome of the </w:t>
      </w:r>
      <w:proofErr w:type="gramStart"/>
      <w:r>
        <w:rPr>
          <w:rFonts w:ascii="Arial" w:hAnsi="Arial" w:cs="Arial"/>
        </w:rPr>
        <w:t>case, and</w:t>
      </w:r>
      <w:proofErr w:type="gramEnd"/>
      <w:r>
        <w:rPr>
          <w:rFonts w:ascii="Arial" w:hAnsi="Arial" w:cs="Arial"/>
        </w:rPr>
        <w:t xml:space="preserve"> may also be biased for other reasons.</w:t>
      </w:r>
    </w:p>
    <w:p w14:paraId="59861282" w14:textId="77777777" w:rsidR="00955462" w:rsidRDefault="00374E71">
      <w:pPr>
        <w:spacing w:after="120"/>
        <w:ind w:firstLine="567"/>
        <w:jc w:val="both"/>
      </w:pPr>
      <w:r>
        <w:rPr>
          <w:rFonts w:ascii="Arial" w:hAnsi="Arial" w:cs="Arial"/>
        </w:rPr>
        <w:t>2. The parties shall submit to the presiding judge reasoned motions for challenges without announcing them. Satisfaction of the parties' motions shall result in the exclusion of the candidates for jury from the preliminary composition. In this case, the presiding judge shall communicate his decision to the parties.</w:t>
      </w:r>
    </w:p>
    <w:p w14:paraId="0780E836" w14:textId="77777777" w:rsidR="00955462" w:rsidRDefault="00374E71">
      <w:pPr>
        <w:spacing w:after="120"/>
        <w:ind w:firstLine="567"/>
        <w:jc w:val="both"/>
      </w:pPr>
      <w:r>
        <w:t> </w:t>
      </w:r>
    </w:p>
    <w:p w14:paraId="77591111" w14:textId="77777777" w:rsidR="00955462" w:rsidRDefault="00374E71">
      <w:pPr>
        <w:spacing w:after="120"/>
        <w:ind w:firstLine="567"/>
        <w:jc w:val="both"/>
      </w:pPr>
      <w:bookmarkStart w:id="411" w:name="st_371"/>
      <w:bookmarkEnd w:id="411"/>
      <w:r>
        <w:rPr>
          <w:rFonts w:ascii="Arial" w:hAnsi="Arial" w:cs="Arial"/>
          <w:b/>
          <w:bCs/>
        </w:rPr>
        <w:t>Article 371. Unreasonable challenge of candidates for jury service</w:t>
      </w:r>
    </w:p>
    <w:p w14:paraId="2EF0B4E2" w14:textId="77777777" w:rsidR="00955462" w:rsidRDefault="00374E71">
      <w:pPr>
        <w:spacing w:after="120"/>
        <w:ind w:firstLine="567"/>
        <w:jc w:val="both"/>
      </w:pPr>
      <w:r>
        <w:t> </w:t>
      </w:r>
    </w:p>
    <w:p w14:paraId="635817BE" w14:textId="77777777" w:rsidR="00955462" w:rsidRDefault="00374E71">
      <w:pPr>
        <w:spacing w:after="120"/>
        <w:ind w:firstLine="567"/>
        <w:jc w:val="both"/>
      </w:pPr>
      <w:r>
        <w:rPr>
          <w:rFonts w:ascii="Arial" w:hAnsi="Arial" w:cs="Arial"/>
        </w:rPr>
        <w:t xml:space="preserve">1. When the number of potential jurors is 18 or more, after satisfying the stated challenges in accordance with </w:t>
      </w:r>
      <w:hyperlink r:id="rId471" w:anchor="st_370" w:tooltip="https://cbd.minjust.gov.kg/112308#st_370" w:history="1">
        <w:r>
          <w:rPr>
            <w:rStyle w:val="Hyperlink"/>
            <w:rFonts w:ascii="Arial" w:hAnsi="Arial" w:cs="Arial"/>
          </w:rPr>
          <w:t xml:space="preserve">Article 370 </w:t>
        </w:r>
      </w:hyperlink>
      <w:r>
        <w:rPr>
          <w:rFonts w:ascii="Arial" w:hAnsi="Arial" w:cs="Arial"/>
        </w:rPr>
        <w:t>of this Code, the presiding judge shall invite the parties to state unmotivated challenges.</w:t>
      </w:r>
    </w:p>
    <w:p w14:paraId="4593C577" w14:textId="77777777" w:rsidR="00955462" w:rsidRDefault="00374E71">
      <w:pPr>
        <w:spacing w:after="120"/>
        <w:ind w:firstLine="567"/>
        <w:jc w:val="both"/>
      </w:pPr>
      <w:r>
        <w:rPr>
          <w:rFonts w:ascii="Arial" w:hAnsi="Arial" w:cs="Arial"/>
        </w:rPr>
        <w:t xml:space="preserve">2. An unmotivated challenge is carried out by the </w:t>
      </w:r>
      <w:proofErr w:type="gramStart"/>
      <w:r>
        <w:rPr>
          <w:rFonts w:ascii="Arial" w:hAnsi="Arial" w:cs="Arial"/>
        </w:rPr>
        <w:t>parties</w:t>
      </w:r>
      <w:proofErr w:type="gramEnd"/>
      <w:r>
        <w:rPr>
          <w:rFonts w:ascii="Arial" w:hAnsi="Arial" w:cs="Arial"/>
        </w:rPr>
        <w:t xml:space="preserve"> submitting lists of candidates for jury service who are subject to an unmotivated challenge. The lists must be signed by the prosecutor and/or the victim, the accused and/or the lawyer, respectively.</w:t>
      </w:r>
    </w:p>
    <w:p w14:paraId="510B4038" w14:textId="77777777" w:rsidR="00955462" w:rsidRDefault="00374E71">
      <w:pPr>
        <w:spacing w:after="120"/>
        <w:ind w:firstLine="567"/>
        <w:jc w:val="both"/>
      </w:pPr>
      <w:r>
        <w:rPr>
          <w:rFonts w:ascii="Arial" w:hAnsi="Arial" w:cs="Arial"/>
        </w:rPr>
        <w:t>The prosecutor is the first to make an unmotivated challenge to candidates for jury service, after which the list he submitted is presented to the presiding judge and the defense.</w:t>
      </w:r>
    </w:p>
    <w:p w14:paraId="37AB83F4" w14:textId="77777777" w:rsidR="00955462" w:rsidRDefault="00374E71">
      <w:pPr>
        <w:spacing w:after="120"/>
        <w:ind w:firstLine="567"/>
        <w:jc w:val="both"/>
      </w:pPr>
      <w:r>
        <w:rPr>
          <w:rFonts w:ascii="Arial" w:hAnsi="Arial" w:cs="Arial"/>
        </w:rPr>
        <w:lastRenderedPageBreak/>
        <w:t>Each party shall be given the opportunity to challenge an equal number of candidates for jury service, but not less than two candidates. The issue of unmotivated challenges shall be agreed upon between the prosecutor and the victim and between the accused and the lawyer, respectively. The accused has the right to instruct his lawyer to exercise the right to challenge candidates for jury service.</w:t>
      </w:r>
    </w:p>
    <w:p w14:paraId="49F1F8CA" w14:textId="77777777" w:rsidR="00955462" w:rsidRDefault="00374E71">
      <w:pPr>
        <w:spacing w:after="120"/>
        <w:ind w:firstLine="567"/>
        <w:jc w:val="both"/>
      </w:pPr>
      <w:r>
        <w:rPr>
          <w:rFonts w:ascii="Arial" w:hAnsi="Arial" w:cs="Arial"/>
        </w:rPr>
        <w:t>3. If there are several defendants and there is no agreement among them on the distribution of unmotivated challenges, their number is divided among the defendants by drawing lots, with one ticket for each defendant placed in the ballot box. When all the tickets have been removed, the procedure is repeated. The defendant has the right to challenge as many candidates for jury service as the number of times the ticket with his name was removed from the ballot box by the presiding judge.</w:t>
      </w:r>
    </w:p>
    <w:p w14:paraId="62E22C5B" w14:textId="77777777" w:rsidR="00955462" w:rsidRDefault="00374E71">
      <w:pPr>
        <w:spacing w:after="120"/>
        <w:ind w:firstLine="567"/>
        <w:jc w:val="both"/>
      </w:pPr>
      <w:r>
        <w:rPr>
          <w:rFonts w:ascii="Arial" w:hAnsi="Arial" w:cs="Arial"/>
        </w:rPr>
        <w:t>4. The prosecutor, the accused and his lawyer have the right to request through the presiding judge that any of the potential jurors introduce themselves.</w:t>
      </w:r>
    </w:p>
    <w:p w14:paraId="19CC8A22" w14:textId="77777777" w:rsidR="00955462" w:rsidRDefault="00374E71">
      <w:pPr>
        <w:spacing w:after="120"/>
        <w:ind w:firstLine="567"/>
        <w:jc w:val="both"/>
      </w:pPr>
      <w:r>
        <w:rPr>
          <w:rFonts w:ascii="Arial" w:hAnsi="Arial" w:cs="Arial"/>
        </w:rPr>
        <w:t xml:space="preserve">5. The waiver by any of the accused of the right to an unmotivated challenge of potential jurors shall not entail restrictions on the rights of other accused to challenge </w:t>
      </w:r>
      <w:proofErr w:type="gramStart"/>
      <w:r>
        <w:rPr>
          <w:rFonts w:ascii="Arial" w:hAnsi="Arial" w:cs="Arial"/>
        </w:rPr>
        <w:t>a number of</w:t>
      </w:r>
      <w:proofErr w:type="gramEnd"/>
      <w:r>
        <w:rPr>
          <w:rFonts w:ascii="Arial" w:hAnsi="Arial" w:cs="Arial"/>
        </w:rPr>
        <w:t xml:space="preserve"> potential jurors.</w:t>
      </w:r>
    </w:p>
    <w:p w14:paraId="56DC037B" w14:textId="77777777" w:rsidR="00955462" w:rsidRDefault="00374E71">
      <w:pPr>
        <w:spacing w:after="120"/>
        <w:ind w:firstLine="567"/>
        <w:jc w:val="both"/>
      </w:pPr>
      <w:r>
        <w:rPr>
          <w:rFonts w:ascii="Arial" w:hAnsi="Arial" w:cs="Arial"/>
        </w:rPr>
        <w:t>6. If the number of unassigned candidates for jury service exceeds the number of jurors determined by the presiding judge, then the number of jurors determined by the presiding judge, who are first on the list of candidates, shall be included in the minutes of the court hearing, at the direction of the presiding judge.</w:t>
      </w:r>
    </w:p>
    <w:p w14:paraId="517E6A50" w14:textId="77777777" w:rsidR="00955462" w:rsidRDefault="00374E71">
      <w:pPr>
        <w:spacing w:after="120"/>
        <w:ind w:firstLine="567"/>
        <w:jc w:val="both"/>
      </w:pPr>
      <w:r>
        <w:rPr>
          <w:rFonts w:ascii="Arial" w:hAnsi="Arial" w:cs="Arial"/>
        </w:rPr>
        <w:t>7. Lists of candidates for jury service who were unreasonably rejected by the parties shall be attached to the materials of the criminal case.</w:t>
      </w:r>
    </w:p>
    <w:p w14:paraId="79C156BA" w14:textId="77777777" w:rsidR="00955462" w:rsidRDefault="00374E71">
      <w:pPr>
        <w:spacing w:after="120"/>
        <w:ind w:firstLine="567"/>
        <w:jc w:val="both"/>
      </w:pPr>
      <w:r>
        <w:t> </w:t>
      </w:r>
    </w:p>
    <w:p w14:paraId="09290B58" w14:textId="77777777" w:rsidR="00955462" w:rsidRDefault="00374E71">
      <w:pPr>
        <w:spacing w:after="120"/>
        <w:ind w:firstLine="567"/>
        <w:jc w:val="both"/>
      </w:pPr>
      <w:bookmarkStart w:id="412" w:name="st_372"/>
      <w:bookmarkEnd w:id="412"/>
      <w:r>
        <w:rPr>
          <w:rFonts w:ascii="Arial" w:hAnsi="Arial" w:cs="Arial"/>
          <w:b/>
          <w:bCs/>
        </w:rPr>
        <w:t>Article 372. Procedure for additional recruitment to the preliminary jury panel</w:t>
      </w:r>
    </w:p>
    <w:p w14:paraId="06A4E67F" w14:textId="77777777" w:rsidR="00955462" w:rsidRDefault="00374E71">
      <w:pPr>
        <w:spacing w:after="120"/>
        <w:ind w:firstLine="567"/>
        <w:jc w:val="both"/>
      </w:pPr>
      <w:r>
        <w:t> </w:t>
      </w:r>
    </w:p>
    <w:p w14:paraId="7F2B3A19" w14:textId="77777777" w:rsidR="00955462" w:rsidRDefault="00374E71">
      <w:pPr>
        <w:spacing w:after="120"/>
        <w:ind w:firstLine="567"/>
        <w:jc w:val="both"/>
      </w:pPr>
      <w:r>
        <w:rPr>
          <w:rFonts w:ascii="Arial" w:hAnsi="Arial" w:cs="Arial"/>
        </w:rPr>
        <w:t xml:space="preserve">1. In the event that the number of candidates for jurors after satisfying challenges in accordance with </w:t>
      </w:r>
      <w:hyperlink r:id="rId472" w:anchor="st_373" w:tooltip="https://cbd.minjust.gov.kg/112308#st_373" w:history="1">
        <w:r>
          <w:rPr>
            <w:rStyle w:val="Hyperlink"/>
            <w:rFonts w:ascii="Arial" w:hAnsi="Arial" w:cs="Arial"/>
          </w:rPr>
          <w:t xml:space="preserve">Article 373 </w:t>
        </w:r>
      </w:hyperlink>
      <w:r>
        <w:rPr>
          <w:rFonts w:ascii="Arial" w:hAnsi="Arial" w:cs="Arial"/>
        </w:rPr>
        <w:t xml:space="preserve">of this Code is less than 18, the presiding judge shall announce the additional recruitment of the missing number of candidates for jurors to the preliminary panel of jurors in the manner established by Part 1 </w:t>
      </w:r>
      <w:hyperlink r:id="rId473" w:anchor="st_367" w:tooltip="https://cbd.minjust.gov.kg/112308#st_367" w:history="1">
        <w:r>
          <w:rPr>
            <w:rStyle w:val="Hyperlink"/>
            <w:rFonts w:ascii="Arial" w:hAnsi="Arial" w:cs="Arial"/>
          </w:rPr>
          <w:t xml:space="preserve">of Article 367 </w:t>
        </w:r>
      </w:hyperlink>
      <w:r>
        <w:rPr>
          <w:rFonts w:ascii="Arial" w:hAnsi="Arial" w:cs="Arial"/>
        </w:rPr>
        <w:t>of this Code.</w:t>
      </w:r>
    </w:p>
    <w:p w14:paraId="3860D87A" w14:textId="77777777" w:rsidR="00955462" w:rsidRDefault="00374E71">
      <w:pPr>
        <w:spacing w:after="120"/>
        <w:ind w:firstLine="567"/>
        <w:jc w:val="both"/>
      </w:pPr>
      <w:r>
        <w:rPr>
          <w:rFonts w:ascii="Arial" w:hAnsi="Arial" w:cs="Arial"/>
        </w:rPr>
        <w:t xml:space="preserve">2. Candidates for jury service selected as a result of additional recruitment shall undergo the procedures provided for in Articles </w:t>
      </w:r>
      <w:hyperlink r:id="rId474" w:anchor="st_369" w:tooltip="https://cbd.minjust.gov.kg/112308#st_369" w:history="1">
        <w:r>
          <w:rPr>
            <w:rStyle w:val="Hyperlink"/>
            <w:rFonts w:ascii="Arial" w:hAnsi="Arial" w:cs="Arial"/>
          </w:rPr>
          <w:t xml:space="preserve">369 </w:t>
        </w:r>
      </w:hyperlink>
      <w:r>
        <w:rPr>
          <w:rFonts w:ascii="Arial" w:hAnsi="Arial" w:cs="Arial"/>
        </w:rPr>
        <w:t xml:space="preserve">and </w:t>
      </w:r>
      <w:hyperlink r:id="rId475" w:anchor="st_370" w:tooltip="https://cbd.minjust.gov.kg/112308#st_370" w:history="1">
        <w:r>
          <w:rPr>
            <w:rStyle w:val="Hyperlink"/>
            <w:rFonts w:ascii="Arial" w:hAnsi="Arial" w:cs="Arial"/>
          </w:rPr>
          <w:t xml:space="preserve">370 </w:t>
        </w:r>
      </w:hyperlink>
      <w:r>
        <w:rPr>
          <w:rFonts w:ascii="Arial" w:hAnsi="Arial" w:cs="Arial"/>
        </w:rPr>
        <w:t>of this Code.</w:t>
      </w:r>
    </w:p>
    <w:p w14:paraId="765DA2D9" w14:textId="77777777" w:rsidR="00955462" w:rsidRDefault="00374E71">
      <w:pPr>
        <w:spacing w:after="120"/>
        <w:ind w:firstLine="567"/>
        <w:jc w:val="both"/>
      </w:pPr>
      <w:r>
        <w:rPr>
          <w:rFonts w:ascii="Arial" w:hAnsi="Arial" w:cs="Arial"/>
        </w:rPr>
        <w:t>3. The number of candidates for jury service invited for additional recruitment is determined by the presiding judge.</w:t>
      </w:r>
    </w:p>
    <w:p w14:paraId="013D5992" w14:textId="77777777" w:rsidR="00955462" w:rsidRDefault="00374E71">
      <w:pPr>
        <w:spacing w:after="120"/>
        <w:ind w:firstLine="567"/>
        <w:jc w:val="both"/>
      </w:pPr>
      <w:r>
        <w:rPr>
          <w:rFonts w:ascii="Arial" w:hAnsi="Arial" w:cs="Arial"/>
        </w:rPr>
        <w:t xml:space="preserve">4. In the event that an additional selection of members to the preliminary panel of jurors is announced, a recess is announced in the court session until the completion of the procedures provided for </w:t>
      </w:r>
      <w:hyperlink r:id="rId476" w:anchor="st_367" w:tooltip="https://cbd.minjust.gov.kg/112308#st_367" w:history="1">
        <w:r>
          <w:rPr>
            <w:rStyle w:val="Hyperlink"/>
            <w:rFonts w:ascii="Arial" w:hAnsi="Arial" w:cs="Arial"/>
          </w:rPr>
          <w:t xml:space="preserve">in Article 367 </w:t>
        </w:r>
      </w:hyperlink>
      <w:r>
        <w:rPr>
          <w:rFonts w:ascii="Arial" w:hAnsi="Arial" w:cs="Arial"/>
        </w:rPr>
        <w:t>of this Code.</w:t>
      </w:r>
    </w:p>
    <w:p w14:paraId="29A1D789" w14:textId="77777777" w:rsidR="00955462" w:rsidRDefault="00374E71">
      <w:pPr>
        <w:spacing w:after="120"/>
        <w:ind w:firstLine="567"/>
        <w:jc w:val="both"/>
      </w:pPr>
      <w:r>
        <w:t> </w:t>
      </w:r>
    </w:p>
    <w:p w14:paraId="40D65DAA" w14:textId="77777777" w:rsidR="00955462" w:rsidRDefault="00374E71">
      <w:pPr>
        <w:spacing w:after="120"/>
        <w:ind w:firstLine="567"/>
        <w:jc w:val="both"/>
      </w:pPr>
      <w:bookmarkStart w:id="413" w:name="st_373"/>
      <w:bookmarkEnd w:id="413"/>
      <w:r>
        <w:rPr>
          <w:rFonts w:ascii="Arial" w:hAnsi="Arial" w:cs="Arial"/>
          <w:b/>
          <w:bCs/>
        </w:rPr>
        <w:t>Article 373. Actions of the presiding judge upon completion of the formation of the jury</w:t>
      </w:r>
    </w:p>
    <w:p w14:paraId="7AD41F41" w14:textId="77777777" w:rsidR="00955462" w:rsidRDefault="00374E71">
      <w:pPr>
        <w:spacing w:after="120"/>
        <w:ind w:firstLine="567"/>
        <w:jc w:val="both"/>
      </w:pPr>
      <w:r>
        <w:t> </w:t>
      </w:r>
    </w:p>
    <w:p w14:paraId="36BFF6B3" w14:textId="77777777" w:rsidR="00955462" w:rsidRDefault="00374E71">
      <w:pPr>
        <w:spacing w:after="120"/>
        <w:ind w:firstLine="567"/>
        <w:jc w:val="both"/>
      </w:pPr>
      <w:r>
        <w:rPr>
          <w:rFonts w:ascii="Arial" w:hAnsi="Arial" w:cs="Arial"/>
        </w:rPr>
        <w:t>1. Upon completion of the formation of the jury, the presiding judge announces the results of the selection, without indicating the grounds for excluding any candidates for jury from the preliminary composition, and thanks the remaining candidates for jury.</w:t>
      </w:r>
    </w:p>
    <w:p w14:paraId="7D68150E" w14:textId="77777777" w:rsidR="00955462" w:rsidRDefault="00374E71">
      <w:pPr>
        <w:spacing w:after="120"/>
        <w:ind w:firstLine="567"/>
        <w:jc w:val="both"/>
      </w:pPr>
      <w:r>
        <w:rPr>
          <w:rFonts w:ascii="Arial" w:hAnsi="Arial" w:cs="Arial"/>
        </w:rPr>
        <w:lastRenderedPageBreak/>
        <w:t>2. The presiding judge announces the last names, first names, and patronymics of the jurors included in the minutes of the court session. The first 9 form the jury panel, and the last 2 participate in the consideration of the case as reserve jurors.</w:t>
      </w:r>
    </w:p>
    <w:p w14:paraId="1CFCA6BC" w14:textId="77777777" w:rsidR="00955462" w:rsidRDefault="00374E71">
      <w:pPr>
        <w:spacing w:after="120"/>
        <w:ind w:firstLine="567"/>
        <w:jc w:val="both"/>
      </w:pPr>
      <w:r>
        <w:t> </w:t>
      </w:r>
    </w:p>
    <w:p w14:paraId="23953C76" w14:textId="77777777" w:rsidR="00955462" w:rsidRDefault="00374E71">
      <w:pPr>
        <w:spacing w:after="120"/>
        <w:ind w:firstLine="567"/>
        <w:jc w:val="both"/>
      </w:pPr>
      <w:bookmarkStart w:id="414" w:name="st_374"/>
      <w:bookmarkEnd w:id="414"/>
      <w:r>
        <w:rPr>
          <w:rFonts w:ascii="Arial" w:hAnsi="Arial" w:cs="Arial"/>
          <w:b/>
          <w:bCs/>
        </w:rPr>
        <w:t>Article 374. Foreman of the jury</w:t>
      </w:r>
    </w:p>
    <w:p w14:paraId="2F3D3D41" w14:textId="77777777" w:rsidR="00955462" w:rsidRDefault="00374E71">
      <w:pPr>
        <w:spacing w:after="120"/>
        <w:ind w:firstLine="567"/>
        <w:jc w:val="both"/>
      </w:pPr>
      <w:r>
        <w:t> </w:t>
      </w:r>
    </w:p>
    <w:p w14:paraId="5B63BDE7" w14:textId="77777777" w:rsidR="00955462" w:rsidRDefault="00374E71">
      <w:pPr>
        <w:spacing w:after="120"/>
        <w:ind w:firstLine="567"/>
        <w:jc w:val="both"/>
      </w:pPr>
      <w:r>
        <w:rPr>
          <w:rFonts w:ascii="Arial" w:hAnsi="Arial" w:cs="Arial"/>
        </w:rPr>
        <w:t>1. Upon completion of the formation of the jury, the presiding judge shall propose that the jury members of the main panel retire to the deliberation room to elect a foreman. The foreman shall be elected by open voting by a majority of votes from the number of the jury members of the main panel.</w:t>
      </w:r>
    </w:p>
    <w:p w14:paraId="1C793836" w14:textId="77777777" w:rsidR="00955462" w:rsidRDefault="00374E71">
      <w:pPr>
        <w:spacing w:after="120"/>
        <w:ind w:firstLine="567"/>
        <w:jc w:val="both"/>
      </w:pPr>
      <w:r>
        <w:rPr>
          <w:rFonts w:ascii="Arial" w:hAnsi="Arial" w:cs="Arial"/>
        </w:rPr>
        <w:t>2. After the jury members return to the courtroom, the foreman informs the presiding judge and the parties of his election by decision of the jury members.</w:t>
      </w:r>
    </w:p>
    <w:p w14:paraId="716E3BAB" w14:textId="77777777" w:rsidR="00955462" w:rsidRDefault="00374E71">
      <w:pPr>
        <w:spacing w:after="120"/>
        <w:ind w:firstLine="567"/>
        <w:jc w:val="both"/>
      </w:pPr>
      <w:r>
        <w:rPr>
          <w:rFonts w:ascii="Arial" w:hAnsi="Arial" w:cs="Arial"/>
        </w:rPr>
        <w:t>3. The foreman of the jury directs the course of the jury’s deliberations, addresses the presiding judge with questions and requests on their instructions, reads out the questions posed by the court, records the answers to them, summarizes the voting results, draws up the verdict and, on the instructions of the presiding judge, announces it at the court hearing.</w:t>
      </w:r>
    </w:p>
    <w:p w14:paraId="2CF3F6F9" w14:textId="77777777" w:rsidR="00955462" w:rsidRDefault="00374E71">
      <w:pPr>
        <w:spacing w:after="120"/>
        <w:ind w:firstLine="567"/>
        <w:jc w:val="both"/>
      </w:pPr>
      <w:r>
        <w:rPr>
          <w:rFonts w:ascii="Arial" w:hAnsi="Arial" w:cs="Arial"/>
        </w:rPr>
        <w:t>4. After the foreman of the jury has been elected, the presiding judge invites the jury to take their assigned place on the jury bench.</w:t>
      </w:r>
    </w:p>
    <w:p w14:paraId="26567F02" w14:textId="77777777" w:rsidR="00955462" w:rsidRDefault="00374E71">
      <w:pPr>
        <w:spacing w:after="120"/>
        <w:ind w:firstLine="567"/>
        <w:jc w:val="both"/>
      </w:pPr>
      <w:r>
        <w:t> </w:t>
      </w:r>
    </w:p>
    <w:p w14:paraId="5F532D51" w14:textId="77777777" w:rsidR="00955462" w:rsidRDefault="00374E71">
      <w:pPr>
        <w:spacing w:after="120"/>
        <w:ind w:firstLine="567"/>
        <w:jc w:val="both"/>
      </w:pPr>
      <w:bookmarkStart w:id="415" w:name="st_375"/>
      <w:bookmarkEnd w:id="415"/>
      <w:r>
        <w:rPr>
          <w:rFonts w:ascii="Arial" w:hAnsi="Arial" w:cs="Arial"/>
          <w:b/>
          <w:bCs/>
        </w:rPr>
        <w:t>Article 375. Taking of the oath by jurors</w:t>
      </w:r>
    </w:p>
    <w:p w14:paraId="14FE621B" w14:textId="77777777" w:rsidR="00955462" w:rsidRDefault="00374E71">
      <w:pPr>
        <w:spacing w:after="120"/>
        <w:ind w:firstLine="567"/>
        <w:jc w:val="both"/>
      </w:pPr>
      <w:r>
        <w:t> </w:t>
      </w:r>
    </w:p>
    <w:p w14:paraId="7E066BF0" w14:textId="77777777" w:rsidR="00955462" w:rsidRDefault="00374E71">
      <w:pPr>
        <w:spacing w:after="120"/>
        <w:ind w:firstLine="567"/>
        <w:jc w:val="both"/>
      </w:pPr>
      <w:r>
        <w:rPr>
          <w:rFonts w:ascii="Arial" w:hAnsi="Arial" w:cs="Arial"/>
        </w:rPr>
        <w:t>1. The presiding judge addresses the jurors with a proposal to take the oath and reads the following text: “As I begin to perform my duties as a juror, I swear to perform my duties honestly, fairly and impartially, to take into account all evidence, arguments, and circumstances of the case considered in court, both incriminating the accused and excusing him, to resolve the case according to my inner conviction and conscience, without acquitting the guilty and without condemning the innocent.”</w:t>
      </w:r>
    </w:p>
    <w:p w14:paraId="5767D6FD" w14:textId="77777777" w:rsidR="00955462" w:rsidRDefault="00374E71">
      <w:pPr>
        <w:spacing w:after="120"/>
        <w:ind w:firstLine="567"/>
        <w:jc w:val="both"/>
      </w:pPr>
      <w:r>
        <w:rPr>
          <w:rFonts w:ascii="Arial" w:hAnsi="Arial" w:cs="Arial"/>
        </w:rPr>
        <w:t>2. After the oath has been announced, the presiding judge calls out the names of the jurors, including the alternates, each of whom answers: “I swear.”</w:t>
      </w:r>
    </w:p>
    <w:p w14:paraId="45AF8B0A" w14:textId="77777777" w:rsidR="00955462" w:rsidRDefault="00374E71">
      <w:pPr>
        <w:spacing w:after="120"/>
        <w:ind w:firstLine="567"/>
        <w:jc w:val="both"/>
      </w:pPr>
      <w:r>
        <w:rPr>
          <w:rFonts w:ascii="Arial" w:hAnsi="Arial" w:cs="Arial"/>
        </w:rPr>
        <w:t>3. A record of the jurors' taking the oath is made in the minutes of the court hearing.</w:t>
      </w:r>
    </w:p>
    <w:p w14:paraId="7A75E462" w14:textId="77777777" w:rsidR="00955462" w:rsidRDefault="00374E71">
      <w:pPr>
        <w:spacing w:after="120"/>
        <w:ind w:firstLine="567"/>
        <w:jc w:val="both"/>
      </w:pPr>
      <w:r>
        <w:rPr>
          <w:rFonts w:ascii="Arial" w:hAnsi="Arial" w:cs="Arial"/>
        </w:rPr>
        <w:t xml:space="preserve">4. After taking the oath, the presiding judge shall explain to the jurors their rights and obligations, as provided for in </w:t>
      </w:r>
      <w:hyperlink r:id="rId477" w:anchor="st_33" w:tooltip="https://cbd.minjust.gov.kg/112308#st_33" w:history="1">
        <w:r>
          <w:rPr>
            <w:rStyle w:val="Hyperlink"/>
            <w:rFonts w:ascii="Arial" w:hAnsi="Arial" w:cs="Arial"/>
          </w:rPr>
          <w:t xml:space="preserve">Article 33 </w:t>
        </w:r>
      </w:hyperlink>
      <w:r>
        <w:rPr>
          <w:rFonts w:ascii="Arial" w:hAnsi="Arial" w:cs="Arial"/>
        </w:rPr>
        <w:t>of this Code, and shall begin the trial.</w:t>
      </w:r>
    </w:p>
    <w:p w14:paraId="17C77712" w14:textId="77777777" w:rsidR="00955462" w:rsidRDefault="00374E71">
      <w:pPr>
        <w:spacing w:after="120"/>
        <w:ind w:firstLine="567"/>
        <w:jc w:val="both"/>
      </w:pPr>
      <w:r>
        <w:t> </w:t>
      </w:r>
    </w:p>
    <w:p w14:paraId="5A2F9D91" w14:textId="77777777" w:rsidR="00955462" w:rsidRDefault="00374E71">
      <w:pPr>
        <w:spacing w:after="120"/>
        <w:ind w:firstLine="567"/>
        <w:jc w:val="both"/>
      </w:pPr>
      <w:bookmarkStart w:id="416" w:name="st_376"/>
      <w:bookmarkEnd w:id="416"/>
      <w:r>
        <w:rPr>
          <w:rFonts w:ascii="Arial" w:hAnsi="Arial" w:cs="Arial"/>
          <w:b/>
          <w:bCs/>
        </w:rPr>
        <w:t>Article 376. General conditions for participation of jurors in court proceedings</w:t>
      </w:r>
    </w:p>
    <w:p w14:paraId="6FBCAE12" w14:textId="77777777" w:rsidR="00955462" w:rsidRDefault="00374E71">
      <w:pPr>
        <w:spacing w:after="120"/>
        <w:ind w:firstLine="567"/>
        <w:jc w:val="both"/>
      </w:pPr>
      <w:r>
        <w:t> </w:t>
      </w:r>
    </w:p>
    <w:p w14:paraId="346EE60C" w14:textId="77777777" w:rsidR="00955462" w:rsidRDefault="00374E71">
      <w:pPr>
        <w:spacing w:after="120"/>
        <w:ind w:firstLine="567"/>
        <w:jc w:val="both"/>
      </w:pPr>
      <w:r>
        <w:rPr>
          <w:rFonts w:ascii="Arial" w:hAnsi="Arial" w:cs="Arial"/>
        </w:rPr>
        <w:t>1. The jury box must be separated from those present in the courtroom and located, as a rule, opposite the defendants' box. Alternate jurors occupy seats on the jury box specially assigned to them by the presiding judge.</w:t>
      </w:r>
    </w:p>
    <w:p w14:paraId="1D7C176E" w14:textId="77777777" w:rsidR="00955462" w:rsidRDefault="00374E71">
      <w:pPr>
        <w:spacing w:after="120"/>
        <w:ind w:firstLine="567"/>
        <w:jc w:val="both"/>
      </w:pPr>
      <w:r>
        <w:rPr>
          <w:rFonts w:ascii="Arial" w:hAnsi="Arial" w:cs="Arial"/>
        </w:rPr>
        <w:t xml:space="preserve">2. Alternate jurors may be included in the main jury before a verdict is rendered if any of the jurors is unable to participate in the court session. The replacement of withdrawn jurors by alternates is carried out in the sequence specified in the list when </w:t>
      </w:r>
      <w:r>
        <w:rPr>
          <w:rFonts w:ascii="Arial" w:hAnsi="Arial" w:cs="Arial"/>
        </w:rPr>
        <w:lastRenderedPageBreak/>
        <w:t xml:space="preserve">forming the jury for a criminal case. If the possibility of replacing withdrawn jurors by alternates has been exhausted, the presiding judge shall declare the trial invalid and return the trial to the stage of preliminary selection of candidates for jurors in accordance with </w:t>
      </w:r>
      <w:hyperlink r:id="rId478" w:anchor="st_367" w:tooltip="https://cbd.minjust.gov.kg/112308#st_367" w:history="1">
        <w:r>
          <w:rPr>
            <w:rStyle w:val="Hyperlink"/>
            <w:rFonts w:ascii="Arial" w:hAnsi="Arial" w:cs="Arial"/>
          </w:rPr>
          <w:t xml:space="preserve">Article 367 </w:t>
        </w:r>
      </w:hyperlink>
      <w:r>
        <w:rPr>
          <w:rFonts w:ascii="Arial" w:hAnsi="Arial" w:cs="Arial"/>
        </w:rPr>
        <w:t>of this Code.</w:t>
      </w:r>
    </w:p>
    <w:p w14:paraId="3C9B8BDC" w14:textId="77777777" w:rsidR="00955462" w:rsidRDefault="00374E71">
      <w:pPr>
        <w:spacing w:after="120"/>
        <w:ind w:firstLine="567"/>
        <w:jc w:val="both"/>
      </w:pPr>
      <w:r>
        <w:rPr>
          <w:rFonts w:ascii="Arial" w:hAnsi="Arial" w:cs="Arial"/>
        </w:rPr>
        <w:t xml:space="preserve">3. If during the course of the trial the foreman of the jury drops out, he/she shall be replaced by a repeat election in the manner established by Part 1 </w:t>
      </w:r>
      <w:hyperlink r:id="rId479" w:anchor="st_374" w:tooltip="https://cbd.minjust.gov.kg/112308#st_374" w:history="1">
        <w:r>
          <w:rPr>
            <w:rStyle w:val="Hyperlink"/>
            <w:rFonts w:ascii="Arial" w:hAnsi="Arial" w:cs="Arial"/>
          </w:rPr>
          <w:t xml:space="preserve">of Article 374 </w:t>
        </w:r>
      </w:hyperlink>
      <w:r>
        <w:rPr>
          <w:rFonts w:ascii="Arial" w:hAnsi="Arial" w:cs="Arial"/>
        </w:rPr>
        <w:t>of this Code.</w:t>
      </w:r>
    </w:p>
    <w:p w14:paraId="365159E7" w14:textId="77777777" w:rsidR="00955462" w:rsidRDefault="00374E71">
      <w:pPr>
        <w:spacing w:after="120"/>
        <w:ind w:firstLine="567"/>
        <w:jc w:val="both"/>
      </w:pPr>
      <w:r>
        <w:t> </w:t>
      </w:r>
    </w:p>
    <w:p w14:paraId="69F2CABB" w14:textId="77777777" w:rsidR="00955462" w:rsidRDefault="00374E71">
      <w:pPr>
        <w:spacing w:after="120"/>
        <w:ind w:firstLine="567"/>
        <w:jc w:val="both"/>
      </w:pPr>
      <w:bookmarkStart w:id="417" w:name="st_377"/>
      <w:bookmarkEnd w:id="417"/>
      <w:r>
        <w:rPr>
          <w:rFonts w:ascii="Arial" w:hAnsi="Arial" w:cs="Arial"/>
          <w:b/>
          <w:bCs/>
        </w:rPr>
        <w:t>Article 377. Powers of the presiding judge and jurors</w:t>
      </w:r>
    </w:p>
    <w:p w14:paraId="225863A4" w14:textId="77777777" w:rsidR="00955462" w:rsidRDefault="00374E71">
      <w:pPr>
        <w:spacing w:after="120"/>
        <w:ind w:firstLine="567"/>
        <w:jc w:val="both"/>
      </w:pPr>
      <w:r>
        <w:t> </w:t>
      </w:r>
    </w:p>
    <w:p w14:paraId="33F36026" w14:textId="77777777" w:rsidR="00955462" w:rsidRDefault="00374E71">
      <w:pPr>
        <w:spacing w:after="120"/>
        <w:ind w:firstLine="567"/>
        <w:jc w:val="both"/>
      </w:pPr>
      <w:r>
        <w:rPr>
          <w:rFonts w:ascii="Arial" w:hAnsi="Arial" w:cs="Arial"/>
        </w:rPr>
        <w:t xml:space="preserve">1. During the trial of a criminal case, all issues, </w:t>
      </w:r>
      <w:proofErr w:type="gramStart"/>
      <w:r>
        <w:rPr>
          <w:rFonts w:ascii="Arial" w:hAnsi="Arial" w:cs="Arial"/>
        </w:rPr>
        <w:t>with the exception of</w:t>
      </w:r>
      <w:proofErr w:type="gramEnd"/>
      <w:r>
        <w:rPr>
          <w:rFonts w:ascii="Arial" w:hAnsi="Arial" w:cs="Arial"/>
        </w:rPr>
        <w:t xml:space="preserve"> those specified in Part 2 of this Article, shall be resolved by the presiding judge alone in accordance with the requirements established by this Code.</w:t>
      </w:r>
    </w:p>
    <w:p w14:paraId="1ABC55EB" w14:textId="77777777" w:rsidR="00955462" w:rsidRDefault="00374E71">
      <w:pPr>
        <w:spacing w:after="120"/>
        <w:ind w:firstLine="567"/>
        <w:jc w:val="both"/>
      </w:pPr>
      <w:r>
        <w:rPr>
          <w:rFonts w:ascii="Arial" w:hAnsi="Arial" w:cs="Arial"/>
        </w:rPr>
        <w:t xml:space="preserve">2. During the trial of a criminal case, jurors shall resolve the issues provided for in paragraphs 1, 2, 4 of Part 1 </w:t>
      </w:r>
      <w:hyperlink r:id="rId480" w:anchor="st_346" w:tooltip="https://cbd.minjust.gov.kg/112308#st_346" w:history="1">
        <w:r>
          <w:rPr>
            <w:rStyle w:val="Hyperlink"/>
            <w:rFonts w:ascii="Arial" w:hAnsi="Arial" w:cs="Arial"/>
          </w:rPr>
          <w:t xml:space="preserve">of Article 346 </w:t>
        </w:r>
      </w:hyperlink>
      <w:r>
        <w:rPr>
          <w:rFonts w:ascii="Arial" w:hAnsi="Arial" w:cs="Arial"/>
        </w:rPr>
        <w:t>of this Code and formulated in the questionnaire. If the accused is found guilty, jurors shall have the right to indicate whether the accused deserves leniency.</w:t>
      </w:r>
    </w:p>
    <w:p w14:paraId="4638D01E" w14:textId="77777777" w:rsidR="00955462" w:rsidRDefault="00374E71">
      <w:pPr>
        <w:spacing w:after="120"/>
        <w:ind w:firstLine="567"/>
        <w:jc w:val="both"/>
      </w:pPr>
      <w:r>
        <w:rPr>
          <w:rFonts w:ascii="Arial" w:hAnsi="Arial" w:cs="Arial"/>
        </w:rPr>
        <w:t xml:space="preserve">3. The presiding judge is obliged, in the absence of the jurors, to decide, at the request of the parties, the issue of excluding from the proceedings factual data that are inadmissible as evidence in accordance with </w:t>
      </w:r>
      <w:hyperlink r:id="rId481" w:anchor="st_80" w:tooltip="https://cbd.minjust.gov.kg/112308#st_80" w:history="1">
        <w:r>
          <w:rPr>
            <w:rStyle w:val="Hyperlink"/>
            <w:rFonts w:ascii="Arial" w:hAnsi="Arial" w:cs="Arial"/>
          </w:rPr>
          <w:t xml:space="preserve">Article 80 </w:t>
        </w:r>
      </w:hyperlink>
      <w:r>
        <w:rPr>
          <w:rFonts w:ascii="Arial" w:hAnsi="Arial" w:cs="Arial"/>
        </w:rPr>
        <w:t>of this Code.</w:t>
      </w:r>
    </w:p>
    <w:p w14:paraId="0C94EE23" w14:textId="77777777" w:rsidR="00955462" w:rsidRDefault="00374E71">
      <w:pPr>
        <w:spacing w:after="120"/>
        <w:ind w:firstLine="567"/>
        <w:jc w:val="both"/>
      </w:pPr>
      <w:r>
        <w:rPr>
          <w:rFonts w:ascii="Arial" w:hAnsi="Arial" w:cs="Arial"/>
        </w:rPr>
        <w:t>4. The parties do not have the right to mention in court with the participation of jurors the existence of evidence excluded from the proceedings or to refer to it to substantiate their position.</w:t>
      </w:r>
    </w:p>
    <w:p w14:paraId="48806305" w14:textId="77777777" w:rsidR="00955462" w:rsidRDefault="00374E71">
      <w:pPr>
        <w:spacing w:after="120"/>
        <w:ind w:firstLine="567"/>
        <w:jc w:val="both"/>
      </w:pPr>
      <w:r>
        <w:rPr>
          <w:rFonts w:ascii="Arial" w:hAnsi="Arial" w:cs="Arial"/>
        </w:rPr>
        <w:t>5. The presiding judge does not have the right to familiarize the jurors with evidence that has been deemed inadmissible.</w:t>
      </w:r>
    </w:p>
    <w:p w14:paraId="00639A66" w14:textId="77777777" w:rsidR="00955462" w:rsidRDefault="00374E71">
      <w:pPr>
        <w:spacing w:after="120"/>
        <w:ind w:firstLine="567"/>
        <w:jc w:val="both"/>
      </w:pPr>
      <w:r>
        <w:rPr>
          <w:rFonts w:ascii="Arial" w:hAnsi="Arial" w:cs="Arial"/>
        </w:rPr>
        <w:t xml:space="preserve">Familiarization of jurors with evidence that was deemed inadmissible before its examination in the presence of jurors or subsequently does not constitute a material violation of the criminal procedure law if the presiding judge has explained to the jurors that they are obliged not to </w:t>
      </w:r>
      <w:proofErr w:type="gramStart"/>
      <w:r>
        <w:rPr>
          <w:rFonts w:ascii="Arial" w:hAnsi="Arial" w:cs="Arial"/>
        </w:rPr>
        <w:t>take into account</w:t>
      </w:r>
      <w:proofErr w:type="gramEnd"/>
      <w:r>
        <w:rPr>
          <w:rFonts w:ascii="Arial" w:hAnsi="Arial" w:cs="Arial"/>
        </w:rPr>
        <w:t xml:space="preserve"> the information they have obtained in this way.</w:t>
      </w:r>
    </w:p>
    <w:p w14:paraId="0826FDE5" w14:textId="77777777" w:rsidR="00955462" w:rsidRDefault="00374E71">
      <w:pPr>
        <w:spacing w:after="120"/>
        <w:ind w:firstLine="567"/>
        <w:jc w:val="both"/>
      </w:pPr>
      <w:r>
        <w:t> </w:t>
      </w:r>
    </w:p>
    <w:p w14:paraId="5AE6EE91" w14:textId="77777777" w:rsidR="00955462" w:rsidRDefault="00374E71">
      <w:pPr>
        <w:spacing w:after="120"/>
        <w:ind w:firstLine="567"/>
        <w:jc w:val="both"/>
      </w:pPr>
      <w:bookmarkStart w:id="418" w:name="st_378"/>
      <w:bookmarkEnd w:id="418"/>
      <w:r>
        <w:rPr>
          <w:rFonts w:ascii="Arial" w:hAnsi="Arial" w:cs="Arial"/>
          <w:b/>
          <w:bCs/>
        </w:rPr>
        <w:t>Article 378. Peculiarities of judicial proceedings in court with the participation of jurors</w:t>
      </w:r>
    </w:p>
    <w:p w14:paraId="685B179E" w14:textId="77777777" w:rsidR="00955462" w:rsidRDefault="00374E71">
      <w:pPr>
        <w:spacing w:after="120"/>
        <w:ind w:firstLine="567"/>
        <w:jc w:val="both"/>
      </w:pPr>
      <w:r>
        <w:t> </w:t>
      </w:r>
    </w:p>
    <w:p w14:paraId="09A5E8FC" w14:textId="77777777" w:rsidR="00955462" w:rsidRDefault="00374E71">
      <w:pPr>
        <w:spacing w:after="120"/>
        <w:ind w:firstLine="567"/>
        <w:jc w:val="both"/>
      </w:pPr>
      <w:r>
        <w:rPr>
          <w:rFonts w:ascii="Arial" w:hAnsi="Arial" w:cs="Arial"/>
        </w:rPr>
        <w:t xml:space="preserve">1. A trial in a court with the participation of jurors shall be conducted in the manner established by Articles </w:t>
      </w:r>
      <w:hyperlink r:id="rId482" w:anchor="st_339" w:tooltip="https://cbd.minjust.gov.kg/112308#st_339" w:history="1">
        <w:r>
          <w:rPr>
            <w:rStyle w:val="Hyperlink"/>
            <w:rFonts w:ascii="Arial" w:hAnsi="Arial" w:cs="Arial"/>
          </w:rPr>
          <w:t xml:space="preserve">324–339 </w:t>
        </w:r>
      </w:hyperlink>
      <w:hyperlink r:id="rId483" w:anchor="st_324" w:tooltip="https://cbd.minjust.gov.kg/112308#st_324" w:history="1">
        <w:r>
          <w:rPr>
            <w:rStyle w:val="Hyperlink"/>
            <w:rFonts w:ascii="Arial" w:hAnsi="Arial" w:cs="Arial"/>
          </w:rPr>
          <w:t xml:space="preserve">, </w:t>
        </w:r>
      </w:hyperlink>
      <w:r>
        <w:rPr>
          <w:rFonts w:ascii="Arial" w:hAnsi="Arial" w:cs="Arial"/>
        </w:rPr>
        <w:t xml:space="preserve">342 </w:t>
      </w:r>
      <w:hyperlink r:id="rId484" w:anchor="st_342" w:tooltip="https://cbd.minjust.gov.kg/112308#st_342" w:history="1">
        <w:r>
          <w:rPr>
            <w:rStyle w:val="Hyperlink"/>
            <w:rFonts w:ascii="Arial" w:hAnsi="Arial" w:cs="Arial"/>
          </w:rPr>
          <w:t xml:space="preserve">of this Code </w:t>
        </w:r>
      </w:hyperlink>
      <w:r>
        <w:rPr>
          <w:rFonts w:ascii="Arial" w:hAnsi="Arial" w:cs="Arial"/>
        </w:rPr>
        <w:t>, taking into account the requirements of this article.</w:t>
      </w:r>
    </w:p>
    <w:p w14:paraId="3CE7C431" w14:textId="77777777" w:rsidR="00955462" w:rsidRDefault="00374E71">
      <w:pPr>
        <w:spacing w:after="120"/>
        <w:ind w:firstLine="567"/>
        <w:jc w:val="both"/>
      </w:pPr>
      <w:r>
        <w:rPr>
          <w:rFonts w:ascii="Arial" w:hAnsi="Arial" w:cs="Arial"/>
        </w:rPr>
        <w:t xml:space="preserve">2. The presiding judge shall not have the right to ask questions of the accused, victims and other participants in the trial, or to express his opinion regarding the evidence examined. All evidence in the case shall be examined during the trial directly and orally. The disclosure of the testimony of the participants in the trial, given at the stage of the investigation, shall be permitted only in the event of death, serious illness of this person or his departure from the Kyrgyz Republic or other circumstances that exclude the </w:t>
      </w:r>
      <w:r>
        <w:rPr>
          <w:rFonts w:ascii="Arial" w:hAnsi="Arial" w:cs="Arial"/>
        </w:rPr>
        <w:lastRenderedPageBreak/>
        <w:t>possibility of giving testimony in court. The questioning of an expert during the trial shall be carried out without fail in the event of a challenge to the expert's conclusion.</w:t>
      </w:r>
    </w:p>
    <w:p w14:paraId="225E71EE" w14:textId="77777777" w:rsidR="00955462" w:rsidRDefault="00374E71">
      <w:pPr>
        <w:spacing w:after="120"/>
        <w:ind w:firstLine="567"/>
        <w:jc w:val="both"/>
      </w:pPr>
      <w:r>
        <w:rPr>
          <w:rFonts w:ascii="Arial" w:hAnsi="Arial" w:cs="Arial"/>
        </w:rPr>
        <w:t>3. The interrogation of the accused, the victim and other participants in the trial shall be carried out by the prosecution and defense.</w:t>
      </w:r>
    </w:p>
    <w:p w14:paraId="1C45810B" w14:textId="77777777" w:rsidR="00955462" w:rsidRDefault="00374E71">
      <w:pPr>
        <w:spacing w:after="120"/>
        <w:ind w:firstLine="567"/>
        <w:jc w:val="both"/>
      </w:pPr>
      <w:r>
        <w:rPr>
          <w:rFonts w:ascii="Arial" w:hAnsi="Arial" w:cs="Arial"/>
        </w:rPr>
        <w:t xml:space="preserve">During the trial in the presence of jurors, only those factual circumstances of the criminal case, the proof of which is established by the jurors in accordance with their powers provided for in </w:t>
      </w:r>
      <w:hyperlink r:id="rId485" w:anchor="st_377" w:tooltip="https://cbd.minjust.gov.kg/112308#st_377" w:history="1">
        <w:r>
          <w:rPr>
            <w:rStyle w:val="Hyperlink"/>
            <w:rFonts w:ascii="Arial" w:hAnsi="Arial" w:cs="Arial"/>
          </w:rPr>
          <w:t xml:space="preserve">Article 377 </w:t>
        </w:r>
      </w:hyperlink>
      <w:r>
        <w:rPr>
          <w:rFonts w:ascii="Arial" w:hAnsi="Arial" w:cs="Arial"/>
        </w:rPr>
        <w:t>of this Code, are subject to examination.</w:t>
      </w:r>
    </w:p>
    <w:p w14:paraId="317444B6" w14:textId="77777777" w:rsidR="00955462" w:rsidRDefault="00374E71">
      <w:pPr>
        <w:spacing w:after="120"/>
        <w:ind w:firstLine="567"/>
        <w:jc w:val="both"/>
      </w:pPr>
      <w:r>
        <w:rPr>
          <w:rFonts w:ascii="Arial" w:hAnsi="Arial" w:cs="Arial"/>
        </w:rPr>
        <w:t>4. When announcing the operative part of the indictment, the state prosecutor does not have the right to mention the facts of the accused’s criminal record.</w:t>
      </w:r>
    </w:p>
    <w:p w14:paraId="547CB90E" w14:textId="77777777" w:rsidR="00955462" w:rsidRDefault="00374E71">
      <w:pPr>
        <w:spacing w:after="120"/>
        <w:ind w:firstLine="567"/>
        <w:jc w:val="both"/>
      </w:pPr>
      <w:r>
        <w:rPr>
          <w:rFonts w:ascii="Arial" w:hAnsi="Arial" w:cs="Arial"/>
        </w:rPr>
        <w:t>5. Jurors may, through the presiding judge, ask questions of the accused, the victim, witnesses, experts and specialists after these persons have been questioned by the parties. Questions shall be set out by jurors in writing and transmitted to the presiding judge through the foreman. The presiding judge has the right to reject questions that he considers irrelevant to the case, as well as leading or offensive in nature.</w:t>
      </w:r>
    </w:p>
    <w:p w14:paraId="4FD43E1A" w14:textId="77777777" w:rsidR="00955462" w:rsidRDefault="00374E71">
      <w:pPr>
        <w:spacing w:after="120"/>
        <w:ind w:firstLine="567"/>
        <w:jc w:val="both"/>
      </w:pPr>
      <w:r>
        <w:rPr>
          <w:rFonts w:ascii="Arial" w:hAnsi="Arial" w:cs="Arial"/>
        </w:rPr>
        <w:t>6. Circumstances related to the accused’s previous conviction, his recognition as a chronic alcoholic or drug addict, as well as other circumstances that could cause prejudice among jurors against the accused, shall not be subject to examination with the participation of jurors.</w:t>
      </w:r>
    </w:p>
    <w:p w14:paraId="1C5F5A7E" w14:textId="77777777" w:rsidR="00955462" w:rsidRDefault="00374E71">
      <w:pPr>
        <w:spacing w:after="120"/>
        <w:ind w:firstLine="567"/>
        <w:jc w:val="both"/>
      </w:pPr>
      <w:r>
        <w:t> </w:t>
      </w:r>
    </w:p>
    <w:p w14:paraId="111F4E98" w14:textId="77777777" w:rsidR="00955462" w:rsidRDefault="00374E71">
      <w:pPr>
        <w:spacing w:after="120"/>
        <w:ind w:firstLine="567"/>
        <w:jc w:val="both"/>
      </w:pPr>
      <w:bookmarkStart w:id="419" w:name="st_379"/>
      <w:bookmarkEnd w:id="419"/>
      <w:r>
        <w:rPr>
          <w:rFonts w:ascii="Arial" w:hAnsi="Arial" w:cs="Arial"/>
          <w:b/>
          <w:bCs/>
        </w:rPr>
        <w:t>Article 379. Judicial debates</w:t>
      </w:r>
    </w:p>
    <w:p w14:paraId="7916E73F" w14:textId="77777777" w:rsidR="00955462" w:rsidRDefault="00374E71">
      <w:pPr>
        <w:spacing w:after="120"/>
        <w:ind w:firstLine="567"/>
        <w:jc w:val="both"/>
      </w:pPr>
      <w:r>
        <w:t> </w:t>
      </w:r>
    </w:p>
    <w:p w14:paraId="7EB24768" w14:textId="77777777" w:rsidR="00955462" w:rsidRDefault="00374E71">
      <w:pPr>
        <w:spacing w:after="120"/>
        <w:ind w:firstLine="567"/>
        <w:jc w:val="both"/>
      </w:pPr>
      <w:r>
        <w:rPr>
          <w:rFonts w:ascii="Arial" w:hAnsi="Arial" w:cs="Arial"/>
        </w:rPr>
        <w:t>1. After the end of the trial, the court, with the participation of jurors, proceeds to judicial debate.</w:t>
      </w:r>
    </w:p>
    <w:p w14:paraId="186A53CD" w14:textId="77777777" w:rsidR="00955462" w:rsidRDefault="00374E71">
      <w:pPr>
        <w:spacing w:after="120"/>
        <w:ind w:firstLine="567"/>
        <w:jc w:val="both"/>
      </w:pPr>
      <w:r>
        <w:rPr>
          <w:rFonts w:ascii="Arial" w:hAnsi="Arial" w:cs="Arial"/>
        </w:rPr>
        <w:t>2. Judicial debate in court with the participation of jurors consists of 2 parts.</w:t>
      </w:r>
    </w:p>
    <w:p w14:paraId="421D8C0E" w14:textId="77777777" w:rsidR="00955462" w:rsidRDefault="00374E71">
      <w:pPr>
        <w:spacing w:after="120"/>
        <w:ind w:firstLine="567"/>
        <w:jc w:val="both"/>
      </w:pPr>
      <w:r>
        <w:rPr>
          <w:rFonts w:ascii="Arial" w:hAnsi="Arial" w:cs="Arial"/>
        </w:rPr>
        <w:t xml:space="preserve">3. The first part of the debate consists of speeches by the prosecutor, the victim, the defense attorney, and the accused, who state their positions regarding the proven or unproven guilt of the accused without mentioning his previous conviction. The parties may not mention circumstances that are not subject to consideration by the </w:t>
      </w:r>
      <w:proofErr w:type="gramStart"/>
      <w:r>
        <w:rPr>
          <w:rFonts w:ascii="Arial" w:hAnsi="Arial" w:cs="Arial"/>
        </w:rPr>
        <w:t>jury, or</w:t>
      </w:r>
      <w:proofErr w:type="gramEnd"/>
      <w:r>
        <w:rPr>
          <w:rFonts w:ascii="Arial" w:hAnsi="Arial" w:cs="Arial"/>
        </w:rPr>
        <w:t xml:space="preserve"> refer to evidence that was not examined in the court session. The presiding judge interrupts such speeches and explains to the jurors that they should not take these circumstances into account when reaching a verdict.</w:t>
      </w:r>
    </w:p>
    <w:p w14:paraId="0292D1DA" w14:textId="77777777" w:rsidR="00955462" w:rsidRDefault="00374E71">
      <w:pPr>
        <w:spacing w:after="120"/>
        <w:ind w:firstLine="567"/>
        <w:jc w:val="both"/>
      </w:pPr>
      <w:r>
        <w:rPr>
          <w:rFonts w:ascii="Arial" w:hAnsi="Arial" w:cs="Arial"/>
        </w:rPr>
        <w:t>4. The second part of the debate consists of speeches by the prosecutor, as well as the victim and his representative, the lawyer and the accused, in which positions are set out on the issues of the qualification of the actions of the accused, the appointment of punishment. The second part of the debate is held after the announcement of the verdict without the participation of the jury.</w:t>
      </w:r>
    </w:p>
    <w:p w14:paraId="558946BA" w14:textId="77777777" w:rsidR="00955462" w:rsidRDefault="00374E71">
      <w:pPr>
        <w:spacing w:after="120"/>
        <w:ind w:firstLine="567"/>
        <w:jc w:val="both"/>
      </w:pPr>
      <w:r>
        <w:t> </w:t>
      </w:r>
    </w:p>
    <w:p w14:paraId="0E6B1FB3" w14:textId="77777777" w:rsidR="00955462" w:rsidRDefault="00374E71">
      <w:pPr>
        <w:spacing w:after="120"/>
        <w:ind w:firstLine="567"/>
        <w:jc w:val="both"/>
      </w:pPr>
      <w:bookmarkStart w:id="420" w:name="st_380"/>
      <w:bookmarkEnd w:id="420"/>
      <w:r>
        <w:rPr>
          <w:rFonts w:ascii="Arial" w:hAnsi="Arial" w:cs="Arial"/>
          <w:b/>
          <w:bCs/>
        </w:rPr>
        <w:t>Article 380. Replicas and final statement of the accused in court with the participation of jurors</w:t>
      </w:r>
    </w:p>
    <w:p w14:paraId="3EABBD24" w14:textId="77777777" w:rsidR="00955462" w:rsidRDefault="00374E71">
      <w:pPr>
        <w:spacing w:after="120"/>
        <w:ind w:firstLine="567"/>
        <w:jc w:val="both"/>
      </w:pPr>
      <w:r>
        <w:t> </w:t>
      </w:r>
    </w:p>
    <w:p w14:paraId="5D83E0DF" w14:textId="77777777" w:rsidR="00955462" w:rsidRDefault="00374E71">
      <w:pPr>
        <w:spacing w:after="120"/>
        <w:ind w:firstLine="567"/>
        <w:jc w:val="both"/>
      </w:pPr>
      <w:r>
        <w:rPr>
          <w:rFonts w:ascii="Arial" w:hAnsi="Arial" w:cs="Arial"/>
        </w:rPr>
        <w:t>1. After the speeches have been delivered, all participants in the debate have the right to make a reply. The defense attorney and the accused have the right to make the last reply.</w:t>
      </w:r>
    </w:p>
    <w:p w14:paraId="2756C034" w14:textId="77777777" w:rsidR="00955462" w:rsidRDefault="00374E71">
      <w:pPr>
        <w:spacing w:after="120"/>
        <w:ind w:firstLine="567"/>
        <w:jc w:val="both"/>
      </w:pPr>
      <w:r>
        <w:rPr>
          <w:rFonts w:ascii="Arial" w:hAnsi="Arial" w:cs="Arial"/>
        </w:rPr>
        <w:lastRenderedPageBreak/>
        <w:t xml:space="preserve">2. In accordance with </w:t>
      </w:r>
      <w:hyperlink r:id="rId486" w:anchor="st_341" w:tooltip="https://cbd.minjust.gov.kg/112308#st_341" w:history="1">
        <w:r>
          <w:rPr>
            <w:rStyle w:val="Hyperlink"/>
            <w:rFonts w:ascii="Arial" w:hAnsi="Arial" w:cs="Arial"/>
          </w:rPr>
          <w:t xml:space="preserve">Article 341 </w:t>
        </w:r>
      </w:hyperlink>
      <w:r>
        <w:rPr>
          <w:rFonts w:ascii="Arial" w:hAnsi="Arial" w:cs="Arial"/>
        </w:rPr>
        <w:t>of this Code, the accused has the right to the last word.</w:t>
      </w:r>
    </w:p>
    <w:p w14:paraId="461841AA" w14:textId="77777777" w:rsidR="00955462" w:rsidRDefault="00374E71">
      <w:pPr>
        <w:spacing w:after="120"/>
        <w:ind w:firstLine="567"/>
        <w:jc w:val="both"/>
      </w:pPr>
      <w:r>
        <w:t> </w:t>
      </w:r>
    </w:p>
    <w:p w14:paraId="2B9BE822" w14:textId="77777777" w:rsidR="00955462" w:rsidRDefault="00374E71">
      <w:pPr>
        <w:spacing w:after="120"/>
        <w:ind w:firstLine="567"/>
        <w:jc w:val="both"/>
      </w:pPr>
      <w:bookmarkStart w:id="421" w:name="st_381"/>
      <w:bookmarkEnd w:id="421"/>
      <w:r>
        <w:rPr>
          <w:rFonts w:ascii="Arial" w:hAnsi="Arial" w:cs="Arial"/>
          <w:b/>
          <w:bCs/>
        </w:rPr>
        <w:t>Article 381. Raising questions to be resolved by jurors</w:t>
      </w:r>
    </w:p>
    <w:p w14:paraId="17251DDF" w14:textId="77777777" w:rsidR="00955462" w:rsidRDefault="00374E71">
      <w:pPr>
        <w:spacing w:after="120"/>
        <w:ind w:firstLine="567"/>
        <w:jc w:val="both"/>
      </w:pPr>
      <w:r>
        <w:t> </w:t>
      </w:r>
    </w:p>
    <w:p w14:paraId="05F7AC5D" w14:textId="77777777" w:rsidR="00955462" w:rsidRDefault="00374E71">
      <w:pPr>
        <w:spacing w:after="120"/>
        <w:ind w:firstLine="567"/>
        <w:jc w:val="both"/>
      </w:pPr>
      <w:r>
        <w:rPr>
          <w:rFonts w:ascii="Arial" w:hAnsi="Arial" w:cs="Arial"/>
        </w:rPr>
        <w:t>1. After the accused has made his final statement, the jurors shall leave the courtroom for the time necessary to formulate the questions to be submitted for resolution by the jurors.</w:t>
      </w:r>
    </w:p>
    <w:p w14:paraId="099C0FAE" w14:textId="77777777" w:rsidR="00955462" w:rsidRDefault="00374E71">
      <w:pPr>
        <w:spacing w:after="120"/>
        <w:ind w:firstLine="567"/>
        <w:jc w:val="both"/>
      </w:pPr>
      <w:r>
        <w:rPr>
          <w:rFonts w:ascii="Arial" w:hAnsi="Arial" w:cs="Arial"/>
        </w:rPr>
        <w:t xml:space="preserve">2. The presiding judge, </w:t>
      </w:r>
      <w:proofErr w:type="gramStart"/>
      <w:r>
        <w:rPr>
          <w:rFonts w:ascii="Arial" w:hAnsi="Arial" w:cs="Arial"/>
        </w:rPr>
        <w:t>taking into account</w:t>
      </w:r>
      <w:proofErr w:type="gramEnd"/>
      <w:r>
        <w:rPr>
          <w:rFonts w:ascii="Arial" w:hAnsi="Arial" w:cs="Arial"/>
        </w:rPr>
        <w:t xml:space="preserve"> the results of the trial and the debates of the parties, formulates in writing the questions to be resolved by the jury, announces them and transmits them to the parties.</w:t>
      </w:r>
    </w:p>
    <w:p w14:paraId="431239E9" w14:textId="77777777" w:rsidR="00955462" w:rsidRDefault="00374E71">
      <w:pPr>
        <w:spacing w:after="120"/>
        <w:ind w:firstLine="567"/>
        <w:jc w:val="both"/>
      </w:pPr>
      <w:r>
        <w:rPr>
          <w:rFonts w:ascii="Arial" w:hAnsi="Arial" w:cs="Arial"/>
        </w:rPr>
        <w:t>3. The parties have the right to express their comments on the content and wording of the questions and make suggestions.</w:t>
      </w:r>
    </w:p>
    <w:p w14:paraId="2D448639" w14:textId="77777777" w:rsidR="00955462" w:rsidRDefault="00374E71">
      <w:pPr>
        <w:spacing w:after="120"/>
        <w:ind w:firstLine="567"/>
        <w:jc w:val="both"/>
      </w:pPr>
      <w:r>
        <w:rPr>
          <w:rFonts w:ascii="Arial" w:hAnsi="Arial" w:cs="Arial"/>
        </w:rPr>
        <w:t xml:space="preserve">4. </w:t>
      </w:r>
      <w:proofErr w:type="gramStart"/>
      <w:r>
        <w:rPr>
          <w:rFonts w:ascii="Arial" w:hAnsi="Arial" w:cs="Arial"/>
        </w:rPr>
        <w:t>Taking into account</w:t>
      </w:r>
      <w:proofErr w:type="gramEnd"/>
      <w:r>
        <w:rPr>
          <w:rFonts w:ascii="Arial" w:hAnsi="Arial" w:cs="Arial"/>
        </w:rPr>
        <w:t xml:space="preserve"> the comments and proposals of the parties, the presiding judge finally formulates the questions to be resolved by the jury, enters them into the question sheet and signs it.</w:t>
      </w:r>
    </w:p>
    <w:p w14:paraId="38DE05BC" w14:textId="77777777" w:rsidR="00955462" w:rsidRDefault="00374E71">
      <w:pPr>
        <w:spacing w:after="120"/>
        <w:ind w:firstLine="567"/>
        <w:jc w:val="both"/>
      </w:pPr>
      <w:r>
        <w:rPr>
          <w:rFonts w:ascii="Arial" w:hAnsi="Arial" w:cs="Arial"/>
        </w:rPr>
        <w:t>5. The contents of the questionnaire are announced in the presence of the jurors and the questionnaire is handed over to the foreman of the jury.</w:t>
      </w:r>
    </w:p>
    <w:p w14:paraId="388ECCA6" w14:textId="77777777" w:rsidR="00955462" w:rsidRDefault="00374E71">
      <w:pPr>
        <w:spacing w:after="120"/>
        <w:ind w:firstLine="567"/>
        <w:jc w:val="both"/>
      </w:pPr>
      <w:r>
        <w:rPr>
          <w:rFonts w:ascii="Arial" w:hAnsi="Arial" w:cs="Arial"/>
        </w:rPr>
        <w:t>6. Before retiring to the deliberation room, jurors have the right to receive from the presiding judge clarifications on any ambiguities that may arise in connection with the questions posed, without touching on the essence of the possible answers to these questions and their legal side.</w:t>
      </w:r>
    </w:p>
    <w:p w14:paraId="594DBD7E" w14:textId="77777777" w:rsidR="00955462" w:rsidRDefault="00374E71">
      <w:pPr>
        <w:spacing w:after="120"/>
        <w:ind w:firstLine="567"/>
        <w:jc w:val="both"/>
      </w:pPr>
      <w:r>
        <w:t> </w:t>
      </w:r>
    </w:p>
    <w:p w14:paraId="166B65AA" w14:textId="77777777" w:rsidR="00955462" w:rsidRDefault="00374E71">
      <w:pPr>
        <w:spacing w:after="120"/>
        <w:ind w:firstLine="567"/>
        <w:jc w:val="both"/>
      </w:pPr>
      <w:bookmarkStart w:id="422" w:name="st_382"/>
      <w:bookmarkEnd w:id="422"/>
      <w:r>
        <w:rPr>
          <w:rFonts w:ascii="Arial" w:hAnsi="Arial" w:cs="Arial"/>
          <w:b/>
          <w:bCs/>
        </w:rPr>
        <w:t>Article 382. Content of issues to be resolved by jurors</w:t>
      </w:r>
    </w:p>
    <w:p w14:paraId="3127EAE6" w14:textId="77777777" w:rsidR="00955462" w:rsidRDefault="00374E71">
      <w:pPr>
        <w:spacing w:after="120"/>
        <w:ind w:firstLine="567"/>
        <w:jc w:val="both"/>
      </w:pPr>
      <w:r>
        <w:t> </w:t>
      </w:r>
    </w:p>
    <w:p w14:paraId="636B3F9C" w14:textId="77777777" w:rsidR="00955462" w:rsidRDefault="00374E71">
      <w:pPr>
        <w:spacing w:after="120"/>
        <w:ind w:firstLine="567"/>
        <w:jc w:val="both"/>
      </w:pPr>
      <w:r>
        <w:rPr>
          <w:rFonts w:ascii="Arial" w:hAnsi="Arial" w:cs="Arial"/>
        </w:rPr>
        <w:t>1. For each of the acts of which the accused is accused, three main questions are asked:</w:t>
      </w:r>
    </w:p>
    <w:p w14:paraId="24743D82" w14:textId="77777777" w:rsidR="00955462" w:rsidRDefault="00374E71">
      <w:pPr>
        <w:spacing w:after="120"/>
        <w:ind w:firstLine="567"/>
        <w:jc w:val="both"/>
      </w:pPr>
      <w:r>
        <w:rPr>
          <w:rFonts w:ascii="Arial" w:hAnsi="Arial" w:cs="Arial"/>
        </w:rPr>
        <w:t xml:space="preserve">1) has it been proven that the act took </w:t>
      </w:r>
      <w:proofErr w:type="gramStart"/>
      <w:r>
        <w:rPr>
          <w:rFonts w:ascii="Arial" w:hAnsi="Arial" w:cs="Arial"/>
        </w:rPr>
        <w:t>place;</w:t>
      </w:r>
      <w:proofErr w:type="gramEnd"/>
    </w:p>
    <w:p w14:paraId="1A68650B" w14:textId="77777777" w:rsidR="00955462" w:rsidRDefault="00374E71">
      <w:pPr>
        <w:spacing w:after="120"/>
        <w:ind w:firstLine="567"/>
        <w:jc w:val="both"/>
      </w:pPr>
      <w:r>
        <w:rPr>
          <w:rFonts w:ascii="Arial" w:hAnsi="Arial" w:cs="Arial"/>
        </w:rPr>
        <w:t xml:space="preserve">2) has it been proven that the accused committed this </w:t>
      </w:r>
      <w:proofErr w:type="gramStart"/>
      <w:r>
        <w:rPr>
          <w:rFonts w:ascii="Arial" w:hAnsi="Arial" w:cs="Arial"/>
        </w:rPr>
        <w:t>act;</w:t>
      </w:r>
      <w:proofErr w:type="gramEnd"/>
    </w:p>
    <w:p w14:paraId="31F90F0B" w14:textId="77777777" w:rsidR="00955462" w:rsidRDefault="00374E71">
      <w:pPr>
        <w:spacing w:after="120"/>
        <w:ind w:firstLine="567"/>
        <w:jc w:val="both"/>
      </w:pPr>
      <w:r>
        <w:rPr>
          <w:rFonts w:ascii="Arial" w:hAnsi="Arial" w:cs="Arial"/>
        </w:rPr>
        <w:t>3) is the accused guilty of committing this act.</w:t>
      </w:r>
    </w:p>
    <w:p w14:paraId="3AC2EDBE" w14:textId="77777777" w:rsidR="00955462" w:rsidRDefault="00374E71">
      <w:pPr>
        <w:spacing w:after="120"/>
        <w:ind w:firstLine="567"/>
        <w:jc w:val="both"/>
      </w:pPr>
      <w:r>
        <w:rPr>
          <w:rFonts w:ascii="Arial" w:hAnsi="Arial" w:cs="Arial"/>
        </w:rPr>
        <w:t>2. In the question sheet, it is possible to combine in one question the 3 main questions specified in part 1 of this article.</w:t>
      </w:r>
    </w:p>
    <w:p w14:paraId="63275635" w14:textId="77777777" w:rsidR="00955462" w:rsidRDefault="00374E71">
      <w:pPr>
        <w:spacing w:after="120"/>
        <w:ind w:firstLine="567"/>
        <w:jc w:val="both"/>
      </w:pPr>
      <w:r>
        <w:rPr>
          <w:rFonts w:ascii="Arial" w:hAnsi="Arial" w:cs="Arial"/>
        </w:rPr>
        <w:t>3. The questionnaire may also include specific questions aimed at the jury finding the accused guilty of committing a less serious crime, if this does not worsen the position of the accused and does not violate his right to defense. Specific questions are also allowed in the interests of the prosecution.</w:t>
      </w:r>
    </w:p>
    <w:p w14:paraId="77231454" w14:textId="77777777" w:rsidR="00955462" w:rsidRDefault="00374E71">
      <w:pPr>
        <w:spacing w:after="120"/>
        <w:ind w:firstLine="567"/>
        <w:jc w:val="both"/>
      </w:pPr>
      <w:r>
        <w:rPr>
          <w:rFonts w:ascii="Arial" w:hAnsi="Arial" w:cs="Arial"/>
        </w:rPr>
        <w:t>4. If the accused is found guilty of committing a crime, the jury is asked whether he deserves leniency.</w:t>
      </w:r>
    </w:p>
    <w:p w14:paraId="17CFDBFF" w14:textId="77777777" w:rsidR="00955462" w:rsidRDefault="00374E71">
      <w:pPr>
        <w:spacing w:after="120"/>
        <w:ind w:firstLine="567"/>
        <w:jc w:val="both"/>
      </w:pPr>
      <w:r>
        <w:rPr>
          <w:rFonts w:ascii="Arial" w:hAnsi="Arial" w:cs="Arial"/>
        </w:rPr>
        <w:t>5. The wording of the questions must not allow, in any answer to them, the accused to be found guilty of committing an act for which the state prosecutor did not bring charges against him or does not support the charges with the consent of the victim at the time the questions were asked.</w:t>
      </w:r>
    </w:p>
    <w:p w14:paraId="1C377452" w14:textId="77777777" w:rsidR="00955462" w:rsidRDefault="00374E71">
      <w:pPr>
        <w:spacing w:after="120"/>
        <w:ind w:firstLine="567"/>
        <w:jc w:val="both"/>
      </w:pPr>
      <w:r>
        <w:rPr>
          <w:rFonts w:ascii="Arial" w:hAnsi="Arial" w:cs="Arial"/>
        </w:rPr>
        <w:lastRenderedPageBreak/>
        <w:t>6. In criminal cases in which several defendants are charged, questions to be resolved by jurors are raised with respect to each defendant separately.</w:t>
      </w:r>
    </w:p>
    <w:p w14:paraId="1676277D" w14:textId="77777777" w:rsidR="00955462" w:rsidRDefault="00374E71">
      <w:pPr>
        <w:spacing w:after="120"/>
        <w:ind w:firstLine="567"/>
        <w:jc w:val="both"/>
      </w:pPr>
      <w:r>
        <w:rPr>
          <w:rFonts w:ascii="Arial" w:hAnsi="Arial" w:cs="Arial"/>
        </w:rPr>
        <w:t>7. Questions are put in wording that is understandable to the jurors.</w:t>
      </w:r>
    </w:p>
    <w:p w14:paraId="4DD594A4" w14:textId="77777777" w:rsidR="00955462" w:rsidRDefault="00374E71">
      <w:pPr>
        <w:spacing w:after="120"/>
        <w:ind w:firstLine="567"/>
        <w:jc w:val="both"/>
      </w:pPr>
      <w:r>
        <w:t> </w:t>
      </w:r>
    </w:p>
    <w:p w14:paraId="15B43431" w14:textId="77777777" w:rsidR="00955462" w:rsidRDefault="00374E71">
      <w:pPr>
        <w:spacing w:after="120"/>
        <w:ind w:firstLine="567"/>
        <w:jc w:val="both"/>
      </w:pPr>
      <w:bookmarkStart w:id="423" w:name="st_383"/>
      <w:bookmarkEnd w:id="423"/>
      <w:r>
        <w:rPr>
          <w:rFonts w:ascii="Arial" w:hAnsi="Arial" w:cs="Arial"/>
          <w:b/>
          <w:bCs/>
        </w:rPr>
        <w:t>Article 383. Farewell speech of the presiding judge</w:t>
      </w:r>
    </w:p>
    <w:p w14:paraId="3D4302C2" w14:textId="77777777" w:rsidR="00955462" w:rsidRDefault="00374E71">
      <w:pPr>
        <w:spacing w:after="120"/>
        <w:ind w:firstLine="567"/>
        <w:jc w:val="both"/>
      </w:pPr>
      <w:r>
        <w:t> </w:t>
      </w:r>
    </w:p>
    <w:p w14:paraId="4ECDA6D7" w14:textId="77777777" w:rsidR="00955462" w:rsidRDefault="00374E71">
      <w:pPr>
        <w:spacing w:after="120"/>
        <w:ind w:firstLine="567"/>
        <w:jc w:val="both"/>
      </w:pPr>
      <w:r>
        <w:rPr>
          <w:rFonts w:ascii="Arial" w:hAnsi="Arial" w:cs="Arial"/>
        </w:rPr>
        <w:t>1. Before the jury retires to the deliberation room to reach a verdict, the presiding judge addresses the jury with a parting word.</w:t>
      </w:r>
    </w:p>
    <w:p w14:paraId="42866231" w14:textId="77777777" w:rsidR="00955462" w:rsidRDefault="00374E71">
      <w:pPr>
        <w:spacing w:after="120"/>
        <w:ind w:firstLine="567"/>
        <w:jc w:val="both"/>
      </w:pPr>
      <w:r>
        <w:rPr>
          <w:rFonts w:ascii="Arial" w:hAnsi="Arial" w:cs="Arial"/>
        </w:rPr>
        <w:t>2. When delivering his parting words, the presiding judge is prohibited from expressing his opinion in any form on the questions put to the jury.</w:t>
      </w:r>
    </w:p>
    <w:p w14:paraId="3871D4B5" w14:textId="77777777" w:rsidR="00955462" w:rsidRDefault="00374E71">
      <w:pPr>
        <w:spacing w:after="120"/>
        <w:ind w:firstLine="567"/>
        <w:jc w:val="both"/>
      </w:pPr>
      <w:r>
        <w:rPr>
          <w:rFonts w:ascii="Arial" w:hAnsi="Arial" w:cs="Arial"/>
        </w:rPr>
        <w:t>3. In his parting words, the presiding officer:</w:t>
      </w:r>
    </w:p>
    <w:p w14:paraId="01F9F49B" w14:textId="77777777" w:rsidR="00955462" w:rsidRDefault="00374E71">
      <w:pPr>
        <w:spacing w:after="120"/>
        <w:ind w:firstLine="567"/>
        <w:jc w:val="both"/>
      </w:pPr>
      <w:r>
        <w:rPr>
          <w:rFonts w:ascii="Arial" w:hAnsi="Arial" w:cs="Arial"/>
        </w:rPr>
        <w:t xml:space="preserve">1) states the content of the </w:t>
      </w:r>
      <w:proofErr w:type="gramStart"/>
      <w:r>
        <w:rPr>
          <w:rFonts w:ascii="Arial" w:hAnsi="Arial" w:cs="Arial"/>
        </w:rPr>
        <w:t>accusation;</w:t>
      </w:r>
      <w:proofErr w:type="gramEnd"/>
    </w:p>
    <w:p w14:paraId="6D299168" w14:textId="77777777" w:rsidR="00955462" w:rsidRDefault="00374E71">
      <w:pPr>
        <w:spacing w:after="120"/>
        <w:ind w:firstLine="567"/>
        <w:jc w:val="both"/>
      </w:pPr>
      <w:r>
        <w:rPr>
          <w:rFonts w:ascii="Arial" w:hAnsi="Arial" w:cs="Arial"/>
        </w:rPr>
        <w:t xml:space="preserve">2) reports the content of the criminal law providing for liability for the commission of the act of which the accused is accused, and the punishment due to the convicted </w:t>
      </w:r>
      <w:proofErr w:type="gramStart"/>
      <w:r>
        <w:rPr>
          <w:rFonts w:ascii="Arial" w:hAnsi="Arial" w:cs="Arial"/>
        </w:rPr>
        <w:t>person;</w:t>
      </w:r>
      <w:proofErr w:type="gramEnd"/>
    </w:p>
    <w:p w14:paraId="6EBC3E56" w14:textId="77777777" w:rsidR="00955462" w:rsidRDefault="00374E71">
      <w:pPr>
        <w:spacing w:after="120"/>
        <w:ind w:firstLine="567"/>
        <w:jc w:val="both"/>
      </w:pPr>
      <w:r>
        <w:rPr>
          <w:rFonts w:ascii="Arial" w:hAnsi="Arial" w:cs="Arial"/>
        </w:rPr>
        <w:t xml:space="preserve">3) recalls the evidence examined in court, both incriminating and excusing the accused, without expressing his attitude to this evidence and without drawing conclusions from </w:t>
      </w:r>
      <w:proofErr w:type="gramStart"/>
      <w:r>
        <w:rPr>
          <w:rFonts w:ascii="Arial" w:hAnsi="Arial" w:cs="Arial"/>
        </w:rPr>
        <w:t>it;</w:t>
      </w:r>
      <w:proofErr w:type="gramEnd"/>
    </w:p>
    <w:p w14:paraId="46B06E3D" w14:textId="77777777" w:rsidR="00955462" w:rsidRDefault="00374E71">
      <w:pPr>
        <w:spacing w:after="120"/>
        <w:ind w:firstLine="567"/>
        <w:jc w:val="both"/>
      </w:pPr>
      <w:r>
        <w:rPr>
          <w:rFonts w:ascii="Arial" w:hAnsi="Arial" w:cs="Arial"/>
        </w:rPr>
        <w:t xml:space="preserve">4) presents the positions of the public prosecutor and the </w:t>
      </w:r>
      <w:proofErr w:type="gramStart"/>
      <w:r>
        <w:rPr>
          <w:rFonts w:ascii="Arial" w:hAnsi="Arial" w:cs="Arial"/>
        </w:rPr>
        <w:t>defense;</w:t>
      </w:r>
      <w:proofErr w:type="gramEnd"/>
    </w:p>
    <w:p w14:paraId="798203E1" w14:textId="77777777" w:rsidR="00955462" w:rsidRDefault="00374E71">
      <w:pPr>
        <w:spacing w:after="120"/>
        <w:ind w:firstLine="567"/>
        <w:jc w:val="both"/>
      </w:pPr>
      <w:r>
        <w:rPr>
          <w:rFonts w:ascii="Arial" w:hAnsi="Arial" w:cs="Arial"/>
        </w:rPr>
        <w:t>5) explains to the jury the basic rules for assessing evidence in its entirety; the essence of the principle of the presumption of innocence; the provision on the interpretation of unresolved doubts in favor of the accused; the provision that their verdict can only be based on evidence that is directly examined in the court session, no evidence has a pre-established force for them, their conclusions cannot be based on assumptions, as well as on evidence recognized by the court as inadmissible;</w:t>
      </w:r>
    </w:p>
    <w:p w14:paraId="0BDBDA42" w14:textId="77777777" w:rsidR="00955462" w:rsidRDefault="00374E71">
      <w:pPr>
        <w:spacing w:after="120"/>
        <w:ind w:firstLine="567"/>
        <w:jc w:val="both"/>
      </w:pPr>
      <w:r>
        <w:rPr>
          <w:rFonts w:ascii="Arial" w:hAnsi="Arial" w:cs="Arial"/>
        </w:rPr>
        <w:t xml:space="preserve">6) draws the attention of the jury to the fact that the accused’s refusal to testify or his silence in court has no legal significance and cannot be interpreted as evidence of the accused’s </w:t>
      </w:r>
      <w:proofErr w:type="gramStart"/>
      <w:r>
        <w:rPr>
          <w:rFonts w:ascii="Arial" w:hAnsi="Arial" w:cs="Arial"/>
        </w:rPr>
        <w:t>guilt;</w:t>
      </w:r>
      <w:proofErr w:type="gramEnd"/>
    </w:p>
    <w:p w14:paraId="0C50D1D9" w14:textId="77777777" w:rsidR="00955462" w:rsidRDefault="00374E71">
      <w:pPr>
        <w:spacing w:after="120"/>
        <w:ind w:firstLine="567"/>
        <w:jc w:val="both"/>
      </w:pPr>
      <w:r>
        <w:rPr>
          <w:rFonts w:ascii="Arial" w:hAnsi="Arial" w:cs="Arial"/>
        </w:rPr>
        <w:t xml:space="preserve">7) explains the procedure for deliberating with jurors, preparing answers to questions posed, voting on the answers and making a </w:t>
      </w:r>
      <w:proofErr w:type="gramStart"/>
      <w:r>
        <w:rPr>
          <w:rFonts w:ascii="Arial" w:hAnsi="Arial" w:cs="Arial"/>
        </w:rPr>
        <w:t>verdict;</w:t>
      </w:r>
      <w:proofErr w:type="gramEnd"/>
    </w:p>
    <w:p w14:paraId="138F2A55" w14:textId="77777777" w:rsidR="00955462" w:rsidRDefault="00374E71">
      <w:pPr>
        <w:spacing w:after="120"/>
        <w:ind w:firstLine="567"/>
        <w:jc w:val="both"/>
      </w:pPr>
      <w:r>
        <w:rPr>
          <w:rFonts w:ascii="Arial" w:hAnsi="Arial" w:cs="Arial"/>
        </w:rPr>
        <w:t>8) reminds the jurors of the content of the oath they have taken.</w:t>
      </w:r>
    </w:p>
    <w:p w14:paraId="7657B0B4" w14:textId="77777777" w:rsidR="00955462" w:rsidRDefault="00374E71">
      <w:pPr>
        <w:spacing w:after="120"/>
        <w:ind w:firstLine="567"/>
        <w:jc w:val="both"/>
      </w:pPr>
      <w:r>
        <w:rPr>
          <w:rFonts w:ascii="Arial" w:hAnsi="Arial" w:cs="Arial"/>
        </w:rPr>
        <w:t>4. The jurors, having heard the parting words of the presiding judge and having familiarized themselves with the questions put to them, have the right to receive additional explanations from him. A copy of the parting words shall be given to the parties and the jurors immediately after the announcement.</w:t>
      </w:r>
    </w:p>
    <w:p w14:paraId="1D22E194" w14:textId="77777777" w:rsidR="00955462" w:rsidRDefault="00374E71">
      <w:pPr>
        <w:spacing w:after="120"/>
        <w:ind w:firstLine="567"/>
        <w:jc w:val="both"/>
      </w:pPr>
      <w:r>
        <w:rPr>
          <w:rFonts w:ascii="Arial" w:hAnsi="Arial" w:cs="Arial"/>
        </w:rPr>
        <w:t>5. The parties have the right to raise objections during the court hearing in connection with the content of the presiding judge’s parting words on the grounds of his violation of the principle of objectivity, which are subject to inclusion in the minutes of the court hearing.</w:t>
      </w:r>
    </w:p>
    <w:p w14:paraId="5E34ABBA" w14:textId="77777777" w:rsidR="00955462" w:rsidRDefault="00374E71">
      <w:pPr>
        <w:spacing w:after="120"/>
        <w:ind w:firstLine="567"/>
        <w:jc w:val="both"/>
      </w:pPr>
      <w:r>
        <w:rPr>
          <w:rFonts w:ascii="Arial" w:hAnsi="Arial" w:cs="Arial"/>
        </w:rPr>
        <w:t xml:space="preserve">6. </w:t>
      </w:r>
      <w:proofErr w:type="gramStart"/>
      <w:r>
        <w:rPr>
          <w:rFonts w:ascii="Arial" w:hAnsi="Arial" w:cs="Arial"/>
        </w:rPr>
        <w:t>In order to</w:t>
      </w:r>
      <w:proofErr w:type="gramEnd"/>
      <w:r>
        <w:rPr>
          <w:rFonts w:ascii="Arial" w:hAnsi="Arial" w:cs="Arial"/>
        </w:rPr>
        <w:t xml:space="preserve"> deliver a parting speech, the presiding judge has the right to declare a break in the court session.</w:t>
      </w:r>
    </w:p>
    <w:p w14:paraId="25ACEAEB" w14:textId="77777777" w:rsidR="00955462" w:rsidRDefault="00374E71">
      <w:pPr>
        <w:spacing w:after="120"/>
        <w:ind w:firstLine="567"/>
        <w:jc w:val="both"/>
      </w:pPr>
      <w:r>
        <w:t> </w:t>
      </w:r>
    </w:p>
    <w:p w14:paraId="75BD05DF" w14:textId="77777777" w:rsidR="00955462" w:rsidRDefault="00374E71">
      <w:pPr>
        <w:spacing w:after="120"/>
        <w:ind w:firstLine="567"/>
        <w:jc w:val="both"/>
      </w:pPr>
      <w:bookmarkStart w:id="424" w:name="st_384"/>
      <w:bookmarkEnd w:id="424"/>
      <w:r>
        <w:rPr>
          <w:rFonts w:ascii="Arial" w:hAnsi="Arial" w:cs="Arial"/>
          <w:b/>
          <w:bCs/>
        </w:rPr>
        <w:t>Article 384. Secrecy of jury deliberations</w:t>
      </w:r>
    </w:p>
    <w:p w14:paraId="6F97274E" w14:textId="77777777" w:rsidR="00955462" w:rsidRDefault="00374E71">
      <w:pPr>
        <w:spacing w:after="120"/>
        <w:ind w:firstLine="567"/>
        <w:jc w:val="both"/>
      </w:pPr>
      <w:r>
        <w:lastRenderedPageBreak/>
        <w:t> </w:t>
      </w:r>
    </w:p>
    <w:p w14:paraId="14CBDFBD" w14:textId="77777777" w:rsidR="00955462" w:rsidRDefault="00374E71">
      <w:pPr>
        <w:spacing w:after="120"/>
        <w:ind w:firstLine="567"/>
        <w:jc w:val="both"/>
      </w:pPr>
      <w:r>
        <w:rPr>
          <w:rFonts w:ascii="Arial" w:hAnsi="Arial" w:cs="Arial"/>
        </w:rPr>
        <w:t>1. After the presiding judge's opening remarks, the jurors retire to the deliberation room to reach a verdict.</w:t>
      </w:r>
    </w:p>
    <w:p w14:paraId="6C5307A3" w14:textId="77777777" w:rsidR="00955462" w:rsidRDefault="00374E71">
      <w:pPr>
        <w:spacing w:after="120"/>
        <w:ind w:firstLine="567"/>
        <w:jc w:val="both"/>
      </w:pPr>
      <w:r>
        <w:rPr>
          <w:rFonts w:ascii="Arial" w:hAnsi="Arial" w:cs="Arial"/>
        </w:rPr>
        <w:t>2. The presence of persons other than jurors in the deliberation room is not permitted.</w:t>
      </w:r>
    </w:p>
    <w:p w14:paraId="4858D7F9" w14:textId="77777777" w:rsidR="00955462" w:rsidRDefault="00374E71">
      <w:pPr>
        <w:spacing w:after="120"/>
        <w:ind w:firstLine="567"/>
        <w:jc w:val="both"/>
      </w:pPr>
      <w:r>
        <w:rPr>
          <w:rFonts w:ascii="Arial" w:hAnsi="Arial" w:cs="Arial"/>
        </w:rPr>
        <w:t>3. The presence and use of communication equipment in the deliberation room is prohibited.</w:t>
      </w:r>
    </w:p>
    <w:p w14:paraId="13624AB2" w14:textId="77777777" w:rsidR="00955462" w:rsidRDefault="00374E71">
      <w:pPr>
        <w:spacing w:after="120"/>
        <w:ind w:firstLine="567"/>
        <w:jc w:val="both"/>
      </w:pPr>
      <w:r>
        <w:rPr>
          <w:rFonts w:ascii="Arial" w:hAnsi="Arial" w:cs="Arial"/>
        </w:rPr>
        <w:t>4. Jurors do not have the right to disclose the opinions that took place during the discussion and adoption of the verdict.</w:t>
      </w:r>
    </w:p>
    <w:p w14:paraId="3CD83CF8" w14:textId="77777777" w:rsidR="00955462" w:rsidRDefault="00374E71">
      <w:pPr>
        <w:spacing w:after="120"/>
        <w:ind w:firstLine="567"/>
        <w:jc w:val="both"/>
      </w:pPr>
      <w:r>
        <w:rPr>
          <w:rFonts w:ascii="Arial" w:hAnsi="Arial" w:cs="Arial"/>
        </w:rPr>
        <w:t>5. The notes taken by the jurors during the court hearing may be used by them in the deliberation room to prepare answers to questions put to the jurors.</w:t>
      </w:r>
    </w:p>
    <w:p w14:paraId="4EA7D9AC" w14:textId="77777777" w:rsidR="00955462" w:rsidRDefault="00374E71">
      <w:pPr>
        <w:spacing w:after="120"/>
        <w:ind w:firstLine="567"/>
        <w:jc w:val="both"/>
      </w:pPr>
      <w:r>
        <w:rPr>
          <w:rFonts w:ascii="Arial" w:hAnsi="Arial" w:cs="Arial"/>
        </w:rPr>
        <w:t xml:space="preserve">6. At the onset of </w:t>
      </w:r>
      <w:proofErr w:type="gramStart"/>
      <w:r>
        <w:rPr>
          <w:rFonts w:ascii="Arial" w:hAnsi="Arial" w:cs="Arial"/>
        </w:rPr>
        <w:t>night time</w:t>
      </w:r>
      <w:proofErr w:type="gramEnd"/>
      <w:r>
        <w:rPr>
          <w:rFonts w:ascii="Arial" w:hAnsi="Arial" w:cs="Arial"/>
        </w:rPr>
        <w:t>, and with the permission of the presiding judge also at the end of working hours, jurors have the right to interrupt their deliberations for a rest. During the rest period, jurors are prohibited from taking the notes specified in Part 5 of this Article out of the deliberation room.</w:t>
      </w:r>
    </w:p>
    <w:p w14:paraId="185684B0" w14:textId="77777777" w:rsidR="00955462" w:rsidRDefault="00374E71">
      <w:pPr>
        <w:spacing w:after="120"/>
        <w:ind w:firstLine="567"/>
        <w:jc w:val="both"/>
      </w:pPr>
      <w:r>
        <w:rPr>
          <w:rFonts w:ascii="Arial" w:hAnsi="Arial" w:cs="Arial"/>
        </w:rPr>
        <w:t>7. The deliberation room must be guarded by a bailiff for the entire time that the jurors are present in it.</w:t>
      </w:r>
    </w:p>
    <w:p w14:paraId="4A2D0850" w14:textId="77777777" w:rsidR="00955462" w:rsidRDefault="00374E71">
      <w:pPr>
        <w:spacing w:after="120"/>
        <w:ind w:firstLine="567"/>
        <w:jc w:val="both"/>
      </w:pPr>
      <w:r>
        <w:t> </w:t>
      </w:r>
    </w:p>
    <w:p w14:paraId="3CA4BDA1" w14:textId="77777777" w:rsidR="00955462" w:rsidRDefault="00374E71">
      <w:pPr>
        <w:spacing w:after="120"/>
        <w:ind w:firstLine="567"/>
        <w:jc w:val="both"/>
      </w:pPr>
      <w:bookmarkStart w:id="425" w:name="st_385"/>
      <w:bookmarkEnd w:id="425"/>
      <w:r>
        <w:rPr>
          <w:rFonts w:ascii="Arial" w:hAnsi="Arial" w:cs="Arial"/>
          <w:b/>
          <w:bCs/>
        </w:rPr>
        <w:t>Article 385. Procedure for holding a meeting and voting in the deliberation room</w:t>
      </w:r>
    </w:p>
    <w:p w14:paraId="170B97CB" w14:textId="77777777" w:rsidR="00955462" w:rsidRDefault="00374E71">
      <w:pPr>
        <w:spacing w:after="120"/>
        <w:ind w:firstLine="567"/>
        <w:jc w:val="both"/>
      </w:pPr>
      <w:r>
        <w:t> </w:t>
      </w:r>
    </w:p>
    <w:p w14:paraId="32CAF31B" w14:textId="77777777" w:rsidR="00955462" w:rsidRDefault="00374E71">
      <w:pPr>
        <w:spacing w:after="120"/>
        <w:ind w:firstLine="567"/>
        <w:jc w:val="both"/>
      </w:pPr>
      <w:r>
        <w:rPr>
          <w:rFonts w:ascii="Arial" w:hAnsi="Arial" w:cs="Arial"/>
        </w:rPr>
        <w:t>1. The jury deliberations are chaired by the foreman, who sequentially puts up for discussion the questions to be resolved, conducts a vote on the answers to them and counts the votes.</w:t>
      </w:r>
    </w:p>
    <w:p w14:paraId="2EDD1AAB" w14:textId="77777777" w:rsidR="00955462" w:rsidRDefault="00374E71">
      <w:pPr>
        <w:spacing w:after="120"/>
        <w:ind w:firstLine="567"/>
        <w:jc w:val="both"/>
      </w:pPr>
      <w:r>
        <w:rPr>
          <w:rFonts w:ascii="Arial" w:hAnsi="Arial" w:cs="Arial"/>
        </w:rPr>
        <w:t>2. Voting is open. Jurors may not abstain from voting. Jurors vote in the order in which they are listed on the jury list.</w:t>
      </w:r>
    </w:p>
    <w:p w14:paraId="7354CD03" w14:textId="77777777" w:rsidR="00955462" w:rsidRDefault="00374E71">
      <w:pPr>
        <w:spacing w:after="120"/>
        <w:ind w:firstLine="567"/>
        <w:jc w:val="both"/>
      </w:pPr>
      <w:r>
        <w:rPr>
          <w:rFonts w:ascii="Arial" w:hAnsi="Arial" w:cs="Arial"/>
        </w:rPr>
        <w:t>3. The foreman votes last.</w:t>
      </w:r>
    </w:p>
    <w:p w14:paraId="1749E374" w14:textId="77777777" w:rsidR="00955462" w:rsidRDefault="00374E71">
      <w:pPr>
        <w:spacing w:after="120"/>
        <w:ind w:firstLine="567"/>
        <w:jc w:val="both"/>
      </w:pPr>
      <w:r>
        <w:t> </w:t>
      </w:r>
    </w:p>
    <w:p w14:paraId="08A79A42" w14:textId="77777777" w:rsidR="00955462" w:rsidRDefault="00374E71">
      <w:pPr>
        <w:spacing w:after="120"/>
        <w:ind w:firstLine="567"/>
        <w:jc w:val="both"/>
      </w:pPr>
      <w:bookmarkStart w:id="426" w:name="st_386"/>
      <w:bookmarkEnd w:id="426"/>
      <w:r>
        <w:rPr>
          <w:rFonts w:ascii="Arial" w:hAnsi="Arial" w:cs="Arial"/>
          <w:b/>
          <w:bCs/>
        </w:rPr>
        <w:t>Article 386. Adoption of the verdict</w:t>
      </w:r>
    </w:p>
    <w:p w14:paraId="20D58389" w14:textId="77777777" w:rsidR="00955462" w:rsidRDefault="00374E71">
      <w:pPr>
        <w:spacing w:after="120"/>
        <w:ind w:firstLine="567"/>
        <w:jc w:val="both"/>
      </w:pPr>
      <w:r>
        <w:t> </w:t>
      </w:r>
    </w:p>
    <w:p w14:paraId="3A23E308" w14:textId="77777777" w:rsidR="00955462" w:rsidRDefault="00374E71">
      <w:pPr>
        <w:spacing w:after="120"/>
        <w:ind w:firstLine="567"/>
        <w:jc w:val="both"/>
      </w:pPr>
      <w:r>
        <w:rPr>
          <w:rFonts w:ascii="Arial" w:hAnsi="Arial" w:cs="Arial"/>
        </w:rPr>
        <w:t>1. When discussing the issues put to them, jurors must strive to reach a unanimous decision. If the jurors fail to reach unanimity after discussing for 3 hours, the decision is taken by vote.</w:t>
      </w:r>
    </w:p>
    <w:p w14:paraId="0DC96F98" w14:textId="77777777" w:rsidR="00955462" w:rsidRDefault="00374E71">
      <w:pPr>
        <w:spacing w:after="120"/>
        <w:ind w:firstLine="567"/>
        <w:jc w:val="both"/>
      </w:pPr>
      <w:r>
        <w:rPr>
          <w:rFonts w:ascii="Arial" w:hAnsi="Arial" w:cs="Arial"/>
        </w:rPr>
        <w:t>2. The jury's verdict may be guilty or acquittal.</w:t>
      </w:r>
    </w:p>
    <w:p w14:paraId="03CACADA" w14:textId="77777777" w:rsidR="00955462" w:rsidRDefault="00374E71">
      <w:pPr>
        <w:spacing w:after="120"/>
        <w:ind w:firstLine="567"/>
        <w:jc w:val="both"/>
      </w:pPr>
      <w:r>
        <w:rPr>
          <w:rFonts w:ascii="Arial" w:hAnsi="Arial" w:cs="Arial"/>
        </w:rPr>
        <w:t xml:space="preserve">at least 6 jurors voted for a negative answer to at least one of the 3 questions specified in Part 1 </w:t>
      </w:r>
      <w:hyperlink r:id="rId487" w:anchor="st_385" w:tooltip="https://cbd.minjust.gov.kg/112308#st_385" w:history="1">
        <w:r>
          <w:rPr>
            <w:rStyle w:val="Hyperlink"/>
            <w:rFonts w:ascii="Arial" w:hAnsi="Arial" w:cs="Arial"/>
          </w:rPr>
          <w:t>of Article 385 of this Code.</w:t>
        </w:r>
      </w:hyperlink>
    </w:p>
    <w:p w14:paraId="15D4BC41" w14:textId="77777777" w:rsidR="00955462" w:rsidRDefault="00374E71">
      <w:pPr>
        <w:spacing w:after="120"/>
        <w:ind w:firstLine="567"/>
        <w:jc w:val="both"/>
      </w:pPr>
      <w:r>
        <w:rPr>
          <w:rFonts w:ascii="Arial" w:hAnsi="Arial" w:cs="Arial"/>
        </w:rPr>
        <w:t xml:space="preserve">4. A guilty verdict is rendered in cases where at least 6 jurors voted in the affirmative to each of the 3 questions specified in Part 1 </w:t>
      </w:r>
      <w:hyperlink r:id="rId488" w:anchor="st_385" w:tooltip="https://cbd.minjust.gov.kg/112308#st_385" w:history="1">
        <w:r>
          <w:rPr>
            <w:rStyle w:val="Hyperlink"/>
            <w:rFonts w:ascii="Arial" w:hAnsi="Arial" w:cs="Arial"/>
          </w:rPr>
          <w:t>of Article 385 of this Code.</w:t>
        </w:r>
      </w:hyperlink>
    </w:p>
    <w:p w14:paraId="1D46BFCA" w14:textId="77777777" w:rsidR="00955462" w:rsidRDefault="00374E71">
      <w:pPr>
        <w:spacing w:after="120"/>
        <w:ind w:firstLine="567"/>
        <w:jc w:val="both"/>
      </w:pPr>
      <w:r>
        <w:rPr>
          <w:rFonts w:ascii="Arial" w:hAnsi="Arial" w:cs="Arial"/>
        </w:rPr>
        <w:t>5. If neither an acquittal nor a guilty verdict is reached, the verdict is considered not to have been rendered and the panel is subject to dissolution.</w:t>
      </w:r>
    </w:p>
    <w:p w14:paraId="3E38685F" w14:textId="77777777" w:rsidR="00955462" w:rsidRDefault="00374E71">
      <w:pPr>
        <w:spacing w:after="120"/>
        <w:ind w:firstLine="567"/>
        <w:jc w:val="both"/>
      </w:pPr>
      <w:r>
        <w:rPr>
          <w:rFonts w:ascii="Arial" w:hAnsi="Arial" w:cs="Arial"/>
        </w:rPr>
        <w:lastRenderedPageBreak/>
        <w:t>The prosecutor must, within one month, submit a motion to the court to reopen the trial before a new jury or to terminate the criminal case.</w:t>
      </w:r>
    </w:p>
    <w:p w14:paraId="1508E300" w14:textId="77777777" w:rsidR="00955462" w:rsidRDefault="00374E71">
      <w:pPr>
        <w:spacing w:after="120"/>
        <w:ind w:firstLine="567"/>
        <w:jc w:val="both"/>
      </w:pPr>
      <w:r>
        <w:rPr>
          <w:rFonts w:ascii="Arial" w:hAnsi="Arial" w:cs="Arial"/>
        </w:rPr>
        <w:t>In the event of a petition from the prosecutor to resume the proceedings, the court shall proceed to form a new panel in accordance with the requirements of this chapter.</w:t>
      </w:r>
    </w:p>
    <w:p w14:paraId="10F92C5A" w14:textId="77777777" w:rsidR="00955462" w:rsidRDefault="00374E71">
      <w:pPr>
        <w:spacing w:after="120"/>
        <w:ind w:firstLine="567"/>
        <w:jc w:val="both"/>
      </w:pPr>
      <w:r>
        <w:rPr>
          <w:rFonts w:ascii="Arial" w:hAnsi="Arial" w:cs="Arial"/>
        </w:rPr>
        <w:t>6. Answers to questions put to jurors must be affirmative or negative with a mandatory explanatory word or phrase that explains or clarifies the meaning of the answer ("Yes, guilty", "No, not guilty" and other similar answers). If the answer to the previous question eliminates the need to answer the next question, the foreman writes the words "No answer" after it.</w:t>
      </w:r>
    </w:p>
    <w:p w14:paraId="422738C2" w14:textId="77777777" w:rsidR="00955462" w:rsidRDefault="00374E71">
      <w:pPr>
        <w:spacing w:after="120"/>
        <w:ind w:firstLine="567"/>
        <w:jc w:val="both"/>
      </w:pPr>
      <w:r>
        <w:rPr>
          <w:rFonts w:ascii="Arial" w:hAnsi="Arial" w:cs="Arial"/>
        </w:rPr>
        <w:t>When giving an affirmative answer about the guilt of the accused or the proof of his act, the jurors have the right to make a reservation excluding any phrase from the answer.</w:t>
      </w:r>
    </w:p>
    <w:p w14:paraId="75B94FED" w14:textId="77777777" w:rsidR="00955462" w:rsidRDefault="00374E71">
      <w:pPr>
        <w:spacing w:after="120"/>
        <w:ind w:firstLine="567"/>
        <w:jc w:val="both"/>
      </w:pPr>
      <w:r>
        <w:rPr>
          <w:rFonts w:ascii="Arial" w:hAnsi="Arial" w:cs="Arial"/>
        </w:rPr>
        <w:t>7. Answers to questions are entered by the foreman of the jury into the question sheet immediately after each of the relevant questions.</w:t>
      </w:r>
    </w:p>
    <w:p w14:paraId="613C350D" w14:textId="77777777" w:rsidR="00955462" w:rsidRDefault="00374E71">
      <w:pPr>
        <w:spacing w:after="120"/>
        <w:ind w:firstLine="567"/>
        <w:jc w:val="both"/>
      </w:pPr>
      <w:r>
        <w:rPr>
          <w:rFonts w:ascii="Arial" w:hAnsi="Arial" w:cs="Arial"/>
        </w:rPr>
        <w:t>8. In the question sheet, after the answer, the foreman indicates the result of the vote count. The question sheet with the answers to the questions posed in it is signed by the foreman.</w:t>
      </w:r>
    </w:p>
    <w:p w14:paraId="5DCC1A99" w14:textId="77777777" w:rsidR="00955462" w:rsidRDefault="00374E71">
      <w:pPr>
        <w:spacing w:after="120"/>
        <w:ind w:firstLine="567"/>
        <w:jc w:val="both"/>
      </w:pPr>
      <w:r>
        <w:t> </w:t>
      </w:r>
    </w:p>
    <w:p w14:paraId="7A25487A" w14:textId="77777777" w:rsidR="00955462" w:rsidRDefault="00374E71">
      <w:pPr>
        <w:spacing w:after="120"/>
        <w:ind w:firstLine="567"/>
        <w:jc w:val="both"/>
      </w:pPr>
      <w:bookmarkStart w:id="427" w:name="st_387"/>
      <w:bookmarkEnd w:id="427"/>
      <w:r>
        <w:rPr>
          <w:rFonts w:ascii="Arial" w:hAnsi="Arial" w:cs="Arial"/>
          <w:b/>
          <w:bCs/>
        </w:rPr>
        <w:t>Article 387. Resumption of judicial proceedings</w:t>
      </w:r>
    </w:p>
    <w:p w14:paraId="035A7BEA" w14:textId="77777777" w:rsidR="00955462" w:rsidRDefault="00374E71">
      <w:pPr>
        <w:spacing w:after="120"/>
        <w:ind w:firstLine="567"/>
        <w:jc w:val="both"/>
      </w:pPr>
      <w:r>
        <w:t> </w:t>
      </w:r>
    </w:p>
    <w:p w14:paraId="415082C5" w14:textId="77777777" w:rsidR="00955462" w:rsidRDefault="00374E71">
      <w:pPr>
        <w:spacing w:after="120"/>
        <w:ind w:firstLine="567"/>
        <w:jc w:val="both"/>
      </w:pPr>
      <w:r>
        <w:rPr>
          <w:rFonts w:ascii="Arial" w:hAnsi="Arial" w:cs="Arial"/>
        </w:rPr>
        <w:t>1. The presiding judge, at the request of the jury transmitted through the foreman, after hearing the opinions of the parties, decides on the issue of resuming the trial in the event of:</w:t>
      </w:r>
    </w:p>
    <w:p w14:paraId="48B59356" w14:textId="77777777" w:rsidR="00955462" w:rsidRDefault="00374E71">
      <w:pPr>
        <w:spacing w:after="120"/>
        <w:ind w:firstLine="567"/>
        <w:jc w:val="both"/>
      </w:pPr>
      <w:r>
        <w:rPr>
          <w:rFonts w:ascii="Arial" w:hAnsi="Arial" w:cs="Arial"/>
        </w:rPr>
        <w:t xml:space="preserve">1) if in the deliberation room the jurors come to the conclusion that it is necessary to obtain additional clarification on the questions posed in the </w:t>
      </w:r>
      <w:proofErr w:type="gramStart"/>
      <w:r>
        <w:rPr>
          <w:rFonts w:ascii="Arial" w:hAnsi="Arial" w:cs="Arial"/>
        </w:rPr>
        <w:t>questionnaire;</w:t>
      </w:r>
      <w:proofErr w:type="gramEnd"/>
    </w:p>
    <w:p w14:paraId="78E226ED" w14:textId="77777777" w:rsidR="00955462" w:rsidRDefault="00374E71">
      <w:pPr>
        <w:spacing w:after="120"/>
        <w:ind w:firstLine="567"/>
        <w:jc w:val="both"/>
      </w:pPr>
      <w:r>
        <w:rPr>
          <w:rFonts w:ascii="Arial" w:hAnsi="Arial" w:cs="Arial"/>
        </w:rPr>
        <w:t xml:space="preserve">2) if, during deliberation, the jurors have doubts about any factual circumstances of the criminal case that </w:t>
      </w:r>
      <w:proofErr w:type="gramStart"/>
      <w:r>
        <w:rPr>
          <w:rFonts w:ascii="Arial" w:hAnsi="Arial" w:cs="Arial"/>
        </w:rPr>
        <w:t>are of significant importance</w:t>
      </w:r>
      <w:proofErr w:type="gramEnd"/>
      <w:r>
        <w:rPr>
          <w:rFonts w:ascii="Arial" w:hAnsi="Arial" w:cs="Arial"/>
        </w:rPr>
        <w:t xml:space="preserve"> for answering the questions posed and require additional investigation.</w:t>
      </w:r>
    </w:p>
    <w:p w14:paraId="16FC4664" w14:textId="77777777" w:rsidR="00955462" w:rsidRDefault="00374E71">
      <w:pPr>
        <w:spacing w:after="120"/>
        <w:ind w:firstLine="567"/>
        <w:jc w:val="both"/>
      </w:pPr>
      <w:r>
        <w:rPr>
          <w:rFonts w:ascii="Arial" w:hAnsi="Arial" w:cs="Arial"/>
        </w:rPr>
        <w:t>2. After the resumption of the trial, the presiding judge, in the presence of the parties, provides explanations on the issues raised, and, where necessary, an additional investigation of the circumstances is conducted.</w:t>
      </w:r>
    </w:p>
    <w:p w14:paraId="67251A35" w14:textId="77777777" w:rsidR="00955462" w:rsidRDefault="00374E71">
      <w:pPr>
        <w:spacing w:after="120"/>
        <w:ind w:firstLine="567"/>
        <w:jc w:val="both"/>
      </w:pPr>
      <w:r>
        <w:rPr>
          <w:rFonts w:ascii="Arial" w:hAnsi="Arial" w:cs="Arial"/>
        </w:rPr>
        <w:t>3. After the end of the resumed trial, the presiding judge may make clarifications to the questions put to the jurors in the questionnaire. The parties have the right to petition for the inclusion of additional questions in the questionnaire or clarification of previously posed questions.</w:t>
      </w:r>
    </w:p>
    <w:p w14:paraId="156B3FB8" w14:textId="77777777" w:rsidR="00955462" w:rsidRDefault="00374E71">
      <w:pPr>
        <w:spacing w:after="120"/>
        <w:ind w:firstLine="567"/>
        <w:jc w:val="both"/>
      </w:pPr>
      <w:r>
        <w:rPr>
          <w:rFonts w:ascii="Arial" w:hAnsi="Arial" w:cs="Arial"/>
        </w:rPr>
        <w:t>4. Having heard the speeches and responses of the parties on additional explanations and/or newly examined circumstances, the final word of the accused and a brief parting word from the presiding judge, the jurors return to the deliberation room to reach a verdict.</w:t>
      </w:r>
    </w:p>
    <w:p w14:paraId="4E782EDD" w14:textId="77777777" w:rsidR="00955462" w:rsidRDefault="00374E71">
      <w:pPr>
        <w:spacing w:after="120"/>
        <w:ind w:firstLine="567"/>
        <w:jc w:val="both"/>
      </w:pPr>
      <w:r>
        <w:t> </w:t>
      </w:r>
    </w:p>
    <w:p w14:paraId="73AAB6E3" w14:textId="77777777" w:rsidR="00955462" w:rsidRDefault="00374E71">
      <w:pPr>
        <w:spacing w:after="120"/>
        <w:ind w:firstLine="567"/>
        <w:jc w:val="both"/>
      </w:pPr>
      <w:bookmarkStart w:id="428" w:name="st_388"/>
      <w:bookmarkEnd w:id="428"/>
      <w:r>
        <w:rPr>
          <w:rFonts w:ascii="Arial" w:hAnsi="Arial" w:cs="Arial"/>
          <w:b/>
          <w:bCs/>
        </w:rPr>
        <w:t>Article 388. Pronouncement of the verdict</w:t>
      </w:r>
    </w:p>
    <w:p w14:paraId="7737242A" w14:textId="77777777" w:rsidR="00955462" w:rsidRDefault="00374E71">
      <w:pPr>
        <w:spacing w:after="120"/>
        <w:ind w:firstLine="567"/>
        <w:jc w:val="both"/>
      </w:pPr>
      <w:r>
        <w:t> </w:t>
      </w:r>
    </w:p>
    <w:p w14:paraId="19734949" w14:textId="77777777" w:rsidR="00955462" w:rsidRDefault="00374E71">
      <w:pPr>
        <w:spacing w:after="120"/>
        <w:ind w:firstLine="567"/>
        <w:jc w:val="both"/>
      </w:pPr>
      <w:r>
        <w:rPr>
          <w:rFonts w:ascii="Arial" w:hAnsi="Arial" w:cs="Arial"/>
        </w:rPr>
        <w:lastRenderedPageBreak/>
        <w:t>1. After the foreman signs the questionnaire with the answers to the questions posed, the jurors return to the courtroom.</w:t>
      </w:r>
    </w:p>
    <w:p w14:paraId="76CF29E4" w14:textId="77777777" w:rsidR="00955462" w:rsidRDefault="00374E71">
      <w:pPr>
        <w:spacing w:after="120"/>
        <w:ind w:firstLine="567"/>
        <w:jc w:val="both"/>
      </w:pPr>
      <w:r>
        <w:rPr>
          <w:rFonts w:ascii="Arial" w:hAnsi="Arial" w:cs="Arial"/>
        </w:rPr>
        <w:t xml:space="preserve">2. The foreman of the jury hands the question sheet with the answers </w:t>
      </w:r>
      <w:proofErr w:type="gramStart"/>
      <w:r>
        <w:rPr>
          <w:rFonts w:ascii="Arial" w:hAnsi="Arial" w:cs="Arial"/>
        </w:rPr>
        <w:t>entered into</w:t>
      </w:r>
      <w:proofErr w:type="gramEnd"/>
      <w:r>
        <w:rPr>
          <w:rFonts w:ascii="Arial" w:hAnsi="Arial" w:cs="Arial"/>
        </w:rPr>
        <w:t xml:space="preserve"> it to the presiding judge. If there are no comments, the presiding judge returns the question sheet to the foreman of the jury for proclamation.</w:t>
      </w:r>
    </w:p>
    <w:p w14:paraId="04870EC3" w14:textId="77777777" w:rsidR="00955462" w:rsidRDefault="00374E71">
      <w:pPr>
        <w:spacing w:after="120"/>
        <w:ind w:firstLine="567"/>
        <w:jc w:val="both"/>
      </w:pPr>
      <w:r>
        <w:rPr>
          <w:rFonts w:ascii="Arial" w:hAnsi="Arial" w:cs="Arial"/>
        </w:rPr>
        <w:t>3. If the verdict is found to be unclear or contradictory, the presiding judge shall point out its ambiguity or contradictory nature to the jury and invite them to return to the deliberation room to make clarifications or eliminate contradictions in the questionnaire.</w:t>
      </w:r>
    </w:p>
    <w:p w14:paraId="4C4DF6ED" w14:textId="77777777" w:rsidR="00955462" w:rsidRDefault="00374E71">
      <w:pPr>
        <w:spacing w:after="120"/>
        <w:ind w:firstLine="567"/>
        <w:jc w:val="both"/>
      </w:pPr>
      <w:r>
        <w:rPr>
          <w:rFonts w:ascii="Arial" w:hAnsi="Arial" w:cs="Arial"/>
        </w:rPr>
        <w:t xml:space="preserve">4. After hearing a brief parting word from the presiding judge regarding the need to make changes to the questionnaire, the jury returns to the deliberation room to </w:t>
      </w:r>
      <w:proofErr w:type="gramStart"/>
      <w:r>
        <w:rPr>
          <w:rFonts w:ascii="Arial" w:hAnsi="Arial" w:cs="Arial"/>
        </w:rPr>
        <w:t>make a decision</w:t>
      </w:r>
      <w:proofErr w:type="gramEnd"/>
      <w:r>
        <w:rPr>
          <w:rFonts w:ascii="Arial" w:hAnsi="Arial" w:cs="Arial"/>
        </w:rPr>
        <w:t xml:space="preserve"> by majority vote on the need to review or uphold the original verdict.</w:t>
      </w:r>
    </w:p>
    <w:p w14:paraId="6606C2C1" w14:textId="77777777" w:rsidR="00955462" w:rsidRDefault="00374E71">
      <w:pPr>
        <w:spacing w:after="120"/>
        <w:ind w:firstLine="567"/>
        <w:jc w:val="both"/>
      </w:pPr>
      <w:r>
        <w:rPr>
          <w:rFonts w:ascii="Arial" w:hAnsi="Arial" w:cs="Arial"/>
        </w:rPr>
        <w:t>5. The foreman of the jury announces the verdict by reading out the questions posed from the questionnaire and the jurors’ answers to them.</w:t>
      </w:r>
    </w:p>
    <w:p w14:paraId="2C6A4C18" w14:textId="77777777" w:rsidR="00955462" w:rsidRDefault="00374E71">
      <w:pPr>
        <w:spacing w:after="120"/>
        <w:ind w:firstLine="567"/>
        <w:jc w:val="both"/>
      </w:pPr>
      <w:r>
        <w:rPr>
          <w:rFonts w:ascii="Arial" w:hAnsi="Arial" w:cs="Arial"/>
        </w:rPr>
        <w:t>6. Everyone in the courtroom listens to the verdict standing.</w:t>
      </w:r>
    </w:p>
    <w:p w14:paraId="04F5F05E" w14:textId="77777777" w:rsidR="00955462" w:rsidRDefault="00374E71">
      <w:pPr>
        <w:spacing w:after="120"/>
        <w:ind w:firstLine="567"/>
        <w:jc w:val="both"/>
      </w:pPr>
      <w:r>
        <w:rPr>
          <w:rFonts w:ascii="Arial" w:hAnsi="Arial" w:cs="Arial"/>
        </w:rPr>
        <w:t>7. The announced verdict is transferred to the presiding judge for inclusion in the materials of the criminal case.</w:t>
      </w:r>
    </w:p>
    <w:p w14:paraId="6A12E9BD" w14:textId="77777777" w:rsidR="00955462" w:rsidRDefault="00374E71">
      <w:pPr>
        <w:spacing w:after="120"/>
        <w:ind w:firstLine="567"/>
        <w:jc w:val="both"/>
      </w:pPr>
      <w:r>
        <w:t> </w:t>
      </w:r>
    </w:p>
    <w:p w14:paraId="729DDC36" w14:textId="77777777" w:rsidR="00955462" w:rsidRDefault="00374E71">
      <w:pPr>
        <w:spacing w:after="120"/>
        <w:ind w:firstLine="567"/>
        <w:jc w:val="both"/>
      </w:pPr>
      <w:bookmarkStart w:id="429" w:name="st_389"/>
      <w:bookmarkEnd w:id="429"/>
      <w:r>
        <w:rPr>
          <w:rFonts w:ascii="Arial" w:hAnsi="Arial" w:cs="Arial"/>
          <w:b/>
          <w:bCs/>
        </w:rPr>
        <w:t>Article 389. Actions of the presiding judge after the announcement of the verdict</w:t>
      </w:r>
    </w:p>
    <w:p w14:paraId="2D15FAAE" w14:textId="77777777" w:rsidR="00955462" w:rsidRDefault="00374E71">
      <w:pPr>
        <w:spacing w:after="120"/>
        <w:ind w:firstLine="567"/>
        <w:jc w:val="both"/>
      </w:pPr>
      <w:r>
        <w:t> </w:t>
      </w:r>
    </w:p>
    <w:p w14:paraId="3F3EB0D0" w14:textId="77777777" w:rsidR="00955462" w:rsidRDefault="00374E71">
      <w:pPr>
        <w:spacing w:after="120"/>
        <w:ind w:firstLine="567"/>
        <w:jc w:val="both"/>
      </w:pPr>
      <w:r>
        <w:rPr>
          <w:rFonts w:ascii="Arial" w:hAnsi="Arial" w:cs="Arial"/>
        </w:rPr>
        <w:t>1. If the jury reaches a verdict of not guilty of the accused, the presiding judge shall declare him acquitted. In this case, the accused, who is in custody, shall be immediately released in the courtroom.</w:t>
      </w:r>
    </w:p>
    <w:p w14:paraId="6311FFF7" w14:textId="77777777" w:rsidR="00955462" w:rsidRDefault="00374E71">
      <w:pPr>
        <w:spacing w:after="120"/>
        <w:ind w:firstLine="567"/>
        <w:jc w:val="both"/>
      </w:pPr>
      <w:r>
        <w:rPr>
          <w:rFonts w:ascii="Arial" w:hAnsi="Arial" w:cs="Arial"/>
        </w:rPr>
        <w:t>2. After the verdict has been announced, the presiding judge expresses gratitude to the jurors and announces the end of their participation in the trial.</w:t>
      </w:r>
    </w:p>
    <w:p w14:paraId="44958FDB" w14:textId="77777777" w:rsidR="00955462" w:rsidRDefault="00374E71">
      <w:pPr>
        <w:spacing w:after="120"/>
        <w:ind w:firstLine="567"/>
        <w:jc w:val="both"/>
      </w:pPr>
      <w:r>
        <w:rPr>
          <w:rFonts w:ascii="Arial" w:hAnsi="Arial" w:cs="Arial"/>
        </w:rPr>
        <w:t>3. The consequences of the verdict are discussed without the participation of the jurors. The jurors have the right to remain in the courtroom in the places reserved for the public until the end of the consideration of the criminal case.</w:t>
      </w:r>
    </w:p>
    <w:p w14:paraId="38BC9854" w14:textId="77777777" w:rsidR="00955462" w:rsidRDefault="00374E71">
      <w:pPr>
        <w:spacing w:after="120"/>
        <w:ind w:firstLine="567"/>
        <w:jc w:val="both"/>
      </w:pPr>
      <w:r>
        <w:t> </w:t>
      </w:r>
    </w:p>
    <w:p w14:paraId="362CAB34" w14:textId="77777777" w:rsidR="00955462" w:rsidRDefault="00374E71">
      <w:pPr>
        <w:spacing w:after="120"/>
        <w:ind w:firstLine="567"/>
        <w:jc w:val="both"/>
      </w:pPr>
      <w:bookmarkStart w:id="430" w:name="st_390"/>
      <w:bookmarkEnd w:id="430"/>
      <w:r>
        <w:rPr>
          <w:rFonts w:ascii="Arial" w:hAnsi="Arial" w:cs="Arial"/>
          <w:b/>
          <w:bCs/>
        </w:rPr>
        <w:t>Article 390. Discussion of the consequences of the verdict</w:t>
      </w:r>
    </w:p>
    <w:p w14:paraId="6AB0B7D0" w14:textId="77777777" w:rsidR="00955462" w:rsidRDefault="00374E71">
      <w:pPr>
        <w:spacing w:after="120"/>
        <w:ind w:firstLine="567"/>
        <w:jc w:val="both"/>
      </w:pPr>
      <w:r>
        <w:t> </w:t>
      </w:r>
    </w:p>
    <w:p w14:paraId="1888A32C" w14:textId="77777777" w:rsidR="00955462" w:rsidRDefault="00374E71">
      <w:pPr>
        <w:spacing w:after="120"/>
        <w:ind w:firstLine="567"/>
        <w:jc w:val="both"/>
      </w:pPr>
      <w:r>
        <w:rPr>
          <w:rFonts w:ascii="Arial" w:hAnsi="Arial" w:cs="Arial"/>
        </w:rPr>
        <w:t>1. Discussion of the consequences of the verdict continues with the participation of the parties.</w:t>
      </w:r>
    </w:p>
    <w:p w14:paraId="4CE88515" w14:textId="77777777" w:rsidR="00955462" w:rsidRDefault="00374E71">
      <w:pPr>
        <w:spacing w:after="120"/>
        <w:ind w:firstLine="567"/>
        <w:jc w:val="both"/>
      </w:pPr>
      <w:r>
        <w:rPr>
          <w:rFonts w:ascii="Arial" w:hAnsi="Arial" w:cs="Arial"/>
        </w:rPr>
        <w:t>2. If the jury reaches a not guilty verdict, only those issues related to the distribution of procedural costs and material evidence are examined and discussed.</w:t>
      </w:r>
    </w:p>
    <w:p w14:paraId="0F465604" w14:textId="77777777" w:rsidR="00955462" w:rsidRDefault="00374E71">
      <w:pPr>
        <w:spacing w:after="120"/>
        <w:ind w:firstLine="567"/>
        <w:jc w:val="both"/>
      </w:pPr>
      <w:r>
        <w:rPr>
          <w:rFonts w:ascii="Arial" w:hAnsi="Arial" w:cs="Arial"/>
        </w:rPr>
        <w:t>An acquittal by the jury, regardless of the grounds on which it was rendered, does not prevent the victim from defending his rights in civil proceedings.</w:t>
      </w:r>
    </w:p>
    <w:p w14:paraId="185E93B3" w14:textId="77777777" w:rsidR="00955462" w:rsidRDefault="00374E71">
      <w:pPr>
        <w:spacing w:after="120"/>
        <w:ind w:firstLine="567"/>
        <w:jc w:val="both"/>
      </w:pPr>
      <w:r>
        <w:rPr>
          <w:rFonts w:ascii="Arial" w:hAnsi="Arial" w:cs="Arial"/>
        </w:rPr>
        <w:t>3. In the event of a guilty verdict, an investigation is conducted into the circumstances related to the qualification of the accused’s actions, the sentencing of the accused, and other issues.</w:t>
      </w:r>
    </w:p>
    <w:p w14:paraId="7F54EF00" w14:textId="77777777" w:rsidR="00955462" w:rsidRDefault="00374E71">
      <w:pPr>
        <w:spacing w:after="120"/>
        <w:ind w:firstLine="567"/>
        <w:jc w:val="both"/>
      </w:pPr>
      <w:r>
        <w:rPr>
          <w:rFonts w:ascii="Arial" w:hAnsi="Arial" w:cs="Arial"/>
        </w:rPr>
        <w:t xml:space="preserve">4. Upon completion of the investigation of the above circumstances, the </w:t>
      </w:r>
      <w:proofErr w:type="gramStart"/>
      <w:r>
        <w:rPr>
          <w:rFonts w:ascii="Arial" w:hAnsi="Arial" w:cs="Arial"/>
        </w:rPr>
        <w:t>parties</w:t>
      </w:r>
      <w:proofErr w:type="gramEnd"/>
      <w:r>
        <w:rPr>
          <w:rFonts w:ascii="Arial" w:hAnsi="Arial" w:cs="Arial"/>
        </w:rPr>
        <w:t xml:space="preserve"> debate, during which the lawyer and the accused speak last.</w:t>
      </w:r>
    </w:p>
    <w:p w14:paraId="7861BCF2" w14:textId="77777777" w:rsidR="00955462" w:rsidRDefault="00374E71">
      <w:pPr>
        <w:spacing w:after="120"/>
        <w:ind w:firstLine="567"/>
        <w:jc w:val="both"/>
      </w:pPr>
      <w:r>
        <w:rPr>
          <w:rFonts w:ascii="Arial" w:hAnsi="Arial" w:cs="Arial"/>
        </w:rPr>
        <w:lastRenderedPageBreak/>
        <w:t>5. The parties may address in their speeches any questions of law to be resolved when the court issues a guilty verdict. In this case, the parties are prohibited from questioning the correctness of the verdict rendered by the jury.</w:t>
      </w:r>
    </w:p>
    <w:p w14:paraId="589A8A1F" w14:textId="77777777" w:rsidR="00955462" w:rsidRDefault="00374E71">
      <w:pPr>
        <w:spacing w:after="120"/>
        <w:ind w:firstLine="567"/>
        <w:jc w:val="both"/>
      </w:pPr>
      <w:r>
        <w:rPr>
          <w:rFonts w:ascii="Arial" w:hAnsi="Arial" w:cs="Arial"/>
        </w:rPr>
        <w:t xml:space="preserve">6. At the end of the debate of the parties, the accused is given the last word, after which the presiding judge retires to </w:t>
      </w:r>
      <w:proofErr w:type="gramStart"/>
      <w:r>
        <w:rPr>
          <w:rFonts w:ascii="Arial" w:hAnsi="Arial" w:cs="Arial"/>
        </w:rPr>
        <w:t>make a decision</w:t>
      </w:r>
      <w:proofErr w:type="gramEnd"/>
      <w:r>
        <w:rPr>
          <w:rFonts w:ascii="Arial" w:hAnsi="Arial" w:cs="Arial"/>
        </w:rPr>
        <w:t xml:space="preserve"> on the criminal case.</w:t>
      </w:r>
    </w:p>
    <w:p w14:paraId="3BB1AAFE" w14:textId="77777777" w:rsidR="00955462" w:rsidRDefault="00374E71">
      <w:pPr>
        <w:spacing w:after="120"/>
        <w:ind w:firstLine="567"/>
        <w:jc w:val="both"/>
      </w:pPr>
      <w:r>
        <w:t> </w:t>
      </w:r>
    </w:p>
    <w:p w14:paraId="29F9A30C" w14:textId="77777777" w:rsidR="00955462" w:rsidRDefault="00374E71">
      <w:pPr>
        <w:spacing w:after="120"/>
        <w:ind w:firstLine="567"/>
        <w:jc w:val="both"/>
      </w:pPr>
      <w:bookmarkStart w:id="431" w:name="st_391"/>
      <w:bookmarkEnd w:id="431"/>
      <w:r>
        <w:rPr>
          <w:rFonts w:ascii="Arial" w:hAnsi="Arial" w:cs="Arial"/>
          <w:b/>
          <w:bCs/>
        </w:rPr>
        <w:t>Article 391. Binding nature of the verdict</w:t>
      </w:r>
    </w:p>
    <w:p w14:paraId="68F0D5DA" w14:textId="77777777" w:rsidR="00955462" w:rsidRDefault="00374E71">
      <w:pPr>
        <w:spacing w:after="120"/>
        <w:ind w:firstLine="567"/>
        <w:jc w:val="both"/>
      </w:pPr>
      <w:r>
        <w:t> </w:t>
      </w:r>
    </w:p>
    <w:p w14:paraId="7A490BDF" w14:textId="77777777" w:rsidR="00955462" w:rsidRDefault="00374E71">
      <w:pPr>
        <w:spacing w:after="120"/>
        <w:ind w:firstLine="567"/>
        <w:jc w:val="both"/>
      </w:pPr>
      <w:r>
        <w:rPr>
          <w:rFonts w:ascii="Arial" w:hAnsi="Arial" w:cs="Arial"/>
        </w:rPr>
        <w:t>1. The verdict of the jury is binding on the presiding judge and entails the issuance of a verdict of acquittal or conviction.</w:t>
      </w:r>
    </w:p>
    <w:p w14:paraId="5F5957A1" w14:textId="77777777" w:rsidR="00955462" w:rsidRDefault="00374E71">
      <w:pPr>
        <w:spacing w:after="120"/>
        <w:ind w:firstLine="567"/>
        <w:jc w:val="both"/>
      </w:pPr>
      <w:r>
        <w:rPr>
          <w:rFonts w:ascii="Arial" w:hAnsi="Arial" w:cs="Arial"/>
        </w:rPr>
        <w:t>2. If the jury reaches a guilty verdict, the presiding judge shall qualify the actions of the accused in accordance with this verdict, as well as the circumstances established during the trial that are not subject to consideration by the jury when reaching a verdict and require a legal assessment.</w:t>
      </w:r>
    </w:p>
    <w:p w14:paraId="0183B1CE" w14:textId="77777777" w:rsidR="00955462" w:rsidRDefault="00374E71">
      <w:pPr>
        <w:spacing w:after="120"/>
        <w:ind w:firstLine="567"/>
        <w:jc w:val="both"/>
      </w:pPr>
      <w:r>
        <w:rPr>
          <w:rFonts w:ascii="Arial" w:hAnsi="Arial" w:cs="Arial"/>
        </w:rPr>
        <w:t>3. If the jury has found that the accused deserves leniency, the presiding judge shall not have the right to impose a punishment exceeding two-thirds of the maximum punishment established by the relevant article of the Criminal Code.</w:t>
      </w:r>
    </w:p>
    <w:p w14:paraId="3448D80B" w14:textId="77777777" w:rsidR="00955462" w:rsidRDefault="00374E71">
      <w:pPr>
        <w:spacing w:after="120"/>
        <w:ind w:firstLine="567"/>
        <w:jc w:val="both"/>
      </w:pPr>
      <w:r>
        <w:rPr>
          <w:rFonts w:ascii="Arial" w:hAnsi="Arial" w:cs="Arial"/>
        </w:rPr>
        <w:t>4. If the presiding judge finds that a guilty verdict has been rendered against an innocent person and there are sufficient grounds for rendering an acquittal due to the fact that the act for which the accused was found guilty by the verdict does not contain elements of a crime, then he shall issue a ruling to dissolve the jury and send the criminal case for a new trial by a different panel of judges from the preliminary hearing stage. This ruling may not be appealed.</w:t>
      </w:r>
    </w:p>
    <w:p w14:paraId="6994FE47" w14:textId="77777777" w:rsidR="00955462" w:rsidRDefault="00374E71">
      <w:pPr>
        <w:spacing w:after="120"/>
        <w:ind w:firstLine="567"/>
        <w:jc w:val="both"/>
      </w:pPr>
      <w:r>
        <w:t> </w:t>
      </w:r>
    </w:p>
    <w:p w14:paraId="13EBDECC" w14:textId="77777777" w:rsidR="00955462" w:rsidRDefault="00374E71">
      <w:pPr>
        <w:spacing w:after="120"/>
        <w:ind w:firstLine="567"/>
        <w:jc w:val="both"/>
      </w:pPr>
      <w:bookmarkStart w:id="432" w:name="st_392"/>
      <w:bookmarkEnd w:id="432"/>
      <w:r>
        <w:rPr>
          <w:rFonts w:ascii="Arial" w:hAnsi="Arial" w:cs="Arial"/>
          <w:b/>
          <w:bCs/>
        </w:rPr>
        <w:t>Article 392. Types of decisions taken by the presiding officer</w:t>
      </w:r>
    </w:p>
    <w:p w14:paraId="5ACEF09B" w14:textId="77777777" w:rsidR="00955462" w:rsidRDefault="00374E71">
      <w:pPr>
        <w:spacing w:after="120"/>
        <w:ind w:firstLine="567"/>
        <w:jc w:val="both"/>
      </w:pPr>
      <w:r>
        <w:t> </w:t>
      </w:r>
    </w:p>
    <w:p w14:paraId="4FF14280" w14:textId="77777777" w:rsidR="00955462" w:rsidRDefault="00374E71">
      <w:pPr>
        <w:spacing w:after="120"/>
        <w:ind w:firstLine="567"/>
        <w:jc w:val="both"/>
      </w:pPr>
      <w:r>
        <w:rPr>
          <w:rFonts w:ascii="Arial" w:hAnsi="Arial" w:cs="Arial"/>
        </w:rPr>
        <w:t>The trial of a criminal case in court with the participation of jurors ends with the presiding judge making one of the following decisions:</w:t>
      </w:r>
    </w:p>
    <w:p w14:paraId="7590FA52" w14:textId="77777777" w:rsidR="00955462" w:rsidRDefault="00374E71">
      <w:pPr>
        <w:spacing w:after="120"/>
        <w:ind w:firstLine="567"/>
        <w:jc w:val="both"/>
      </w:pPr>
      <w:r>
        <w:rPr>
          <w:rFonts w:ascii="Arial" w:hAnsi="Arial" w:cs="Arial"/>
        </w:rPr>
        <w:t xml:space="preserve">1) a decision to terminate a criminal case – in cases provided for </w:t>
      </w:r>
      <w:hyperlink r:id="rId489" w:anchor="st_302" w:tooltip="https://cbd.minjust.gov.kg/112308#st_302" w:history="1">
        <w:r>
          <w:rPr>
            <w:rStyle w:val="Hyperlink"/>
            <w:rFonts w:ascii="Arial" w:hAnsi="Arial" w:cs="Arial"/>
          </w:rPr>
          <w:t xml:space="preserve">in Article 302 </w:t>
        </w:r>
      </w:hyperlink>
      <w:r>
        <w:rPr>
          <w:rFonts w:ascii="Arial" w:hAnsi="Arial" w:cs="Arial"/>
        </w:rPr>
        <w:t>of this Code;</w:t>
      </w:r>
    </w:p>
    <w:p w14:paraId="55E0031D" w14:textId="77777777" w:rsidR="00955462" w:rsidRDefault="00374E71">
      <w:pPr>
        <w:spacing w:after="120"/>
        <w:ind w:firstLine="567"/>
        <w:jc w:val="both"/>
      </w:pPr>
      <w:r>
        <w:rPr>
          <w:rFonts w:ascii="Arial" w:hAnsi="Arial" w:cs="Arial"/>
        </w:rPr>
        <w:t xml:space="preserve">2) an acquittal – in cases where the jurors gave a negative answer to at least one of the 3 main questions specified in Part 1 </w:t>
      </w:r>
      <w:hyperlink r:id="rId490" w:anchor="st_382" w:tooltip="https://cbd.minjust.gov.kg/112308#st_382" w:history="1">
        <w:r>
          <w:rPr>
            <w:rStyle w:val="Hyperlink"/>
            <w:rFonts w:ascii="Arial" w:hAnsi="Arial" w:cs="Arial"/>
          </w:rPr>
          <w:t xml:space="preserve">of Article 382 </w:t>
        </w:r>
      </w:hyperlink>
      <w:r>
        <w:rPr>
          <w:rFonts w:ascii="Arial" w:hAnsi="Arial" w:cs="Arial"/>
        </w:rPr>
        <w:t xml:space="preserve">of this Code, in accordance with </w:t>
      </w:r>
      <w:hyperlink r:id="rId491" w:anchor="st_350" w:tooltip="https://cbd.minjust.gov.kg/112308#st_350" w:history="1">
        <w:r>
          <w:rPr>
            <w:rStyle w:val="Hyperlink"/>
            <w:rFonts w:ascii="Arial" w:hAnsi="Arial" w:cs="Arial"/>
          </w:rPr>
          <w:t xml:space="preserve">Article 350 </w:t>
        </w:r>
      </w:hyperlink>
      <w:r>
        <w:rPr>
          <w:rFonts w:ascii="Arial" w:hAnsi="Arial" w:cs="Arial"/>
        </w:rPr>
        <w:t>of this Code;</w:t>
      </w:r>
    </w:p>
    <w:p w14:paraId="0DE45BF6" w14:textId="77777777" w:rsidR="00955462" w:rsidRDefault="00374E71">
      <w:pPr>
        <w:spacing w:after="120"/>
        <w:ind w:firstLine="567"/>
        <w:jc w:val="both"/>
      </w:pPr>
      <w:r>
        <w:rPr>
          <w:rFonts w:ascii="Arial" w:hAnsi="Arial" w:cs="Arial"/>
        </w:rPr>
        <w:t xml:space="preserve">3) a guilty verdict – in cases provided for in </w:t>
      </w:r>
      <w:hyperlink r:id="rId492" w:anchor="st_349" w:tooltip="https://cbd.minjust.gov.kg/112308#st_349" w:history="1">
        <w:r>
          <w:rPr>
            <w:rStyle w:val="Hyperlink"/>
            <w:rFonts w:ascii="Arial" w:hAnsi="Arial" w:cs="Arial"/>
          </w:rPr>
          <w:t xml:space="preserve">Article 349 </w:t>
        </w:r>
      </w:hyperlink>
      <w:r>
        <w:rPr>
          <w:rFonts w:ascii="Arial" w:hAnsi="Arial" w:cs="Arial"/>
        </w:rPr>
        <w:t>of this Code.</w:t>
      </w:r>
    </w:p>
    <w:p w14:paraId="0CA8997A" w14:textId="77777777" w:rsidR="00955462" w:rsidRDefault="00374E71">
      <w:pPr>
        <w:spacing w:after="120"/>
        <w:ind w:firstLine="567"/>
        <w:jc w:val="both"/>
      </w:pPr>
      <w:r>
        <w:t> </w:t>
      </w:r>
    </w:p>
    <w:p w14:paraId="3B149E22" w14:textId="77777777" w:rsidR="00955462" w:rsidRDefault="00374E71">
      <w:pPr>
        <w:spacing w:after="120"/>
        <w:ind w:firstLine="567"/>
        <w:jc w:val="both"/>
      </w:pPr>
      <w:bookmarkStart w:id="433" w:name="st_393"/>
      <w:bookmarkEnd w:id="433"/>
      <w:r>
        <w:rPr>
          <w:rFonts w:ascii="Arial" w:hAnsi="Arial" w:cs="Arial"/>
          <w:b/>
          <w:bCs/>
        </w:rPr>
        <w:t>Article 393. Sentencing</w:t>
      </w:r>
    </w:p>
    <w:p w14:paraId="21035CC3" w14:textId="77777777" w:rsidR="00955462" w:rsidRDefault="00374E71">
      <w:pPr>
        <w:spacing w:after="120"/>
        <w:ind w:firstLine="567"/>
        <w:jc w:val="both"/>
      </w:pPr>
      <w:r>
        <w:t> </w:t>
      </w:r>
    </w:p>
    <w:p w14:paraId="190A7996" w14:textId="77777777" w:rsidR="00955462" w:rsidRDefault="00374E71">
      <w:pPr>
        <w:spacing w:after="120"/>
        <w:ind w:firstLine="567"/>
        <w:jc w:val="both"/>
      </w:pPr>
      <w:r>
        <w:rPr>
          <w:rFonts w:ascii="Arial" w:hAnsi="Arial" w:cs="Arial"/>
        </w:rPr>
        <w:t xml:space="preserve">is passed in accordance with the requirements of Articles </w:t>
      </w:r>
      <w:hyperlink r:id="rId493" w:anchor="st_351" w:tooltip="https://cbd.minjust.gov.kg/112308#st_351" w:history="1">
        <w:r>
          <w:rPr>
            <w:rStyle w:val="Hyperlink"/>
            <w:rFonts w:ascii="Arial" w:hAnsi="Arial" w:cs="Arial"/>
          </w:rPr>
          <w:t xml:space="preserve">351–358 </w:t>
        </w:r>
      </w:hyperlink>
      <w:hyperlink r:id="rId494" w:anchor="st_358" w:tooltip="https://cbd.minjust.gov.kg/112308#st_358" w:history="1">
        <w:r>
          <w:rPr>
            <w:rStyle w:val="Hyperlink"/>
            <w:rFonts w:ascii="Arial" w:hAnsi="Arial" w:cs="Arial"/>
          </w:rPr>
          <w:t xml:space="preserve">of </w:t>
        </w:r>
      </w:hyperlink>
      <w:r>
        <w:rPr>
          <w:rFonts w:ascii="Arial" w:hAnsi="Arial" w:cs="Arial"/>
        </w:rPr>
        <w:t>this Code with the following features:</w:t>
      </w:r>
    </w:p>
    <w:p w14:paraId="41E733AD" w14:textId="77777777" w:rsidR="00955462" w:rsidRDefault="00374E71">
      <w:pPr>
        <w:spacing w:after="120"/>
        <w:ind w:firstLine="567"/>
        <w:jc w:val="both"/>
      </w:pPr>
      <w:r>
        <w:rPr>
          <w:rFonts w:ascii="Arial" w:hAnsi="Arial" w:cs="Arial"/>
        </w:rPr>
        <w:t xml:space="preserve">1) the introductory part of the verdict does not indicate the last names, first names and patronymics of the </w:t>
      </w:r>
      <w:proofErr w:type="gramStart"/>
      <w:r>
        <w:rPr>
          <w:rFonts w:ascii="Arial" w:hAnsi="Arial" w:cs="Arial"/>
        </w:rPr>
        <w:t>jurors;</w:t>
      </w:r>
      <w:proofErr w:type="gramEnd"/>
    </w:p>
    <w:p w14:paraId="5DB658ED" w14:textId="77777777" w:rsidR="00955462" w:rsidRDefault="00374E71">
      <w:pPr>
        <w:spacing w:after="120"/>
        <w:ind w:firstLine="567"/>
        <w:jc w:val="both"/>
      </w:pPr>
      <w:r>
        <w:rPr>
          <w:rFonts w:ascii="Arial" w:hAnsi="Arial" w:cs="Arial"/>
        </w:rPr>
        <w:lastRenderedPageBreak/>
        <w:t xml:space="preserve">2) the descriptive and reasoning part of the acquittal verdict contains the essence of the charge and a reference to the acquittal verdict adopted in connection with it or to the refusal of the state prosecutor to bring charges, if one was declared. Evidence is required to be presented only in the part that does not follow from the verdict adopted by the </w:t>
      </w:r>
      <w:proofErr w:type="gramStart"/>
      <w:r>
        <w:rPr>
          <w:rFonts w:ascii="Arial" w:hAnsi="Arial" w:cs="Arial"/>
        </w:rPr>
        <w:t>jury;</w:t>
      </w:r>
      <w:proofErr w:type="gramEnd"/>
    </w:p>
    <w:p w14:paraId="377E5736" w14:textId="77777777" w:rsidR="00955462" w:rsidRDefault="00374E71">
      <w:pPr>
        <w:spacing w:after="120"/>
        <w:ind w:firstLine="567"/>
        <w:jc w:val="both"/>
      </w:pPr>
      <w:r>
        <w:rPr>
          <w:rFonts w:ascii="Arial" w:hAnsi="Arial" w:cs="Arial"/>
        </w:rPr>
        <w:t xml:space="preserve">3) the descriptive and reasoning part of the guilty verdict must contain a description of the criminal act that the court, with the participation of a jury, recognized as having been committed, the classification of the act, the reasons for sentencing, and the justification for the court's decision on compensation for material damage and (or) moral harm caused by the </w:t>
      </w:r>
      <w:proofErr w:type="gramStart"/>
      <w:r>
        <w:rPr>
          <w:rFonts w:ascii="Arial" w:hAnsi="Arial" w:cs="Arial"/>
        </w:rPr>
        <w:t>crime;</w:t>
      </w:r>
      <w:proofErr w:type="gramEnd"/>
    </w:p>
    <w:p w14:paraId="04E487AA" w14:textId="77777777" w:rsidR="00955462" w:rsidRDefault="00374E71">
      <w:pPr>
        <w:spacing w:after="120"/>
        <w:ind w:firstLine="567"/>
        <w:jc w:val="both"/>
      </w:pPr>
      <w:r>
        <w:rPr>
          <w:rFonts w:ascii="Arial" w:hAnsi="Arial" w:cs="Arial"/>
        </w:rPr>
        <w:t>4) the operative part of the verdict must contain explanations of the procedure and time limits for appealing the verdict in the cassation court in the manner established by this Code.</w:t>
      </w:r>
    </w:p>
    <w:p w14:paraId="4E353E74" w14:textId="77777777" w:rsidR="00955462" w:rsidRDefault="00374E71">
      <w:pPr>
        <w:spacing w:after="120"/>
        <w:ind w:firstLine="567"/>
        <w:jc w:val="both"/>
      </w:pPr>
      <w:r>
        <w:t> </w:t>
      </w:r>
    </w:p>
    <w:p w14:paraId="6BA9BCBB" w14:textId="77777777" w:rsidR="00955462" w:rsidRDefault="00374E71">
      <w:pPr>
        <w:spacing w:after="120"/>
        <w:ind w:firstLine="567"/>
        <w:jc w:val="both"/>
      </w:pPr>
      <w:bookmarkStart w:id="434" w:name="st_394"/>
      <w:bookmarkEnd w:id="434"/>
      <w:r>
        <w:rPr>
          <w:rFonts w:ascii="Arial" w:hAnsi="Arial" w:cs="Arial"/>
          <w:b/>
          <w:bCs/>
        </w:rPr>
        <w:t>Article 394. Termination of consideration of a criminal case due to the established insanity of the accused</w:t>
      </w:r>
    </w:p>
    <w:p w14:paraId="69BA54E8" w14:textId="77777777" w:rsidR="00955462" w:rsidRDefault="00374E71">
      <w:pPr>
        <w:spacing w:after="120"/>
        <w:ind w:firstLine="567"/>
        <w:jc w:val="both"/>
      </w:pPr>
      <w:r>
        <w:t> </w:t>
      </w:r>
    </w:p>
    <w:p w14:paraId="2C58359A" w14:textId="77777777" w:rsidR="00955462" w:rsidRDefault="00374E71">
      <w:pPr>
        <w:spacing w:after="120"/>
        <w:ind w:firstLine="567"/>
        <w:jc w:val="both"/>
      </w:pPr>
      <w:r>
        <w:rPr>
          <w:rFonts w:ascii="Arial" w:hAnsi="Arial" w:cs="Arial"/>
        </w:rPr>
        <w:t xml:space="preserve">1. In the event that, during the course of a criminal case trial by a court with the participation of jurors, circumstances are revealed that give grounds to believe that the accused, due to his mental state, could not be held criminally liable or has fallen ill with a mental illness that makes it impossible to impose or execute a sentence, which is confirmed by the relevant conclusion of a forensic psychiatric examination, the judge shall issue a ruling to terminate the consideration of the criminal case with the participation of jurors and shall make a decision in the manner prescribed by </w:t>
      </w:r>
      <w:hyperlink r:id="rId495" w:anchor="g55" w:tooltip="https://cbd.minjust.gov.kg/112308#g55" w:history="1">
        <w:r>
          <w:rPr>
            <w:rStyle w:val="Hyperlink"/>
            <w:rFonts w:ascii="Arial" w:hAnsi="Arial" w:cs="Arial"/>
          </w:rPr>
          <w:t xml:space="preserve">Chapter 55 </w:t>
        </w:r>
      </w:hyperlink>
      <w:r>
        <w:rPr>
          <w:rFonts w:ascii="Arial" w:hAnsi="Arial" w:cs="Arial"/>
        </w:rPr>
        <w:t>of this Code.</w:t>
      </w:r>
    </w:p>
    <w:p w14:paraId="4F0D2F4F" w14:textId="77777777" w:rsidR="00955462" w:rsidRDefault="00374E71">
      <w:pPr>
        <w:spacing w:after="120"/>
        <w:ind w:firstLine="567"/>
        <w:jc w:val="both"/>
      </w:pPr>
      <w:r>
        <w:rPr>
          <w:rFonts w:ascii="Arial" w:hAnsi="Arial" w:cs="Arial"/>
        </w:rPr>
        <w:t>2. The decision of the presiding judge to terminate the consideration of a case with the participation of jurors is final and cannot be appealed.</w:t>
      </w:r>
    </w:p>
    <w:p w14:paraId="47DCC5C9" w14:textId="77777777" w:rsidR="00955462" w:rsidRDefault="00374E71">
      <w:pPr>
        <w:spacing w:after="120"/>
        <w:ind w:firstLine="567"/>
        <w:jc w:val="both"/>
      </w:pPr>
      <w:r>
        <w:t> </w:t>
      </w:r>
    </w:p>
    <w:p w14:paraId="7B9C92EC" w14:textId="77777777" w:rsidR="00955462" w:rsidRDefault="00374E71">
      <w:pPr>
        <w:spacing w:after="120"/>
        <w:ind w:firstLine="567"/>
        <w:jc w:val="both"/>
      </w:pPr>
      <w:bookmarkStart w:id="435" w:name="st_395"/>
      <w:bookmarkEnd w:id="435"/>
      <w:r>
        <w:rPr>
          <w:rFonts w:ascii="Arial" w:hAnsi="Arial" w:cs="Arial"/>
          <w:b/>
          <w:bCs/>
        </w:rPr>
        <w:t>Article 395. Peculiarities of keeping minutes of a court hearing</w:t>
      </w:r>
    </w:p>
    <w:p w14:paraId="40BD5EF2" w14:textId="77777777" w:rsidR="00955462" w:rsidRDefault="00374E71">
      <w:pPr>
        <w:spacing w:after="120"/>
        <w:ind w:firstLine="567"/>
        <w:jc w:val="both"/>
      </w:pPr>
      <w:r>
        <w:t> </w:t>
      </w:r>
    </w:p>
    <w:p w14:paraId="3BF04374" w14:textId="77777777" w:rsidR="00955462" w:rsidRDefault="00374E71">
      <w:pPr>
        <w:spacing w:after="120"/>
        <w:ind w:firstLine="567"/>
        <w:jc w:val="both"/>
      </w:pPr>
      <w:r>
        <w:rPr>
          <w:rFonts w:ascii="Arial" w:hAnsi="Arial" w:cs="Arial"/>
        </w:rPr>
        <w:t xml:space="preserve">1. The minutes of the court hearing shall be kept in accordance with the requirements </w:t>
      </w:r>
      <w:hyperlink r:id="rId496" w:anchor="st_308" w:tooltip="https://cbd.minjust.gov.kg/112308#st_308" w:history="1">
        <w:r>
          <w:rPr>
            <w:rStyle w:val="Hyperlink"/>
            <w:rFonts w:ascii="Arial" w:hAnsi="Arial" w:cs="Arial"/>
          </w:rPr>
          <w:t xml:space="preserve">of Article 308 </w:t>
        </w:r>
      </w:hyperlink>
      <w:r>
        <w:rPr>
          <w:rFonts w:ascii="Arial" w:hAnsi="Arial" w:cs="Arial"/>
        </w:rPr>
        <w:t>of this Code with the exceptions provided for in this article.</w:t>
      </w:r>
    </w:p>
    <w:p w14:paraId="0B58954E" w14:textId="77777777" w:rsidR="00955462" w:rsidRDefault="00374E71">
      <w:pPr>
        <w:spacing w:after="120"/>
        <w:ind w:firstLine="567"/>
        <w:jc w:val="both"/>
      </w:pPr>
      <w:r>
        <w:rPr>
          <w:rFonts w:ascii="Arial" w:hAnsi="Arial" w:cs="Arial"/>
        </w:rPr>
        <w:t>2. The protocol must indicate the composition of the candidates for jury members summoned to the court hearing and the progress of the formation of the jury panel.</w:t>
      </w:r>
    </w:p>
    <w:p w14:paraId="606494D8" w14:textId="77777777" w:rsidR="00955462" w:rsidRDefault="00374E71">
      <w:pPr>
        <w:spacing w:after="120"/>
        <w:ind w:firstLine="567"/>
        <w:jc w:val="both"/>
      </w:pPr>
      <w:r>
        <w:rPr>
          <w:rFonts w:ascii="Arial" w:hAnsi="Arial" w:cs="Arial"/>
        </w:rPr>
        <w:t xml:space="preserve">3. The presiding judge’s parting words are recorded in the minutes of the court </w:t>
      </w:r>
      <w:proofErr w:type="gramStart"/>
      <w:r>
        <w:rPr>
          <w:rFonts w:ascii="Arial" w:hAnsi="Arial" w:cs="Arial"/>
        </w:rPr>
        <w:t>hearing</w:t>
      </w:r>
      <w:proofErr w:type="gramEnd"/>
      <w:r>
        <w:rPr>
          <w:rFonts w:ascii="Arial" w:hAnsi="Arial" w:cs="Arial"/>
        </w:rPr>
        <w:t xml:space="preserve"> or its text is attached to the materials of the criminal case, as indicated in the minutes.</w:t>
      </w:r>
    </w:p>
    <w:p w14:paraId="0DAF1590" w14:textId="77777777" w:rsidR="00955462" w:rsidRDefault="00374E71">
      <w:pPr>
        <w:spacing w:after="120"/>
        <w:ind w:firstLine="567"/>
        <w:jc w:val="both"/>
      </w:pPr>
      <w:r>
        <w:rPr>
          <w:rFonts w:ascii="Arial" w:hAnsi="Arial" w:cs="Arial"/>
        </w:rPr>
        <w:t>4. The minutes of the court hearing must record the entire course of the trial so that it can be verified that it was conducted correctly.</w:t>
      </w:r>
    </w:p>
    <w:p w14:paraId="10DAE8CB" w14:textId="77777777" w:rsidR="00955462" w:rsidRDefault="00374E71">
      <w:pPr>
        <w:spacing w:after="120"/>
        <w:ind w:firstLine="567"/>
        <w:jc w:val="both"/>
      </w:pPr>
      <w:r>
        <w:rPr>
          <w:rFonts w:ascii="Arial" w:hAnsi="Arial" w:cs="Arial"/>
        </w:rPr>
        <w:t>During a trial with the participation of jurors, participants in the process and other persons are prohibited from making video recordings and taking photographs in the courtroom.</w:t>
      </w:r>
    </w:p>
    <w:p w14:paraId="39215F0E" w14:textId="77777777" w:rsidR="00955462" w:rsidRDefault="00374E71">
      <w:pPr>
        <w:spacing w:after="120"/>
        <w:ind w:firstLine="567"/>
        <w:jc w:val="both"/>
      </w:pPr>
      <w:r>
        <w:t> </w:t>
      </w:r>
    </w:p>
    <w:p w14:paraId="5048757A" w14:textId="77777777" w:rsidR="00955462" w:rsidRDefault="00374E71">
      <w:pPr>
        <w:spacing w:after="120"/>
        <w:ind w:firstLine="567"/>
        <w:jc w:val="both"/>
      </w:pPr>
      <w:bookmarkStart w:id="436" w:name="st_396"/>
      <w:bookmarkEnd w:id="436"/>
      <w:r>
        <w:rPr>
          <w:rFonts w:ascii="Arial" w:hAnsi="Arial" w:cs="Arial"/>
          <w:b/>
          <w:bCs/>
        </w:rPr>
        <w:lastRenderedPageBreak/>
        <w:t>Article 396. Grounds for the cancellation or modification of a court sentence based on the verdict of a jury</w:t>
      </w:r>
    </w:p>
    <w:p w14:paraId="06CF978D" w14:textId="77777777" w:rsidR="00955462" w:rsidRDefault="00374E71">
      <w:pPr>
        <w:spacing w:after="120"/>
        <w:ind w:firstLine="567"/>
        <w:jc w:val="both"/>
      </w:pPr>
      <w:r>
        <w:t> </w:t>
      </w:r>
    </w:p>
    <w:p w14:paraId="64F5A19C" w14:textId="77777777" w:rsidR="00955462" w:rsidRDefault="00374E71">
      <w:pPr>
        <w:spacing w:after="120"/>
        <w:ind w:firstLine="567"/>
        <w:jc w:val="both"/>
      </w:pPr>
      <w:r>
        <w:rPr>
          <w:rFonts w:ascii="Arial" w:hAnsi="Arial" w:cs="Arial"/>
        </w:rPr>
        <w:t xml:space="preserve">1. The basis for the cancellation or modification of acquittals based on the verdict of a jury is a material violation of the norms provided for in Part 2 </w:t>
      </w:r>
      <w:hyperlink r:id="rId497" w:anchor="st_421" w:tooltip="https://cbd.minjust.gov.kg/112308#st_421" w:history="1">
        <w:r>
          <w:rPr>
            <w:rStyle w:val="Hyperlink"/>
            <w:rFonts w:ascii="Arial" w:hAnsi="Arial" w:cs="Arial"/>
          </w:rPr>
          <w:t xml:space="preserve">of Article 421 </w:t>
        </w:r>
      </w:hyperlink>
      <w:r>
        <w:rPr>
          <w:rFonts w:ascii="Arial" w:hAnsi="Arial" w:cs="Arial"/>
        </w:rPr>
        <w:t>of this Code.</w:t>
      </w:r>
    </w:p>
    <w:p w14:paraId="3E45D003" w14:textId="77777777" w:rsidR="00955462" w:rsidRDefault="00374E71">
      <w:pPr>
        <w:spacing w:after="120"/>
        <w:ind w:firstLine="567"/>
        <w:jc w:val="both"/>
      </w:pPr>
      <w:r>
        <w:rPr>
          <w:rFonts w:ascii="Arial" w:hAnsi="Arial" w:cs="Arial"/>
        </w:rPr>
        <w:t>2. A guilty verdict may be overturned or changed on the grounds and in the manner established by Section X of this Code.</w:t>
      </w:r>
    </w:p>
    <w:p w14:paraId="1749E3FA" w14:textId="77777777" w:rsidR="00955462" w:rsidRDefault="00374E71">
      <w:pPr>
        <w:spacing w:after="120"/>
        <w:ind w:firstLine="567"/>
        <w:jc w:val="both"/>
      </w:pPr>
      <w:r>
        <w:rPr>
          <w:rFonts w:ascii="Arial" w:hAnsi="Arial" w:cs="Arial"/>
        </w:rPr>
        <w:t xml:space="preserve">3. A court sentence issued </w:t>
      </w:r>
      <w:proofErr w:type="gramStart"/>
      <w:r>
        <w:rPr>
          <w:rFonts w:ascii="Arial" w:hAnsi="Arial" w:cs="Arial"/>
        </w:rPr>
        <w:t>on the basis of</w:t>
      </w:r>
      <w:proofErr w:type="gramEnd"/>
      <w:r>
        <w:rPr>
          <w:rFonts w:ascii="Arial" w:hAnsi="Arial" w:cs="Arial"/>
        </w:rPr>
        <w:t xml:space="preserve"> a jury verdict and contradicting it shall be subject to cancellation with the transfer of the criminal case for a new trial to the same court. In this case, a new trial of the criminal case shall begin from the moment following the adoption of the jury verdict.</w:t>
      </w:r>
    </w:p>
    <w:p w14:paraId="08BB9BFB" w14:textId="77777777" w:rsidR="00955462" w:rsidRDefault="00374E71">
      <w:pPr>
        <w:spacing w:after="120"/>
        <w:ind w:firstLine="567"/>
        <w:jc w:val="both"/>
      </w:pPr>
      <w:r>
        <w:rPr>
          <w:rFonts w:ascii="Arial" w:hAnsi="Arial" w:cs="Arial"/>
        </w:rPr>
        <w:t xml:space="preserve">4. A sentence rendered </w:t>
      </w:r>
      <w:proofErr w:type="gramStart"/>
      <w:r>
        <w:rPr>
          <w:rFonts w:ascii="Arial" w:hAnsi="Arial" w:cs="Arial"/>
        </w:rPr>
        <w:t>on the basis of</w:t>
      </w:r>
      <w:proofErr w:type="gramEnd"/>
      <w:r>
        <w:rPr>
          <w:rFonts w:ascii="Arial" w:hAnsi="Arial" w:cs="Arial"/>
        </w:rPr>
        <w:t xml:space="preserve"> a jury verdict may not be overturned on the grounds of a material violation of the rights of the convicted or acquitted person if they object to the overturning.</w:t>
      </w:r>
    </w:p>
    <w:p w14:paraId="205B9B77" w14:textId="77777777" w:rsidR="00955462" w:rsidRDefault="00374E71">
      <w:pPr>
        <w:spacing w:after="120"/>
        <w:ind w:firstLine="567"/>
        <w:jc w:val="both"/>
      </w:pPr>
      <w:r>
        <w:t> </w:t>
      </w:r>
    </w:p>
    <w:p w14:paraId="7567EF4E" w14:textId="77777777" w:rsidR="00955462" w:rsidRDefault="00374E71">
      <w:pPr>
        <w:spacing w:after="120"/>
        <w:ind w:firstLine="567"/>
        <w:jc w:val="both"/>
      </w:pPr>
      <w:r>
        <w:t> </w:t>
      </w:r>
    </w:p>
    <w:p w14:paraId="2F5483B0" w14:textId="77777777" w:rsidR="00955462" w:rsidRDefault="00374E71">
      <w:pPr>
        <w:spacing w:after="120"/>
        <w:ind w:firstLine="567"/>
        <w:jc w:val="center"/>
      </w:pPr>
      <w:r>
        <w:rPr>
          <w:rFonts w:ascii="Arial" w:hAnsi="Arial" w:cs="Arial"/>
          <w:b/>
          <w:bCs/>
        </w:rPr>
        <w:t>SECTION X</w:t>
      </w:r>
    </w:p>
    <w:p w14:paraId="584CD69F" w14:textId="77777777" w:rsidR="00955462" w:rsidRDefault="00374E71">
      <w:pPr>
        <w:spacing w:after="120"/>
        <w:ind w:firstLine="567"/>
        <w:jc w:val="center"/>
      </w:pPr>
      <w:r>
        <w:rPr>
          <w:rFonts w:ascii="Arial" w:hAnsi="Arial" w:cs="Arial"/>
          <w:b/>
          <w:bCs/>
        </w:rPr>
        <w:t>PROCEEDINGS IN THE COURT OF APPEAL</w:t>
      </w:r>
    </w:p>
    <w:p w14:paraId="16D269E1" w14:textId="77777777" w:rsidR="00955462" w:rsidRDefault="00374E71">
      <w:pPr>
        <w:spacing w:after="120"/>
        <w:ind w:firstLine="567"/>
        <w:jc w:val="both"/>
      </w:pPr>
      <w:r>
        <w:t> </w:t>
      </w:r>
    </w:p>
    <w:p w14:paraId="2134A798" w14:textId="77777777" w:rsidR="00955462" w:rsidRDefault="00374E71">
      <w:pPr>
        <w:spacing w:after="120"/>
        <w:ind w:firstLine="567"/>
        <w:jc w:val="center"/>
      </w:pPr>
      <w:bookmarkStart w:id="437" w:name="g46"/>
      <w:bookmarkEnd w:id="437"/>
      <w:r>
        <w:rPr>
          <w:rFonts w:ascii="Arial" w:hAnsi="Arial" w:cs="Arial"/>
          <w:b/>
          <w:bCs/>
        </w:rPr>
        <w:t>Chapter 46. Appealing court decisions in appellate proceedings</w:t>
      </w:r>
    </w:p>
    <w:p w14:paraId="7C0E374D" w14:textId="77777777" w:rsidR="00955462" w:rsidRDefault="00374E71">
      <w:pPr>
        <w:spacing w:after="120"/>
        <w:ind w:firstLine="567"/>
        <w:jc w:val="both"/>
      </w:pPr>
      <w:r>
        <w:t> </w:t>
      </w:r>
    </w:p>
    <w:p w14:paraId="486C70F2" w14:textId="77777777" w:rsidR="00955462" w:rsidRDefault="00374E71">
      <w:pPr>
        <w:spacing w:after="120"/>
        <w:ind w:firstLine="567"/>
        <w:jc w:val="both"/>
      </w:pPr>
      <w:bookmarkStart w:id="438" w:name="st_397"/>
      <w:bookmarkEnd w:id="438"/>
      <w:r>
        <w:rPr>
          <w:rFonts w:ascii="Arial" w:hAnsi="Arial" w:cs="Arial"/>
          <w:b/>
          <w:bCs/>
        </w:rPr>
        <w:t>Article 397. Right of appeal</w:t>
      </w:r>
    </w:p>
    <w:p w14:paraId="0335C404" w14:textId="77777777" w:rsidR="00955462" w:rsidRDefault="00374E71">
      <w:pPr>
        <w:spacing w:after="120"/>
        <w:ind w:firstLine="567"/>
        <w:jc w:val="both"/>
      </w:pPr>
      <w:r>
        <w:t> </w:t>
      </w:r>
    </w:p>
    <w:p w14:paraId="40AD8799" w14:textId="77777777" w:rsidR="00955462" w:rsidRDefault="00374E71">
      <w:pPr>
        <w:spacing w:after="120"/>
        <w:ind w:firstLine="567"/>
        <w:jc w:val="both"/>
      </w:pPr>
      <w:r>
        <w:rPr>
          <w:rFonts w:ascii="Arial" w:hAnsi="Arial" w:cs="Arial"/>
        </w:rPr>
        <w:t>1. In accordance with the requirements of this chapter, a sentence that has not entered into legal force, as well as other judicial acts of the court of first instance, may be appealed by the parties in an appellate procedure.</w:t>
      </w:r>
    </w:p>
    <w:p w14:paraId="5C37D0A0" w14:textId="77777777" w:rsidR="00955462" w:rsidRDefault="00374E71">
      <w:pPr>
        <w:spacing w:after="120"/>
        <w:ind w:firstLine="567"/>
        <w:jc w:val="both"/>
      </w:pPr>
      <w:r>
        <w:rPr>
          <w:rFonts w:ascii="Arial" w:hAnsi="Arial" w:cs="Arial"/>
        </w:rPr>
        <w:t>2. The right to appeal a court decision belongs to the accused, the acquitted person, the person in respect of whom proceedings have been or are being conducted on the application of a compulsory medical measure, their lawyers and legal representatives, the state prosecutor or a higher prosecutor, the victim and his representative, as well as persons whose property has been seized.</w:t>
      </w:r>
    </w:p>
    <w:p w14:paraId="644B6503" w14:textId="77777777" w:rsidR="00955462" w:rsidRDefault="00374E71">
      <w:pPr>
        <w:spacing w:after="120"/>
        <w:ind w:firstLine="567"/>
        <w:jc w:val="both"/>
      </w:pPr>
      <w:r>
        <w:rPr>
          <w:rFonts w:ascii="Arial" w:hAnsi="Arial" w:cs="Arial"/>
        </w:rPr>
        <w:t>The person responsible for compensation for material damage and (or) moral damage has the right to appeal the court decision regarding compensation for material damage and (or) moral damage.</w:t>
      </w:r>
    </w:p>
    <w:p w14:paraId="3B6F0A98" w14:textId="77777777" w:rsidR="00955462" w:rsidRDefault="00374E71">
      <w:pPr>
        <w:spacing w:after="120"/>
        <w:ind w:firstLine="567"/>
        <w:jc w:val="both"/>
      </w:pPr>
      <w:r>
        <w:rPr>
          <w:rFonts w:ascii="Arial" w:hAnsi="Arial" w:cs="Arial"/>
        </w:rPr>
        <w:t>3. The prosecutor who supported the prosecution in the court of first instance shall submit a submission on each illegal and unfounded judicial act.</w:t>
      </w:r>
    </w:p>
    <w:p w14:paraId="2DF62F47" w14:textId="77777777" w:rsidR="00955462" w:rsidRDefault="00374E71">
      <w:pPr>
        <w:spacing w:after="120"/>
        <w:ind w:firstLine="567"/>
        <w:jc w:val="both"/>
      </w:pPr>
      <w:r>
        <w:rPr>
          <w:rFonts w:ascii="Arial" w:hAnsi="Arial" w:cs="Arial"/>
        </w:rPr>
        <w:t>4. The decisions of the investigating judge may be appealed. The right to appeal the decision of the investigating judge belongs to the suspect, the accused, their legal representatives, lawyers, the prosecutor, the victim, his legal representative, representative and lawyer, as well as persons whose property has been seized.</w:t>
      </w:r>
    </w:p>
    <w:p w14:paraId="58808A43" w14:textId="77777777" w:rsidR="00955462" w:rsidRDefault="00374E71">
      <w:pPr>
        <w:spacing w:after="120"/>
        <w:ind w:firstLine="567"/>
        <w:jc w:val="both"/>
      </w:pPr>
      <w:r>
        <w:rPr>
          <w:rFonts w:ascii="Arial" w:hAnsi="Arial" w:cs="Arial"/>
          <w:i/>
          <w:iCs/>
        </w:rPr>
        <w:t xml:space="preserve">(As amended by the Law of the </w:t>
      </w:r>
      <w:r>
        <w:rPr>
          <w:rFonts w:ascii="Arial" w:hAnsi="Arial" w:cs="Arial"/>
          <w:i/>
          <w:iCs/>
          <w:lang w:val="ky-KG"/>
        </w:rPr>
        <w:t xml:space="preserve">Kyrgyz Republic of </w:t>
      </w:r>
      <w:r>
        <w:rPr>
          <w:rFonts w:ascii="Arial" w:hAnsi="Arial" w:cs="Arial"/>
          <w:i/>
          <w:iCs/>
        </w:rPr>
        <w:t xml:space="preserve">June 12, </w:t>
      </w:r>
      <w:hyperlink r:id="rId498" w:tooltip="https://cbd.minjust.gov.kg/112601" w:history="1">
        <w:r>
          <w:rPr>
            <w:rStyle w:val="Hyperlink"/>
            <w:rFonts w:ascii="Arial" w:hAnsi="Arial" w:cs="Arial"/>
            <w:i/>
            <w:iCs/>
          </w:rPr>
          <w:t xml:space="preserve">2023 </w:t>
        </w:r>
      </w:hyperlink>
      <w:hyperlink r:id="rId499" w:tooltip="https://cbd.minjust.gov.kg/112601" w:history="1">
        <w:r>
          <w:rPr>
            <w:rStyle w:val="Hyperlink"/>
            <w:rFonts w:ascii="Arial" w:hAnsi="Arial" w:cs="Arial"/>
            <w:i/>
            <w:iCs/>
            <w:lang w:val="ky-KG"/>
          </w:rPr>
          <w:t xml:space="preserve">No. </w:t>
        </w:r>
      </w:hyperlink>
      <w:hyperlink r:id="rId500" w:tooltip="https://cbd.minjust.gov.kg/112601" w:history="1">
        <w:r>
          <w:rPr>
            <w:rStyle w:val="Hyperlink"/>
            <w:rFonts w:ascii="Arial" w:hAnsi="Arial" w:cs="Arial"/>
            <w:i/>
            <w:iCs/>
          </w:rPr>
          <w:t xml:space="preserve">118 </w:t>
        </w:r>
      </w:hyperlink>
      <w:r>
        <w:rPr>
          <w:rFonts w:ascii="Arial" w:hAnsi="Arial" w:cs="Arial"/>
          <w:i/>
          <w:iCs/>
        </w:rPr>
        <w:t>)</w:t>
      </w:r>
    </w:p>
    <w:p w14:paraId="56451384" w14:textId="77777777" w:rsidR="00955462" w:rsidRDefault="00374E71">
      <w:pPr>
        <w:spacing w:after="120"/>
        <w:ind w:firstLine="567"/>
        <w:jc w:val="both"/>
      </w:pPr>
      <w:r>
        <w:lastRenderedPageBreak/>
        <w:t> </w:t>
      </w:r>
    </w:p>
    <w:p w14:paraId="330A8D5D" w14:textId="77777777" w:rsidR="00955462" w:rsidRDefault="00374E71">
      <w:pPr>
        <w:spacing w:after="120"/>
        <w:ind w:firstLine="567"/>
        <w:jc w:val="both"/>
      </w:pPr>
      <w:bookmarkStart w:id="439" w:name="st_398"/>
      <w:bookmarkEnd w:id="439"/>
      <w:r>
        <w:rPr>
          <w:rFonts w:ascii="Arial" w:hAnsi="Arial" w:cs="Arial"/>
          <w:b/>
          <w:bCs/>
        </w:rPr>
        <w:t>Article 398. Judicial acts subject to review on appeal</w:t>
      </w:r>
    </w:p>
    <w:p w14:paraId="36DDFD88" w14:textId="77777777" w:rsidR="00955462" w:rsidRDefault="00374E71">
      <w:pPr>
        <w:spacing w:after="120"/>
        <w:ind w:firstLine="567"/>
        <w:jc w:val="both"/>
      </w:pPr>
      <w:r>
        <w:t> </w:t>
      </w:r>
    </w:p>
    <w:p w14:paraId="7D540E96" w14:textId="77777777" w:rsidR="00955462" w:rsidRDefault="00374E71">
      <w:pPr>
        <w:spacing w:after="120"/>
        <w:ind w:firstLine="567"/>
        <w:jc w:val="both"/>
      </w:pPr>
      <w:r>
        <w:rPr>
          <w:rFonts w:ascii="Arial" w:hAnsi="Arial" w:cs="Arial"/>
        </w:rPr>
        <w:t>1. Complaints and representations against judgments and decisions issued by the court of first instance that have not entered into legal force are considered in the appellate procedure.</w:t>
      </w:r>
    </w:p>
    <w:p w14:paraId="1CC09BF0" w14:textId="77777777" w:rsidR="00955462" w:rsidRDefault="00374E71">
      <w:pPr>
        <w:spacing w:after="120"/>
        <w:ind w:firstLine="567"/>
        <w:jc w:val="both"/>
      </w:pPr>
      <w:r>
        <w:rPr>
          <w:rFonts w:ascii="Arial" w:hAnsi="Arial" w:cs="Arial"/>
        </w:rPr>
        <w:t xml:space="preserve">2. Complaints and representations against decisions made by the investigating judge </w:t>
      </w:r>
      <w:proofErr w:type="gramStart"/>
      <w:r>
        <w:rPr>
          <w:rFonts w:ascii="Arial" w:hAnsi="Arial" w:cs="Arial"/>
        </w:rPr>
        <w:t>in the course of</w:t>
      </w:r>
      <w:proofErr w:type="gramEnd"/>
      <w:r>
        <w:rPr>
          <w:rFonts w:ascii="Arial" w:hAnsi="Arial" w:cs="Arial"/>
        </w:rPr>
        <w:t xml:space="preserve"> judicial review are considered in the appellate procedure.</w:t>
      </w:r>
    </w:p>
    <w:p w14:paraId="242AFB04" w14:textId="77777777" w:rsidR="00955462" w:rsidRDefault="00374E71">
      <w:pPr>
        <w:spacing w:after="120"/>
        <w:ind w:firstLine="567"/>
        <w:jc w:val="both"/>
      </w:pPr>
      <w:r>
        <w:t> </w:t>
      </w:r>
    </w:p>
    <w:p w14:paraId="1FEC7E1B" w14:textId="77777777" w:rsidR="00955462" w:rsidRDefault="00374E71">
      <w:pPr>
        <w:spacing w:after="120"/>
        <w:ind w:firstLine="567"/>
        <w:jc w:val="both"/>
      </w:pPr>
      <w:bookmarkStart w:id="440" w:name="st_399"/>
      <w:bookmarkEnd w:id="440"/>
      <w:r>
        <w:rPr>
          <w:rFonts w:ascii="Arial" w:hAnsi="Arial" w:cs="Arial"/>
          <w:b/>
          <w:bCs/>
        </w:rPr>
        <w:t>Article 399. Procedure for filing complaints and representations</w:t>
      </w:r>
    </w:p>
    <w:p w14:paraId="4EAE8762" w14:textId="77777777" w:rsidR="00955462" w:rsidRDefault="00374E71">
      <w:pPr>
        <w:spacing w:after="120"/>
        <w:ind w:firstLine="567"/>
        <w:jc w:val="both"/>
      </w:pPr>
      <w:r>
        <w:t> </w:t>
      </w:r>
    </w:p>
    <w:p w14:paraId="188C8F93" w14:textId="77777777" w:rsidR="00955462" w:rsidRDefault="00374E71">
      <w:pPr>
        <w:spacing w:after="120"/>
        <w:ind w:firstLine="567"/>
        <w:jc w:val="both"/>
      </w:pPr>
      <w:r>
        <w:rPr>
          <w:rFonts w:ascii="Arial" w:hAnsi="Arial" w:cs="Arial"/>
        </w:rPr>
        <w:t>1. Appeals and submissions, with copies attached for delivery to the parties, shall be submitted through the court that rendered the sentence or issued another contested judicial decision.</w:t>
      </w:r>
    </w:p>
    <w:p w14:paraId="636CAD21" w14:textId="77777777" w:rsidR="00955462" w:rsidRDefault="00374E71">
      <w:pPr>
        <w:spacing w:after="120"/>
        <w:ind w:firstLine="567"/>
        <w:jc w:val="both"/>
      </w:pPr>
      <w:r>
        <w:rPr>
          <w:rFonts w:ascii="Arial" w:hAnsi="Arial" w:cs="Arial"/>
        </w:rPr>
        <w:t xml:space="preserve">2. Appeals or representations received directly by a higher court shall be sent accordingly to the court of first instance to fulfill the requirements </w:t>
      </w:r>
      <w:hyperlink r:id="rId501" w:anchor="st_404" w:tooltip="https://cbd.minjust.gov.kg/112308#st_404" w:history="1">
        <w:r>
          <w:rPr>
            <w:rStyle w:val="Hyperlink"/>
            <w:rFonts w:ascii="Arial" w:hAnsi="Arial" w:cs="Arial"/>
          </w:rPr>
          <w:t xml:space="preserve">of Article 404 </w:t>
        </w:r>
      </w:hyperlink>
      <w:r>
        <w:rPr>
          <w:rFonts w:ascii="Arial" w:hAnsi="Arial" w:cs="Arial"/>
        </w:rPr>
        <w:t>and Part 2 of Article 405 of this Code.</w:t>
      </w:r>
    </w:p>
    <w:p w14:paraId="5B3AA3B4" w14:textId="77777777" w:rsidR="00955462" w:rsidRDefault="00374E71">
      <w:pPr>
        <w:spacing w:after="120"/>
        <w:ind w:firstLine="567"/>
        <w:jc w:val="both"/>
      </w:pPr>
      <w:r>
        <w:t> </w:t>
      </w:r>
    </w:p>
    <w:p w14:paraId="73A70CA0" w14:textId="77777777" w:rsidR="00955462" w:rsidRDefault="00374E71">
      <w:pPr>
        <w:spacing w:after="120"/>
        <w:ind w:firstLine="567"/>
        <w:jc w:val="both"/>
      </w:pPr>
      <w:bookmarkStart w:id="441" w:name="st_400"/>
      <w:bookmarkEnd w:id="441"/>
      <w:r>
        <w:rPr>
          <w:rFonts w:ascii="Arial" w:hAnsi="Arial" w:cs="Arial"/>
          <w:b/>
          <w:bCs/>
        </w:rPr>
        <w:t>Article 400. Time limits for appealing against sentences</w:t>
      </w:r>
    </w:p>
    <w:p w14:paraId="6A9C46F7" w14:textId="77777777" w:rsidR="00955462" w:rsidRDefault="00374E71">
      <w:pPr>
        <w:spacing w:after="120"/>
        <w:ind w:firstLine="567"/>
        <w:jc w:val="both"/>
      </w:pPr>
      <w:r>
        <w:t> </w:t>
      </w:r>
    </w:p>
    <w:p w14:paraId="085B60DA" w14:textId="77777777" w:rsidR="00955462" w:rsidRDefault="00374E71">
      <w:pPr>
        <w:spacing w:after="120"/>
        <w:ind w:firstLine="567"/>
        <w:jc w:val="both"/>
      </w:pPr>
      <w:r>
        <w:rPr>
          <w:rFonts w:ascii="Arial" w:hAnsi="Arial" w:cs="Arial"/>
        </w:rPr>
        <w:t>1. Appeals and representations against the verdict of the court of first instance may be filed within 30 days from the date of the verdict, and for defendants in custody – within the same period from the date of receipt of a copy of the verdict.</w:t>
      </w:r>
    </w:p>
    <w:p w14:paraId="349F4CFC" w14:textId="77777777" w:rsidR="00955462" w:rsidRDefault="00374E71">
      <w:pPr>
        <w:spacing w:after="120"/>
        <w:ind w:firstLine="567"/>
        <w:jc w:val="both"/>
      </w:pPr>
      <w:r>
        <w:rPr>
          <w:rFonts w:ascii="Arial" w:hAnsi="Arial" w:cs="Arial"/>
        </w:rPr>
        <w:t>2. During the period established for appealing the verdict, the criminal case cannot be requested from the court.</w:t>
      </w:r>
    </w:p>
    <w:p w14:paraId="5E592574" w14:textId="77777777" w:rsidR="00955462" w:rsidRDefault="00374E71">
      <w:pPr>
        <w:spacing w:after="120"/>
        <w:ind w:firstLine="567"/>
        <w:jc w:val="both"/>
      </w:pPr>
      <w:r>
        <w:rPr>
          <w:rFonts w:ascii="Arial" w:hAnsi="Arial" w:cs="Arial"/>
        </w:rPr>
        <w:t>3. Appeals or representations submitted after the deadline are missed will not be considered.</w:t>
      </w:r>
    </w:p>
    <w:p w14:paraId="1CFEBF0A" w14:textId="77777777" w:rsidR="00955462" w:rsidRDefault="00374E71">
      <w:pPr>
        <w:spacing w:after="120"/>
        <w:ind w:firstLine="567"/>
        <w:jc w:val="both"/>
      </w:pPr>
      <w:r>
        <w:t> </w:t>
      </w:r>
    </w:p>
    <w:p w14:paraId="73F3ABAF" w14:textId="77777777" w:rsidR="00955462" w:rsidRDefault="00374E71">
      <w:pPr>
        <w:spacing w:after="120"/>
        <w:ind w:firstLine="567"/>
        <w:jc w:val="both"/>
      </w:pPr>
      <w:bookmarkStart w:id="442" w:name="st_401"/>
      <w:bookmarkEnd w:id="442"/>
      <w:r>
        <w:rPr>
          <w:rFonts w:ascii="Arial" w:hAnsi="Arial" w:cs="Arial"/>
          <w:b/>
          <w:bCs/>
        </w:rPr>
        <w:t>Article 401. Appealing decisions of the court of first instance</w:t>
      </w:r>
    </w:p>
    <w:p w14:paraId="660E5C99" w14:textId="77777777" w:rsidR="00955462" w:rsidRDefault="00374E71">
      <w:pPr>
        <w:spacing w:after="120"/>
        <w:ind w:firstLine="567"/>
        <w:jc w:val="both"/>
      </w:pPr>
      <w:r>
        <w:t> </w:t>
      </w:r>
    </w:p>
    <w:p w14:paraId="50033585" w14:textId="77777777" w:rsidR="00955462" w:rsidRDefault="00374E71">
      <w:pPr>
        <w:spacing w:after="120"/>
        <w:ind w:firstLine="567"/>
        <w:jc w:val="both"/>
      </w:pPr>
      <w:r>
        <w:rPr>
          <w:rFonts w:ascii="Arial" w:hAnsi="Arial" w:cs="Arial"/>
        </w:rPr>
        <w:t xml:space="preserve">1. A complaint or representation may be filed against a ruling of a court of first instance, with the exception of the grounds specified in Part 2 of this Article, by persons specified in Part 2 </w:t>
      </w:r>
      <w:hyperlink r:id="rId502" w:anchor="st_397" w:tooltip="https://cbd.minjust.gov.kg/112308#st_397" w:history="1">
        <w:r>
          <w:rPr>
            <w:rStyle w:val="Hyperlink"/>
            <w:rFonts w:ascii="Arial" w:hAnsi="Arial" w:cs="Arial"/>
          </w:rPr>
          <w:t xml:space="preserve">of Article 397 </w:t>
        </w:r>
      </w:hyperlink>
      <w:r>
        <w:rPr>
          <w:rFonts w:ascii="Arial" w:hAnsi="Arial" w:cs="Arial"/>
        </w:rPr>
        <w:t>of this Code.</w:t>
      </w:r>
    </w:p>
    <w:p w14:paraId="26290449" w14:textId="77777777" w:rsidR="00955462" w:rsidRDefault="00374E71">
      <w:pPr>
        <w:spacing w:after="120"/>
        <w:ind w:firstLine="567"/>
        <w:jc w:val="both"/>
      </w:pPr>
      <w:r>
        <w:rPr>
          <w:rFonts w:ascii="Arial" w:hAnsi="Arial" w:cs="Arial"/>
        </w:rPr>
        <w:t xml:space="preserve">2. Decisions on the procedure for examining evidence, on satisfying or rejecting motions of participants in the trial, on measures to ensure order in the courtroom and other court decisions made during the trial shall be appealed in the appellate procedure simultaneously with the appeal of the final court decision on the case, </w:t>
      </w:r>
      <w:proofErr w:type="gramStart"/>
      <w:r>
        <w:rPr>
          <w:rFonts w:ascii="Arial" w:hAnsi="Arial" w:cs="Arial"/>
        </w:rPr>
        <w:t>with the exception of</w:t>
      </w:r>
      <w:proofErr w:type="gramEnd"/>
      <w:r>
        <w:rPr>
          <w:rFonts w:ascii="Arial" w:hAnsi="Arial" w:cs="Arial"/>
        </w:rPr>
        <w:t xml:space="preserve"> the court decisions specified in Part 3 of this Article.</w:t>
      </w:r>
    </w:p>
    <w:p w14:paraId="0E963D9D" w14:textId="77777777" w:rsidR="00955462" w:rsidRDefault="00374E71">
      <w:pPr>
        <w:spacing w:after="120"/>
        <w:ind w:firstLine="567"/>
        <w:jc w:val="both"/>
      </w:pPr>
      <w:r>
        <w:rPr>
          <w:rFonts w:ascii="Arial" w:hAnsi="Arial" w:cs="Arial"/>
        </w:rPr>
        <w:t>3. Before the final court decision is made, the following decisions of the judge or court are subject to appeal:</w:t>
      </w:r>
    </w:p>
    <w:p w14:paraId="34C66263" w14:textId="77777777" w:rsidR="00955462" w:rsidRDefault="00374E71">
      <w:pPr>
        <w:spacing w:after="120"/>
        <w:ind w:firstLine="567"/>
        <w:jc w:val="both"/>
      </w:pPr>
      <w:r>
        <w:rPr>
          <w:rFonts w:ascii="Arial" w:hAnsi="Arial" w:cs="Arial"/>
        </w:rPr>
        <w:t xml:space="preserve">1) on the application or change of a preventive </w:t>
      </w:r>
      <w:proofErr w:type="gramStart"/>
      <w:r>
        <w:rPr>
          <w:rFonts w:ascii="Arial" w:hAnsi="Arial" w:cs="Arial"/>
        </w:rPr>
        <w:t>measure;</w:t>
      </w:r>
      <w:proofErr w:type="gramEnd"/>
    </w:p>
    <w:p w14:paraId="39B94C34" w14:textId="77777777" w:rsidR="00955462" w:rsidRDefault="00374E71">
      <w:pPr>
        <w:spacing w:after="120"/>
        <w:ind w:firstLine="567"/>
        <w:jc w:val="both"/>
      </w:pPr>
      <w:r>
        <w:rPr>
          <w:rFonts w:ascii="Arial" w:hAnsi="Arial" w:cs="Arial"/>
        </w:rPr>
        <w:lastRenderedPageBreak/>
        <w:t xml:space="preserve">2) on extending the period of preventive </w:t>
      </w:r>
      <w:proofErr w:type="gramStart"/>
      <w:r>
        <w:rPr>
          <w:rFonts w:ascii="Arial" w:hAnsi="Arial" w:cs="Arial"/>
        </w:rPr>
        <w:t>measures;</w:t>
      </w:r>
      <w:proofErr w:type="gramEnd"/>
    </w:p>
    <w:p w14:paraId="14AD315F" w14:textId="77777777" w:rsidR="00955462" w:rsidRDefault="00374E71">
      <w:pPr>
        <w:spacing w:after="120"/>
        <w:ind w:firstLine="567"/>
        <w:jc w:val="both"/>
      </w:pPr>
      <w:r>
        <w:rPr>
          <w:rFonts w:ascii="Arial" w:hAnsi="Arial" w:cs="Arial"/>
        </w:rPr>
        <w:t xml:space="preserve">3) on placing a person in a medical or psychiatric hospital for </w:t>
      </w:r>
      <w:proofErr w:type="gramStart"/>
      <w:r>
        <w:rPr>
          <w:rFonts w:ascii="Arial" w:hAnsi="Arial" w:cs="Arial"/>
        </w:rPr>
        <w:t>examination;</w:t>
      </w:r>
      <w:proofErr w:type="gramEnd"/>
    </w:p>
    <w:p w14:paraId="534BD21E" w14:textId="77777777" w:rsidR="00955462" w:rsidRDefault="00374E71">
      <w:pPr>
        <w:spacing w:after="120"/>
        <w:ind w:firstLine="567"/>
        <w:jc w:val="both"/>
      </w:pPr>
      <w:r>
        <w:rPr>
          <w:rFonts w:ascii="Arial" w:hAnsi="Arial" w:cs="Arial"/>
        </w:rPr>
        <w:t xml:space="preserve">4) on the imposition (removal) of arrest on </w:t>
      </w:r>
      <w:proofErr w:type="gramStart"/>
      <w:r>
        <w:rPr>
          <w:rFonts w:ascii="Arial" w:hAnsi="Arial" w:cs="Arial"/>
        </w:rPr>
        <w:t>property;</w:t>
      </w:r>
      <w:proofErr w:type="gramEnd"/>
    </w:p>
    <w:p w14:paraId="1EC8A31D" w14:textId="77777777" w:rsidR="00955462" w:rsidRDefault="00374E71">
      <w:pPr>
        <w:spacing w:after="120"/>
        <w:ind w:firstLine="567"/>
        <w:jc w:val="both"/>
      </w:pPr>
      <w:r>
        <w:rPr>
          <w:rFonts w:ascii="Arial" w:hAnsi="Arial" w:cs="Arial"/>
        </w:rPr>
        <w:t xml:space="preserve">5) on the transfer of the case to a jurisdiction or on its </w:t>
      </w:r>
      <w:proofErr w:type="gramStart"/>
      <w:r>
        <w:rPr>
          <w:rFonts w:ascii="Arial" w:hAnsi="Arial" w:cs="Arial"/>
        </w:rPr>
        <w:t>change;</w:t>
      </w:r>
      <w:proofErr w:type="gramEnd"/>
    </w:p>
    <w:p w14:paraId="12265DB0" w14:textId="77777777" w:rsidR="00955462" w:rsidRDefault="00374E71">
      <w:pPr>
        <w:spacing w:after="120"/>
        <w:ind w:firstLine="567"/>
        <w:jc w:val="both"/>
      </w:pPr>
      <w:r>
        <w:rPr>
          <w:rFonts w:ascii="Arial" w:hAnsi="Arial" w:cs="Arial"/>
        </w:rPr>
        <w:t xml:space="preserve">6) on suspension of criminal </w:t>
      </w:r>
      <w:proofErr w:type="gramStart"/>
      <w:r>
        <w:rPr>
          <w:rFonts w:ascii="Arial" w:hAnsi="Arial" w:cs="Arial"/>
        </w:rPr>
        <w:t>proceedings;</w:t>
      </w:r>
      <w:proofErr w:type="gramEnd"/>
    </w:p>
    <w:p w14:paraId="64E4EDB8" w14:textId="77777777" w:rsidR="00955462" w:rsidRDefault="00374E71">
      <w:pPr>
        <w:spacing w:after="120"/>
        <w:ind w:firstLine="567"/>
        <w:jc w:val="both"/>
      </w:pPr>
      <w:r>
        <w:rPr>
          <w:rFonts w:ascii="Arial" w:hAnsi="Arial" w:cs="Arial"/>
        </w:rPr>
        <w:t>7) on returning the criminal case to the prosecutor.</w:t>
      </w:r>
    </w:p>
    <w:p w14:paraId="3D80A24E" w14:textId="77777777" w:rsidR="00955462" w:rsidRDefault="00374E71">
      <w:pPr>
        <w:spacing w:after="120"/>
        <w:ind w:firstLine="567"/>
        <w:jc w:val="both"/>
      </w:pPr>
      <w:r>
        <w:rPr>
          <w:rFonts w:ascii="Arial" w:hAnsi="Arial" w:cs="Arial"/>
        </w:rPr>
        <w:t xml:space="preserve">4. The complaint and submission shall be filed with the appellate court within 10 days from the date of the contested decision and shall be considered in accordance with the rules provided for </w:t>
      </w:r>
      <w:hyperlink r:id="rId503" w:anchor="st_413" w:tooltip="https://cbd.minjust.gov.kg/112308#st_413" w:history="1">
        <w:r>
          <w:rPr>
            <w:rStyle w:val="Hyperlink"/>
            <w:rFonts w:ascii="Arial" w:hAnsi="Arial" w:cs="Arial"/>
          </w:rPr>
          <w:t xml:space="preserve">in Article 413 </w:t>
        </w:r>
      </w:hyperlink>
      <w:r>
        <w:rPr>
          <w:rFonts w:ascii="Arial" w:hAnsi="Arial" w:cs="Arial"/>
        </w:rPr>
        <w:t>of this Code. Based on the results of the consideration, a ruling shall be made to leave the complaint or submission without satisfaction or to cancel or change the contested decision.</w:t>
      </w:r>
    </w:p>
    <w:p w14:paraId="0ADF6AD9" w14:textId="77777777" w:rsidR="00955462" w:rsidRDefault="00374E71">
      <w:pPr>
        <w:spacing w:after="120"/>
        <w:ind w:firstLine="567"/>
        <w:jc w:val="both"/>
      </w:pPr>
      <w:r>
        <w:rPr>
          <w:rFonts w:ascii="Arial" w:hAnsi="Arial" w:cs="Arial"/>
        </w:rPr>
        <w:t>5. An appeal against the decisions of a judge or court, as provided for in paragraphs 1–4 of Part 3 of this Article, made during the trial, shall not suspend the trial.</w:t>
      </w:r>
    </w:p>
    <w:p w14:paraId="3812B883" w14:textId="77777777" w:rsidR="00955462" w:rsidRDefault="00374E71">
      <w:pPr>
        <w:spacing w:after="120"/>
        <w:ind w:firstLine="567"/>
        <w:jc w:val="both"/>
      </w:pPr>
      <w:r>
        <w:rPr>
          <w:rFonts w:ascii="Arial" w:hAnsi="Arial" w:cs="Arial"/>
        </w:rPr>
        <w:t>6. In the event of filing a complaint or representation against a decision made during a trial that ended with a verdict, the case is sent to the appellate court only after the expiration of the period established for appealing the verdict.</w:t>
      </w:r>
    </w:p>
    <w:p w14:paraId="413D3D7A" w14:textId="77777777" w:rsidR="00955462" w:rsidRDefault="00374E71">
      <w:pPr>
        <w:spacing w:after="120"/>
        <w:ind w:firstLine="567"/>
        <w:jc w:val="both"/>
      </w:pPr>
      <w:r>
        <w:t> </w:t>
      </w:r>
    </w:p>
    <w:p w14:paraId="656C3A86" w14:textId="77777777" w:rsidR="00955462" w:rsidRDefault="00374E71">
      <w:pPr>
        <w:spacing w:after="120"/>
        <w:ind w:firstLine="567"/>
        <w:jc w:val="both"/>
      </w:pPr>
      <w:bookmarkStart w:id="443" w:name="st_402"/>
      <w:bookmarkEnd w:id="443"/>
      <w:r>
        <w:rPr>
          <w:rFonts w:ascii="Arial" w:hAnsi="Arial" w:cs="Arial"/>
          <w:b/>
          <w:bCs/>
        </w:rPr>
        <w:t>Article 402. Appealing decisions of the investigating judge</w:t>
      </w:r>
    </w:p>
    <w:p w14:paraId="040E1248" w14:textId="77777777" w:rsidR="00955462" w:rsidRDefault="00374E71">
      <w:pPr>
        <w:spacing w:after="120"/>
        <w:ind w:firstLine="567"/>
        <w:jc w:val="both"/>
      </w:pPr>
      <w:r>
        <w:t> </w:t>
      </w:r>
    </w:p>
    <w:p w14:paraId="2AE00157" w14:textId="77777777" w:rsidR="00955462" w:rsidRDefault="00374E71">
      <w:pPr>
        <w:spacing w:after="120"/>
        <w:ind w:firstLine="567"/>
        <w:jc w:val="both"/>
      </w:pPr>
      <w:r>
        <w:rPr>
          <w:rFonts w:ascii="Arial" w:hAnsi="Arial" w:cs="Arial"/>
        </w:rPr>
        <w:t>1. The decision of the investigating judge may be appealed in the cases provided for by this Code.</w:t>
      </w:r>
    </w:p>
    <w:p w14:paraId="6EA02E62" w14:textId="77777777" w:rsidR="00955462" w:rsidRDefault="00374E71">
      <w:pPr>
        <w:spacing w:after="120"/>
        <w:ind w:firstLine="567"/>
        <w:jc w:val="both"/>
      </w:pPr>
      <w:r>
        <w:rPr>
          <w:rFonts w:ascii="Arial" w:hAnsi="Arial" w:cs="Arial"/>
        </w:rPr>
        <w:t>2. Appeals or representations against the ruling of the investigating judge may be filed within the time limits established by Chapter 37 of this Code.</w:t>
      </w:r>
    </w:p>
    <w:p w14:paraId="12206642" w14:textId="77777777" w:rsidR="00955462" w:rsidRDefault="00374E71">
      <w:pPr>
        <w:spacing w:after="120"/>
        <w:ind w:firstLine="567"/>
        <w:jc w:val="both"/>
      </w:pPr>
      <w:r>
        <w:t> </w:t>
      </w:r>
    </w:p>
    <w:p w14:paraId="7FFFA0CE" w14:textId="77777777" w:rsidR="00955462" w:rsidRDefault="00374E71">
      <w:pPr>
        <w:spacing w:after="120"/>
        <w:ind w:firstLine="567"/>
        <w:jc w:val="both"/>
      </w:pPr>
      <w:bookmarkStart w:id="444" w:name="st_403"/>
      <w:bookmarkEnd w:id="444"/>
      <w:r>
        <w:rPr>
          <w:rFonts w:ascii="Arial" w:hAnsi="Arial" w:cs="Arial"/>
          <w:b/>
          <w:bCs/>
        </w:rPr>
        <w:t>Article 403. Procedure for reinstating the time limit for filing a complaint or submission</w:t>
      </w:r>
    </w:p>
    <w:p w14:paraId="0CC8ECD6" w14:textId="77777777" w:rsidR="00955462" w:rsidRDefault="00374E71">
      <w:pPr>
        <w:spacing w:after="120"/>
        <w:ind w:firstLine="567"/>
        <w:jc w:val="both"/>
      </w:pPr>
      <w:r>
        <w:t> </w:t>
      </w:r>
    </w:p>
    <w:p w14:paraId="133273BC" w14:textId="77777777" w:rsidR="00955462" w:rsidRDefault="00374E71">
      <w:pPr>
        <w:spacing w:after="120"/>
        <w:ind w:firstLine="567"/>
        <w:jc w:val="both"/>
      </w:pPr>
      <w:r>
        <w:rPr>
          <w:rFonts w:ascii="Arial" w:hAnsi="Arial" w:cs="Arial"/>
        </w:rPr>
        <w:t>1. In the event of a missed deadline for filing a complaint or submission for a valid reason, persons entitled to file a complaint or submission may petition the court that issued the verdict, as well as another judicial decision, or a ruling of the investigating judge, to reinstate the missed deadline. A petition for reinstatement of the deadline shall be considered at a court hearing by the judge that issued the verdict, another judicial decision, or the investigating judge that issued the ruling, who shall have the right to summon the person who filed the petition to provide an explanation.</w:t>
      </w:r>
    </w:p>
    <w:p w14:paraId="118EAA4C" w14:textId="77777777" w:rsidR="00955462" w:rsidRDefault="00374E71">
      <w:pPr>
        <w:spacing w:after="120"/>
        <w:ind w:firstLine="567"/>
        <w:jc w:val="both"/>
      </w:pPr>
      <w:r>
        <w:rPr>
          <w:rFonts w:ascii="Arial" w:hAnsi="Arial" w:cs="Arial"/>
        </w:rPr>
        <w:t>2. A petition for reinstatement of the time limit for filing an appeal or submission against a verdict may be filed no later than 3 months from the date of the court’s decision, and against another court decision or ruling of the investigating judge – no later than one month from the date of the decision.</w:t>
      </w:r>
    </w:p>
    <w:p w14:paraId="2927E586" w14:textId="77777777" w:rsidR="00955462" w:rsidRDefault="00374E71">
      <w:pPr>
        <w:spacing w:after="120"/>
        <w:ind w:firstLine="567"/>
        <w:jc w:val="both"/>
      </w:pPr>
      <w:r>
        <w:rPr>
          <w:rFonts w:ascii="Arial" w:hAnsi="Arial" w:cs="Arial"/>
        </w:rPr>
        <w:t>3. The court shall reinstate the missed deadline for filing an appeal or representation in the event of:</w:t>
      </w:r>
    </w:p>
    <w:p w14:paraId="7A9D1D31" w14:textId="77777777" w:rsidR="00955462" w:rsidRDefault="00374E71">
      <w:pPr>
        <w:spacing w:after="120"/>
        <w:ind w:firstLine="567"/>
        <w:jc w:val="both"/>
      </w:pPr>
      <w:r>
        <w:rPr>
          <w:rFonts w:ascii="Arial" w:hAnsi="Arial" w:cs="Arial"/>
        </w:rPr>
        <w:t xml:space="preserve">1) untimely preparation of the minutes of the court </w:t>
      </w:r>
      <w:proofErr w:type="gramStart"/>
      <w:r>
        <w:rPr>
          <w:rFonts w:ascii="Arial" w:hAnsi="Arial" w:cs="Arial"/>
        </w:rPr>
        <w:t>hearing;</w:t>
      </w:r>
      <w:proofErr w:type="gramEnd"/>
    </w:p>
    <w:p w14:paraId="7875E6FF" w14:textId="77777777" w:rsidR="00955462" w:rsidRDefault="00374E71">
      <w:pPr>
        <w:spacing w:after="120"/>
        <w:ind w:firstLine="567"/>
        <w:jc w:val="both"/>
      </w:pPr>
      <w:r>
        <w:rPr>
          <w:rFonts w:ascii="Arial" w:hAnsi="Arial" w:cs="Arial"/>
        </w:rPr>
        <w:lastRenderedPageBreak/>
        <w:t xml:space="preserve">2) delivery of a copy of a judicial act to a person participating in the case who does not speak the language of the proceedings, without </w:t>
      </w:r>
      <w:proofErr w:type="gramStart"/>
      <w:r>
        <w:rPr>
          <w:rFonts w:ascii="Arial" w:hAnsi="Arial" w:cs="Arial"/>
        </w:rPr>
        <w:t>translation;</w:t>
      </w:r>
      <w:proofErr w:type="gramEnd"/>
    </w:p>
    <w:p w14:paraId="5E2BAAC3" w14:textId="77777777" w:rsidR="00955462" w:rsidRDefault="00374E71">
      <w:pPr>
        <w:spacing w:after="120"/>
        <w:ind w:firstLine="567"/>
        <w:jc w:val="both"/>
      </w:pPr>
      <w:r>
        <w:rPr>
          <w:rFonts w:ascii="Arial" w:hAnsi="Arial" w:cs="Arial"/>
        </w:rPr>
        <w:t>3) inaccuracies in the indication of the period for appeal in the operative part of the judicial act.</w:t>
      </w:r>
    </w:p>
    <w:p w14:paraId="4C42EADB" w14:textId="77777777" w:rsidR="00955462" w:rsidRDefault="00374E71">
      <w:pPr>
        <w:spacing w:after="120"/>
        <w:ind w:firstLine="567"/>
        <w:jc w:val="both"/>
      </w:pPr>
      <w:r>
        <w:rPr>
          <w:rFonts w:ascii="Arial" w:hAnsi="Arial" w:cs="Arial"/>
        </w:rPr>
        <w:t xml:space="preserve">4. A ruling by a judge or court to grant or refuse to reinstate a missed deadline may be appealed to an appellate court, which has the right to overturn the ruling and consider the submitted complaints and submissions on the merits or return them to the court that issued the contested judicial act to fulfill the requirements provided for </w:t>
      </w:r>
      <w:hyperlink r:id="rId504" w:anchor="st_417" w:tooltip="https://cbd.minjust.gov.kg/112308#st_417" w:history="1">
        <w:r>
          <w:rPr>
            <w:rStyle w:val="Hyperlink"/>
            <w:rFonts w:ascii="Arial" w:hAnsi="Arial" w:cs="Arial"/>
          </w:rPr>
          <w:t xml:space="preserve">in Article 417 </w:t>
        </w:r>
      </w:hyperlink>
      <w:r>
        <w:rPr>
          <w:rFonts w:ascii="Arial" w:hAnsi="Arial" w:cs="Arial"/>
        </w:rPr>
        <w:t>of this Code.</w:t>
      </w:r>
    </w:p>
    <w:p w14:paraId="3E38C29A" w14:textId="77777777" w:rsidR="00955462" w:rsidRDefault="00374E71">
      <w:pPr>
        <w:spacing w:after="120"/>
        <w:ind w:firstLine="567"/>
        <w:jc w:val="both"/>
      </w:pPr>
      <w:r>
        <w:t> </w:t>
      </w:r>
    </w:p>
    <w:p w14:paraId="228E6F21" w14:textId="77777777" w:rsidR="00955462" w:rsidRDefault="00374E71">
      <w:pPr>
        <w:spacing w:after="120"/>
        <w:ind w:firstLine="567"/>
        <w:jc w:val="both"/>
      </w:pPr>
      <w:bookmarkStart w:id="445" w:name="st_404"/>
      <w:bookmarkEnd w:id="445"/>
      <w:r>
        <w:rPr>
          <w:rFonts w:ascii="Arial" w:hAnsi="Arial" w:cs="Arial"/>
          <w:b/>
          <w:bCs/>
        </w:rPr>
        <w:t>Article 404. Notification of submitted complaints and representations</w:t>
      </w:r>
    </w:p>
    <w:p w14:paraId="4D4A0F04" w14:textId="77777777" w:rsidR="00955462" w:rsidRDefault="00374E71">
      <w:pPr>
        <w:spacing w:after="120"/>
        <w:ind w:firstLine="567"/>
        <w:jc w:val="both"/>
      </w:pPr>
      <w:r>
        <w:t> </w:t>
      </w:r>
    </w:p>
    <w:p w14:paraId="2D2EF7FA" w14:textId="77777777" w:rsidR="00955462" w:rsidRDefault="00374E71">
      <w:pPr>
        <w:spacing w:after="120"/>
        <w:ind w:firstLine="567"/>
        <w:jc w:val="both"/>
      </w:pPr>
      <w:r>
        <w:rPr>
          <w:rFonts w:ascii="Arial" w:hAnsi="Arial" w:cs="Arial"/>
        </w:rPr>
        <w:t>1. The court that has rendered the sentence or issued another appealed decision shall notify of the complaint or submission filed and send copies thereof to the accused or acquitted person, the person in respect of whom proceedings have been or are being conducted on the application of a compulsory medical measure, the lawyer, the prosecutor, the victim and (or) his representative.</w:t>
      </w:r>
    </w:p>
    <w:p w14:paraId="7DEBFE65" w14:textId="77777777" w:rsidR="00955462" w:rsidRDefault="00374E71">
      <w:pPr>
        <w:spacing w:after="120"/>
        <w:ind w:firstLine="567"/>
        <w:jc w:val="both"/>
      </w:pPr>
      <w:r>
        <w:rPr>
          <w:rFonts w:ascii="Arial" w:hAnsi="Arial" w:cs="Arial"/>
        </w:rPr>
        <w:t>2. The investigating judge shall notify of the complaint or submission filed and shall send copies thereof to the suspect, the accused, the lawyer, the victim, his representative and the prosecutor.</w:t>
      </w:r>
    </w:p>
    <w:p w14:paraId="618B5AF5" w14:textId="77777777" w:rsidR="00955462" w:rsidRDefault="00374E71">
      <w:pPr>
        <w:spacing w:after="120"/>
        <w:ind w:firstLine="567"/>
        <w:jc w:val="both"/>
      </w:pPr>
      <w:r>
        <w:rPr>
          <w:rFonts w:ascii="Arial" w:hAnsi="Arial" w:cs="Arial"/>
        </w:rPr>
        <w:t>3. The parties have the right, in support of the grounds for a complaint or submission or objections to a complaint or submission of the other party, to submit new materials to the appellate court or to petition for their requisition and examination, as well as to petition for the summoning to court and questioning of the victims, witnesses, experts, and specialists indicated by them.</w:t>
      </w:r>
    </w:p>
    <w:p w14:paraId="3A2D42FE" w14:textId="77777777" w:rsidR="00955462" w:rsidRDefault="00374E71">
      <w:pPr>
        <w:spacing w:after="120"/>
        <w:ind w:firstLine="567"/>
        <w:jc w:val="both"/>
      </w:pPr>
      <w:r>
        <w:t> </w:t>
      </w:r>
    </w:p>
    <w:p w14:paraId="756FE9E1" w14:textId="77777777" w:rsidR="00955462" w:rsidRDefault="00374E71">
      <w:pPr>
        <w:spacing w:after="120"/>
        <w:ind w:firstLine="567"/>
        <w:jc w:val="both"/>
      </w:pPr>
      <w:bookmarkStart w:id="446" w:name="st_405"/>
      <w:bookmarkEnd w:id="446"/>
      <w:r>
        <w:rPr>
          <w:rFonts w:ascii="Arial" w:hAnsi="Arial" w:cs="Arial"/>
          <w:b/>
          <w:bCs/>
        </w:rPr>
        <w:t>Article 405. Consequences of filing a complaint or submission</w:t>
      </w:r>
    </w:p>
    <w:p w14:paraId="616C543F" w14:textId="77777777" w:rsidR="00955462" w:rsidRDefault="00374E71">
      <w:pPr>
        <w:spacing w:after="120"/>
        <w:ind w:firstLine="567"/>
        <w:jc w:val="both"/>
      </w:pPr>
      <w:r>
        <w:t> </w:t>
      </w:r>
    </w:p>
    <w:p w14:paraId="13E8EA4D" w14:textId="77777777" w:rsidR="00955462" w:rsidRDefault="00374E71">
      <w:pPr>
        <w:spacing w:after="120"/>
        <w:ind w:firstLine="567"/>
        <w:jc w:val="both"/>
      </w:pPr>
      <w:r>
        <w:rPr>
          <w:rFonts w:ascii="Arial" w:hAnsi="Arial" w:cs="Arial"/>
        </w:rPr>
        <w:t>1. The filing of a complaint or submission suspends the entry into force of the sentence and its execution.</w:t>
      </w:r>
    </w:p>
    <w:p w14:paraId="697157A6" w14:textId="77777777" w:rsidR="00955462" w:rsidRDefault="00374E71">
      <w:pPr>
        <w:spacing w:after="120"/>
        <w:ind w:firstLine="567"/>
        <w:jc w:val="both"/>
      </w:pPr>
      <w:r>
        <w:rPr>
          <w:rFonts w:ascii="Arial" w:hAnsi="Arial" w:cs="Arial"/>
        </w:rPr>
        <w:t>2. Upon expiration of the appeal period, the court that rendered the sentence or issued another appealed decision shall send the case with the complaint and submission filed to the appellate court, of which the parties shall be notified.</w:t>
      </w:r>
    </w:p>
    <w:p w14:paraId="3C3C66AD" w14:textId="77777777" w:rsidR="00955462" w:rsidRDefault="00374E71">
      <w:pPr>
        <w:spacing w:after="120"/>
        <w:ind w:firstLine="567"/>
        <w:jc w:val="both"/>
      </w:pPr>
      <w:r>
        <w:rPr>
          <w:rFonts w:ascii="Arial" w:hAnsi="Arial" w:cs="Arial"/>
        </w:rPr>
        <w:t>3. The person who filed the complaint or submission has the right to withdraw it before the beginning of the court hearing of the appellate court. In this case, the appellate proceedings on the complaint or submission are terminated.</w:t>
      </w:r>
    </w:p>
    <w:p w14:paraId="743BDFD9" w14:textId="77777777" w:rsidR="00955462" w:rsidRDefault="00374E71">
      <w:pPr>
        <w:spacing w:after="120"/>
        <w:ind w:firstLine="567"/>
        <w:jc w:val="both"/>
      </w:pPr>
      <w:r>
        <w:rPr>
          <w:rFonts w:ascii="Arial" w:hAnsi="Arial" w:cs="Arial"/>
        </w:rPr>
        <w:t>4. The prosecutor's representation may be withdrawn by a higher prosecutor. The lawyer has the right to withdraw the complaint with the consent of the accused, when appealing the ruling of the investigating judge - with the consent of the accused. The accused has the right to withdraw the complaint filed by his lawyer, legal representative.</w:t>
      </w:r>
    </w:p>
    <w:p w14:paraId="38078257" w14:textId="77777777" w:rsidR="00955462" w:rsidRDefault="00374E71">
      <w:pPr>
        <w:spacing w:after="120"/>
        <w:ind w:firstLine="567"/>
        <w:jc w:val="both"/>
      </w:pPr>
      <w:r>
        <w:rPr>
          <w:rFonts w:ascii="Arial" w:hAnsi="Arial" w:cs="Arial"/>
        </w:rPr>
        <w:t>5. A person who has appealed a verdict has the right to change or supplement his complaint or submission with new arguments.</w:t>
      </w:r>
    </w:p>
    <w:p w14:paraId="13201CD9" w14:textId="77777777" w:rsidR="00955462" w:rsidRDefault="00374E71">
      <w:pPr>
        <w:spacing w:after="120"/>
        <w:ind w:firstLine="567"/>
        <w:jc w:val="both"/>
      </w:pPr>
      <w:r>
        <w:t> </w:t>
      </w:r>
    </w:p>
    <w:p w14:paraId="51FF711F" w14:textId="77777777" w:rsidR="00955462" w:rsidRDefault="00374E71">
      <w:pPr>
        <w:spacing w:after="120"/>
        <w:ind w:firstLine="567"/>
        <w:jc w:val="center"/>
      </w:pPr>
      <w:bookmarkStart w:id="447" w:name="g47"/>
      <w:bookmarkEnd w:id="447"/>
      <w:r>
        <w:rPr>
          <w:rFonts w:ascii="Arial" w:hAnsi="Arial" w:cs="Arial"/>
          <w:b/>
          <w:bCs/>
        </w:rPr>
        <w:lastRenderedPageBreak/>
        <w:t>Chapter 47. Consideration of cases on complaints and representations against court decisions in the appellate procedure</w:t>
      </w:r>
    </w:p>
    <w:p w14:paraId="4FA38641" w14:textId="77777777" w:rsidR="00955462" w:rsidRDefault="00374E71">
      <w:pPr>
        <w:spacing w:after="120"/>
        <w:ind w:firstLine="567"/>
        <w:jc w:val="both"/>
      </w:pPr>
      <w:r>
        <w:t> </w:t>
      </w:r>
    </w:p>
    <w:p w14:paraId="4F625D34" w14:textId="77777777" w:rsidR="00955462" w:rsidRDefault="00374E71">
      <w:pPr>
        <w:spacing w:after="120"/>
        <w:ind w:firstLine="567"/>
        <w:jc w:val="both"/>
      </w:pPr>
      <w:bookmarkStart w:id="448" w:name="st_406"/>
      <w:bookmarkEnd w:id="448"/>
      <w:r>
        <w:rPr>
          <w:rFonts w:ascii="Arial" w:hAnsi="Arial" w:cs="Arial"/>
          <w:b/>
          <w:bCs/>
        </w:rPr>
        <w:t>Article 406. Appeal and representation against a verdict, ruling</w:t>
      </w:r>
    </w:p>
    <w:p w14:paraId="0B9E7BD2" w14:textId="77777777" w:rsidR="00955462" w:rsidRDefault="00374E71">
      <w:pPr>
        <w:spacing w:after="120"/>
        <w:ind w:firstLine="567"/>
        <w:jc w:val="both"/>
      </w:pPr>
      <w:r>
        <w:t> </w:t>
      </w:r>
    </w:p>
    <w:p w14:paraId="5A00D84A" w14:textId="77777777" w:rsidR="00955462" w:rsidRDefault="00374E71">
      <w:pPr>
        <w:spacing w:after="120"/>
        <w:ind w:firstLine="567"/>
        <w:jc w:val="both"/>
      </w:pPr>
      <w:r>
        <w:rPr>
          <w:rFonts w:ascii="Arial" w:hAnsi="Arial" w:cs="Arial"/>
        </w:rPr>
        <w:t>1. Appeals or submissions must contain:</w:t>
      </w:r>
    </w:p>
    <w:p w14:paraId="6D768724" w14:textId="77777777" w:rsidR="00955462" w:rsidRDefault="00374E71">
      <w:pPr>
        <w:spacing w:after="120"/>
        <w:ind w:firstLine="567"/>
        <w:jc w:val="both"/>
      </w:pPr>
      <w:r>
        <w:rPr>
          <w:rFonts w:ascii="Arial" w:hAnsi="Arial" w:cs="Arial"/>
        </w:rPr>
        <w:t xml:space="preserve">1) the name of the appellate court to which the complaint or submission is </w:t>
      </w:r>
      <w:proofErr w:type="gramStart"/>
      <w:r>
        <w:rPr>
          <w:rFonts w:ascii="Arial" w:hAnsi="Arial" w:cs="Arial"/>
        </w:rPr>
        <w:t>addressed;</w:t>
      </w:r>
      <w:proofErr w:type="gramEnd"/>
    </w:p>
    <w:p w14:paraId="772B5E5F" w14:textId="77777777" w:rsidR="00955462" w:rsidRDefault="00374E71">
      <w:pPr>
        <w:spacing w:after="120"/>
        <w:ind w:firstLine="567"/>
        <w:jc w:val="both"/>
      </w:pPr>
      <w:r>
        <w:rPr>
          <w:rFonts w:ascii="Arial" w:hAnsi="Arial" w:cs="Arial"/>
        </w:rPr>
        <w:t xml:space="preserve">2) information about the person who filed the complaint or submission, indicating his procedural status, place of residence or </w:t>
      </w:r>
      <w:proofErr w:type="gramStart"/>
      <w:r>
        <w:rPr>
          <w:rFonts w:ascii="Arial" w:hAnsi="Arial" w:cs="Arial"/>
        </w:rPr>
        <w:t>location;</w:t>
      </w:r>
      <w:proofErr w:type="gramEnd"/>
    </w:p>
    <w:p w14:paraId="55D04ABC" w14:textId="77777777" w:rsidR="00955462" w:rsidRDefault="00374E71">
      <w:pPr>
        <w:spacing w:after="120"/>
        <w:ind w:firstLine="567"/>
        <w:jc w:val="both"/>
      </w:pPr>
      <w:r>
        <w:rPr>
          <w:rFonts w:ascii="Arial" w:hAnsi="Arial" w:cs="Arial"/>
        </w:rPr>
        <w:t xml:space="preserve">3) an indication of the sentence or other judicial decision and the name of the court that issued or rendered </w:t>
      </w:r>
      <w:proofErr w:type="gramStart"/>
      <w:r>
        <w:rPr>
          <w:rFonts w:ascii="Arial" w:hAnsi="Arial" w:cs="Arial"/>
        </w:rPr>
        <w:t>them;</w:t>
      </w:r>
      <w:proofErr w:type="gramEnd"/>
    </w:p>
    <w:p w14:paraId="32D0019D" w14:textId="77777777" w:rsidR="00955462" w:rsidRDefault="00374E71">
      <w:pPr>
        <w:spacing w:after="120"/>
        <w:ind w:firstLine="567"/>
        <w:jc w:val="both"/>
      </w:pPr>
      <w:r>
        <w:rPr>
          <w:rFonts w:ascii="Arial" w:hAnsi="Arial" w:cs="Arial"/>
        </w:rPr>
        <w:t xml:space="preserve">4) the arguments of the person who filed the complaint or submission, and the evidence substantiating his claims, indicating the grounds provided for </w:t>
      </w:r>
      <w:hyperlink r:id="rId505" w:anchor="st_414" w:tooltip="https://cbd.minjust.gov.kg/112308#st_414" w:history="1">
        <w:r>
          <w:rPr>
            <w:rStyle w:val="Hyperlink"/>
            <w:rFonts w:ascii="Arial" w:hAnsi="Arial" w:cs="Arial"/>
          </w:rPr>
          <w:t xml:space="preserve">in Article 414 </w:t>
        </w:r>
      </w:hyperlink>
      <w:r>
        <w:rPr>
          <w:rFonts w:ascii="Arial" w:hAnsi="Arial" w:cs="Arial"/>
        </w:rPr>
        <w:t>of this Code;</w:t>
      </w:r>
    </w:p>
    <w:p w14:paraId="70DAAC6A" w14:textId="77777777" w:rsidR="00955462" w:rsidRDefault="00374E71">
      <w:pPr>
        <w:spacing w:after="120"/>
        <w:ind w:firstLine="567"/>
        <w:jc w:val="both"/>
      </w:pPr>
      <w:r>
        <w:rPr>
          <w:rFonts w:ascii="Arial" w:hAnsi="Arial" w:cs="Arial"/>
        </w:rPr>
        <w:t xml:space="preserve">5) a list of materials attached to the complaint or submission, if </w:t>
      </w:r>
      <w:proofErr w:type="gramStart"/>
      <w:r>
        <w:rPr>
          <w:rFonts w:ascii="Arial" w:hAnsi="Arial" w:cs="Arial"/>
        </w:rPr>
        <w:t>any;</w:t>
      </w:r>
      <w:proofErr w:type="gramEnd"/>
    </w:p>
    <w:p w14:paraId="10154A2F" w14:textId="77777777" w:rsidR="00955462" w:rsidRDefault="00374E71">
      <w:pPr>
        <w:spacing w:after="120"/>
        <w:ind w:firstLine="567"/>
        <w:jc w:val="both"/>
      </w:pPr>
      <w:r>
        <w:rPr>
          <w:rFonts w:ascii="Arial" w:hAnsi="Arial" w:cs="Arial"/>
        </w:rPr>
        <w:t>6) the signature of the person who filed the complaint or submission.</w:t>
      </w:r>
    </w:p>
    <w:p w14:paraId="1BCBA14D" w14:textId="77777777" w:rsidR="00955462" w:rsidRDefault="00374E71">
      <w:pPr>
        <w:spacing w:after="120"/>
        <w:ind w:firstLine="567"/>
        <w:jc w:val="both"/>
      </w:pPr>
      <w:r>
        <w:rPr>
          <w:rFonts w:ascii="Arial" w:hAnsi="Arial" w:cs="Arial"/>
        </w:rPr>
        <w:t xml:space="preserve">2. If the complaint or submission filed does not meet the requirements stipulated by Part 1 of this Article, the complaint or submission shall be returned by the judge, who shall set a period for their re-drafting that shall not exceed the period for appeal. If the appeal or submission is not submitted to the court within the specified period, they shall be considered not to have been filed. In this case, the appellate proceedings on the case shall be terminated. The sentence shall be considered to have entered into legal force in accordance with Part 1 </w:t>
      </w:r>
      <w:hyperlink r:id="rId506" w:anchor="st_426" w:tooltip="https://cbd.minjust.gov.kg/112308#st_426" w:history="1">
        <w:r>
          <w:rPr>
            <w:rStyle w:val="Hyperlink"/>
            <w:rFonts w:ascii="Arial" w:hAnsi="Arial" w:cs="Arial"/>
          </w:rPr>
          <w:t xml:space="preserve">of Article 426 </w:t>
        </w:r>
      </w:hyperlink>
      <w:r>
        <w:rPr>
          <w:rFonts w:ascii="Arial" w:hAnsi="Arial" w:cs="Arial"/>
        </w:rPr>
        <w:t>of this Code.</w:t>
      </w:r>
    </w:p>
    <w:p w14:paraId="6DF7D199" w14:textId="77777777" w:rsidR="00955462" w:rsidRDefault="00374E71">
      <w:pPr>
        <w:spacing w:after="120"/>
        <w:ind w:firstLine="567"/>
        <w:jc w:val="both"/>
      </w:pPr>
      <w:r>
        <w:t> </w:t>
      </w:r>
    </w:p>
    <w:p w14:paraId="5730D77D" w14:textId="77777777" w:rsidR="00955462" w:rsidRDefault="00374E71">
      <w:pPr>
        <w:spacing w:after="120"/>
        <w:ind w:firstLine="567"/>
        <w:jc w:val="both"/>
      </w:pPr>
      <w:bookmarkStart w:id="449" w:name="st_407"/>
      <w:bookmarkEnd w:id="449"/>
      <w:r>
        <w:rPr>
          <w:rFonts w:ascii="Arial" w:hAnsi="Arial" w:cs="Arial"/>
          <w:b/>
          <w:bCs/>
        </w:rPr>
        <w:t>Article 407. Return of appeal and representation</w:t>
      </w:r>
    </w:p>
    <w:p w14:paraId="07C7A876" w14:textId="77777777" w:rsidR="00955462" w:rsidRDefault="00374E71">
      <w:pPr>
        <w:spacing w:after="120"/>
        <w:ind w:firstLine="567"/>
        <w:jc w:val="both"/>
      </w:pPr>
      <w:r>
        <w:t> </w:t>
      </w:r>
    </w:p>
    <w:p w14:paraId="11966660" w14:textId="77777777" w:rsidR="00955462" w:rsidRDefault="00374E71">
      <w:pPr>
        <w:spacing w:after="120"/>
        <w:ind w:firstLine="567"/>
        <w:jc w:val="both"/>
      </w:pPr>
      <w:r>
        <w:rPr>
          <w:rFonts w:ascii="Arial" w:hAnsi="Arial" w:cs="Arial"/>
        </w:rPr>
        <w:t>The appeal complaint and representation are returned to the court of first instance by the court of appeal in the following cases:</w:t>
      </w:r>
    </w:p>
    <w:p w14:paraId="51E22A7E" w14:textId="77777777" w:rsidR="00955462" w:rsidRDefault="00374E71">
      <w:pPr>
        <w:spacing w:after="120"/>
        <w:ind w:firstLine="567"/>
        <w:jc w:val="both"/>
      </w:pPr>
      <w:r>
        <w:rPr>
          <w:rFonts w:ascii="Arial" w:hAnsi="Arial" w:cs="Arial"/>
        </w:rPr>
        <w:t xml:space="preserve">1) expiration of the appeal </w:t>
      </w:r>
      <w:proofErr w:type="gramStart"/>
      <w:r>
        <w:rPr>
          <w:rFonts w:ascii="Arial" w:hAnsi="Arial" w:cs="Arial"/>
        </w:rPr>
        <w:t>period;</w:t>
      </w:r>
      <w:proofErr w:type="gramEnd"/>
    </w:p>
    <w:p w14:paraId="6C8517C3" w14:textId="77777777" w:rsidR="00955462" w:rsidRDefault="00374E71">
      <w:pPr>
        <w:spacing w:after="120"/>
        <w:ind w:firstLine="567"/>
        <w:jc w:val="both"/>
      </w:pPr>
      <w:r>
        <w:rPr>
          <w:rFonts w:ascii="Arial" w:hAnsi="Arial" w:cs="Arial"/>
        </w:rPr>
        <w:t xml:space="preserve">2) if they are filed by a person who does not have the right to appeal to the court of </w:t>
      </w:r>
      <w:proofErr w:type="gramStart"/>
      <w:r>
        <w:rPr>
          <w:rFonts w:ascii="Arial" w:hAnsi="Arial" w:cs="Arial"/>
        </w:rPr>
        <w:t>appeal;</w:t>
      </w:r>
      <w:proofErr w:type="gramEnd"/>
    </w:p>
    <w:p w14:paraId="48ED7492" w14:textId="77777777" w:rsidR="00955462" w:rsidRDefault="00374E71">
      <w:pPr>
        <w:spacing w:after="120"/>
        <w:ind w:firstLine="567"/>
        <w:jc w:val="both"/>
      </w:pPr>
      <w:r>
        <w:rPr>
          <w:rFonts w:ascii="Arial" w:hAnsi="Arial" w:cs="Arial"/>
        </w:rPr>
        <w:t xml:space="preserve">3) if the appeal or submission is filed in violation of the requirements of Articles </w:t>
      </w:r>
      <w:hyperlink r:id="rId507" w:anchor="st_401" w:tooltip="https://cbd.minjust.gov.kg/112308#st_401" w:history="1">
        <w:r>
          <w:rPr>
            <w:rStyle w:val="Hyperlink"/>
            <w:rFonts w:ascii="Arial" w:hAnsi="Arial" w:cs="Arial"/>
          </w:rPr>
          <w:t xml:space="preserve">401 </w:t>
        </w:r>
      </w:hyperlink>
      <w:r>
        <w:rPr>
          <w:rFonts w:ascii="Arial" w:hAnsi="Arial" w:cs="Arial"/>
        </w:rPr>
        <w:t xml:space="preserve">, </w:t>
      </w:r>
      <w:hyperlink r:id="rId508" w:anchor="st_403" w:tooltip="https://cbd.minjust.gov.kg/112308#st_403" w:history="1">
        <w:r>
          <w:rPr>
            <w:rStyle w:val="Hyperlink"/>
            <w:rFonts w:ascii="Arial" w:hAnsi="Arial" w:cs="Arial"/>
          </w:rPr>
          <w:t xml:space="preserve">403 </w:t>
        </w:r>
      </w:hyperlink>
      <w:r>
        <w:rPr>
          <w:rFonts w:ascii="Arial" w:hAnsi="Arial" w:cs="Arial"/>
        </w:rPr>
        <w:t xml:space="preserve">, and Part 1 </w:t>
      </w:r>
      <w:hyperlink r:id="rId509" w:anchor="st_406" w:tooltip="https://cbd.minjust.gov.kg/112308#st_406" w:history="1">
        <w:r>
          <w:rPr>
            <w:rStyle w:val="Hyperlink"/>
            <w:rFonts w:ascii="Arial" w:hAnsi="Arial" w:cs="Arial"/>
          </w:rPr>
          <w:t xml:space="preserve">of Article 406 </w:t>
        </w:r>
      </w:hyperlink>
      <w:r>
        <w:rPr>
          <w:rFonts w:ascii="Arial" w:hAnsi="Arial" w:cs="Arial"/>
        </w:rPr>
        <w:t>of this Code.</w:t>
      </w:r>
    </w:p>
    <w:p w14:paraId="589DF20F" w14:textId="77777777" w:rsidR="00955462" w:rsidRDefault="00374E71">
      <w:pPr>
        <w:spacing w:after="120"/>
        <w:ind w:firstLine="567"/>
        <w:jc w:val="both"/>
      </w:pPr>
      <w:r>
        <w:t> </w:t>
      </w:r>
    </w:p>
    <w:p w14:paraId="3E5C0E4E" w14:textId="77777777" w:rsidR="00955462" w:rsidRDefault="00374E71">
      <w:pPr>
        <w:spacing w:after="120"/>
        <w:ind w:firstLine="567"/>
        <w:jc w:val="both"/>
      </w:pPr>
      <w:bookmarkStart w:id="450" w:name="st_408"/>
      <w:bookmarkEnd w:id="450"/>
      <w:r>
        <w:rPr>
          <w:rFonts w:ascii="Arial" w:hAnsi="Arial" w:cs="Arial"/>
          <w:b/>
          <w:bCs/>
        </w:rPr>
        <w:t>Article 408. Subject of appeal review</w:t>
      </w:r>
    </w:p>
    <w:p w14:paraId="6C9D8C8B" w14:textId="77777777" w:rsidR="00955462" w:rsidRDefault="00374E71">
      <w:pPr>
        <w:spacing w:after="120"/>
        <w:ind w:firstLine="567"/>
        <w:jc w:val="both"/>
      </w:pPr>
      <w:r>
        <w:t> </w:t>
      </w:r>
    </w:p>
    <w:p w14:paraId="732591E6" w14:textId="77777777" w:rsidR="00955462" w:rsidRDefault="00374E71">
      <w:pPr>
        <w:spacing w:after="120"/>
        <w:ind w:firstLine="567"/>
        <w:jc w:val="both"/>
      </w:pPr>
      <w:r>
        <w:rPr>
          <w:rFonts w:ascii="Arial" w:hAnsi="Arial" w:cs="Arial"/>
        </w:rPr>
        <w:t xml:space="preserve">The appellate court verifies, </w:t>
      </w:r>
      <w:proofErr w:type="gramStart"/>
      <w:r>
        <w:rPr>
          <w:rFonts w:ascii="Arial" w:hAnsi="Arial" w:cs="Arial"/>
        </w:rPr>
        <w:t>on the basis of</w:t>
      </w:r>
      <w:proofErr w:type="gramEnd"/>
      <w:r>
        <w:rPr>
          <w:rFonts w:ascii="Arial" w:hAnsi="Arial" w:cs="Arial"/>
        </w:rPr>
        <w:t xml:space="preserve"> complaints and submissions, the legality, validity and fairness of the sentence, the legality and validity of another judicial act of the court of first instance, and the ruling of the investigating judge.</w:t>
      </w:r>
    </w:p>
    <w:p w14:paraId="035B29DB" w14:textId="77777777" w:rsidR="00955462" w:rsidRDefault="00374E71">
      <w:pPr>
        <w:spacing w:after="120"/>
        <w:ind w:firstLine="567"/>
        <w:jc w:val="both"/>
      </w:pPr>
      <w:r>
        <w:lastRenderedPageBreak/>
        <w:t> </w:t>
      </w:r>
    </w:p>
    <w:p w14:paraId="5B616F6E" w14:textId="77777777" w:rsidR="00955462" w:rsidRDefault="00374E71">
      <w:pPr>
        <w:spacing w:after="120"/>
        <w:ind w:firstLine="567"/>
        <w:jc w:val="both"/>
      </w:pPr>
      <w:bookmarkStart w:id="451" w:name="st_409"/>
      <w:bookmarkEnd w:id="451"/>
      <w:r>
        <w:rPr>
          <w:rFonts w:ascii="Arial" w:hAnsi="Arial" w:cs="Arial"/>
          <w:b/>
          <w:bCs/>
        </w:rPr>
        <w:t>Article 409. Limits of consideration of a case in the appellate instance</w:t>
      </w:r>
    </w:p>
    <w:p w14:paraId="43FCA3A1" w14:textId="77777777" w:rsidR="00955462" w:rsidRDefault="00374E71">
      <w:pPr>
        <w:spacing w:after="120"/>
        <w:ind w:firstLine="567"/>
        <w:jc w:val="both"/>
      </w:pPr>
      <w:r>
        <w:t> </w:t>
      </w:r>
    </w:p>
    <w:p w14:paraId="4E1E3B11" w14:textId="77777777" w:rsidR="00955462" w:rsidRDefault="00374E71">
      <w:pPr>
        <w:spacing w:after="120"/>
        <w:ind w:firstLine="567"/>
        <w:jc w:val="both"/>
      </w:pPr>
      <w:r>
        <w:rPr>
          <w:rFonts w:ascii="Arial" w:hAnsi="Arial" w:cs="Arial"/>
        </w:rPr>
        <w:t>1. The court considering the case on appeal shall check the legality, validity and fairness of the sentence only in the part in which it is appealed and only in relation to those accused who are the subject of the complaint or submission.</w:t>
      </w:r>
    </w:p>
    <w:p w14:paraId="78CCE45F" w14:textId="77777777" w:rsidR="00955462" w:rsidRDefault="00374E71">
      <w:pPr>
        <w:spacing w:after="120"/>
        <w:ind w:firstLine="567"/>
        <w:jc w:val="both"/>
      </w:pPr>
      <w:r>
        <w:rPr>
          <w:rFonts w:ascii="Arial" w:hAnsi="Arial" w:cs="Arial"/>
        </w:rPr>
        <w:t xml:space="preserve">2. If, during the consideration of the case, violations of the rights and legitimate interests of other defendants are established, which led to the rendering of an illegal sentence, the court has the right to cancel or change it also in the </w:t>
      </w:r>
      <w:proofErr w:type="spellStart"/>
      <w:r>
        <w:rPr>
          <w:rFonts w:ascii="Arial" w:hAnsi="Arial" w:cs="Arial"/>
        </w:rPr>
        <w:t>unappealed</w:t>
      </w:r>
      <w:proofErr w:type="spellEnd"/>
      <w:r>
        <w:rPr>
          <w:rFonts w:ascii="Arial" w:hAnsi="Arial" w:cs="Arial"/>
        </w:rPr>
        <w:t xml:space="preserve"> part and in relation to persons in relation to whom a complaint or submission has not been filed. In this case, their situation cannot be allowed to worsen.</w:t>
      </w:r>
    </w:p>
    <w:p w14:paraId="6762119C" w14:textId="77777777" w:rsidR="00955462" w:rsidRDefault="00374E71">
      <w:pPr>
        <w:spacing w:after="120"/>
        <w:ind w:firstLine="567"/>
        <w:jc w:val="both"/>
      </w:pPr>
      <w:r>
        <w:t> </w:t>
      </w:r>
    </w:p>
    <w:p w14:paraId="384A8CAD" w14:textId="77777777" w:rsidR="00955462" w:rsidRDefault="00374E71">
      <w:pPr>
        <w:spacing w:after="120"/>
        <w:ind w:firstLine="567"/>
        <w:jc w:val="both"/>
      </w:pPr>
      <w:bookmarkStart w:id="452" w:name="st_410"/>
      <w:bookmarkEnd w:id="452"/>
      <w:r>
        <w:rPr>
          <w:rFonts w:ascii="Arial" w:hAnsi="Arial" w:cs="Arial"/>
          <w:b/>
          <w:bCs/>
        </w:rPr>
        <w:t>Article 410. Composition of the court and time limits for consideration of cases on appeals and submissions</w:t>
      </w:r>
    </w:p>
    <w:p w14:paraId="1F039E1E" w14:textId="77777777" w:rsidR="00955462" w:rsidRDefault="00374E71">
      <w:pPr>
        <w:spacing w:after="120"/>
        <w:ind w:firstLine="567"/>
        <w:jc w:val="both"/>
      </w:pPr>
      <w:r>
        <w:t> </w:t>
      </w:r>
    </w:p>
    <w:p w14:paraId="68D5B37F" w14:textId="77777777" w:rsidR="00955462" w:rsidRDefault="00374E71">
      <w:pPr>
        <w:spacing w:after="120"/>
        <w:ind w:firstLine="567"/>
        <w:jc w:val="both"/>
      </w:pPr>
      <w:r>
        <w:rPr>
          <w:rFonts w:ascii="Arial" w:hAnsi="Arial" w:cs="Arial"/>
        </w:rPr>
        <w:t>1. The case on appeals and representations shall be considered by a panel of three judges. The panel of judges and the presiding judge for the case shall be determined by the chairman of the court or his deputy.</w:t>
      </w:r>
    </w:p>
    <w:p w14:paraId="6953FDBB" w14:textId="77777777" w:rsidR="00955462" w:rsidRDefault="00374E71">
      <w:pPr>
        <w:spacing w:after="120"/>
        <w:ind w:firstLine="567"/>
        <w:jc w:val="both"/>
      </w:pPr>
      <w:r>
        <w:rPr>
          <w:rFonts w:ascii="Arial" w:hAnsi="Arial" w:cs="Arial"/>
        </w:rPr>
        <w:t xml:space="preserve">2. The appellate court must consider a criminal case based on a complaint or submission no later than 2 months from the date of its </w:t>
      </w:r>
      <w:proofErr w:type="gramStart"/>
      <w:r>
        <w:rPr>
          <w:rFonts w:ascii="Arial" w:hAnsi="Arial" w:cs="Arial"/>
        </w:rPr>
        <w:t>receipt, and</w:t>
      </w:r>
      <w:proofErr w:type="gramEnd"/>
      <w:r>
        <w:rPr>
          <w:rFonts w:ascii="Arial" w:hAnsi="Arial" w:cs="Arial"/>
        </w:rPr>
        <w:t xml:space="preserve"> based on a ruling by the investigating judge – no later than 10 days.</w:t>
      </w:r>
    </w:p>
    <w:p w14:paraId="5639CCAB" w14:textId="77777777" w:rsidR="00955462" w:rsidRDefault="00374E71">
      <w:pPr>
        <w:spacing w:after="120"/>
        <w:ind w:firstLine="567"/>
        <w:jc w:val="both"/>
      </w:pPr>
      <w:r>
        <w:rPr>
          <w:rFonts w:ascii="Arial" w:hAnsi="Arial" w:cs="Arial"/>
        </w:rPr>
        <w:t>3. In cases where the court sees grounds for the need to examine new materials and evidence and issue a new verdict, the case must be considered on appeal no later than 3 months from the date of its receipt.</w:t>
      </w:r>
    </w:p>
    <w:p w14:paraId="026D9EE1" w14:textId="77777777" w:rsidR="00955462" w:rsidRDefault="00374E71">
      <w:pPr>
        <w:spacing w:after="120"/>
        <w:ind w:firstLine="567"/>
        <w:jc w:val="both"/>
      </w:pPr>
      <w:r>
        <w:rPr>
          <w:rFonts w:ascii="Arial" w:hAnsi="Arial" w:cs="Arial"/>
        </w:rPr>
        <w:t>4. The specified periods, if there are valid reasons, may be extended by one month by decision of the appellate court in whose proceedings the case is being heard.</w:t>
      </w:r>
    </w:p>
    <w:p w14:paraId="4274E0A6" w14:textId="77777777" w:rsidR="00955462" w:rsidRDefault="00374E71">
      <w:pPr>
        <w:spacing w:after="120"/>
        <w:ind w:firstLine="567"/>
        <w:jc w:val="both"/>
      </w:pPr>
      <w:r>
        <w:t> </w:t>
      </w:r>
    </w:p>
    <w:p w14:paraId="18DB2204" w14:textId="77777777" w:rsidR="00955462" w:rsidRDefault="00374E71">
      <w:pPr>
        <w:spacing w:after="120"/>
        <w:ind w:firstLine="567"/>
        <w:jc w:val="both"/>
      </w:pPr>
      <w:bookmarkStart w:id="453" w:name="st_411"/>
      <w:bookmarkEnd w:id="453"/>
      <w:r>
        <w:rPr>
          <w:rFonts w:ascii="Arial" w:hAnsi="Arial" w:cs="Arial"/>
          <w:b/>
          <w:bCs/>
        </w:rPr>
        <w:t>Article 411. Appointment of a hearing of the court of appeal</w:t>
      </w:r>
    </w:p>
    <w:p w14:paraId="29B4B88A" w14:textId="77777777" w:rsidR="00955462" w:rsidRDefault="00374E71">
      <w:pPr>
        <w:spacing w:after="120"/>
        <w:ind w:firstLine="567"/>
        <w:jc w:val="both"/>
      </w:pPr>
      <w:r>
        <w:t> </w:t>
      </w:r>
    </w:p>
    <w:p w14:paraId="15184BBF" w14:textId="77777777" w:rsidR="00955462" w:rsidRDefault="00374E71">
      <w:pPr>
        <w:spacing w:after="120"/>
        <w:ind w:firstLine="567"/>
        <w:jc w:val="both"/>
      </w:pPr>
      <w:r>
        <w:rPr>
          <w:rFonts w:ascii="Arial" w:hAnsi="Arial" w:cs="Arial"/>
        </w:rPr>
        <w:t>1. Upon receipt of a case with an appeal complaint or submission, the reporting judge, no later than 14 days from the date of receipt of the criminal case by the appellate court, shall issue a ruling on the appointment of a court hearing, the time and place of which shall be notified to the parties.</w:t>
      </w:r>
    </w:p>
    <w:p w14:paraId="601E880C" w14:textId="77777777" w:rsidR="00955462" w:rsidRDefault="00374E71">
      <w:pPr>
        <w:spacing w:after="120"/>
        <w:ind w:firstLine="567"/>
        <w:jc w:val="both"/>
      </w:pPr>
      <w:r>
        <w:rPr>
          <w:rFonts w:ascii="Arial" w:hAnsi="Arial" w:cs="Arial"/>
        </w:rPr>
        <w:t xml:space="preserve">2. If, upon examination of the case, it is established that the court of first instance has not complied with the requirements of Articles </w:t>
      </w:r>
      <w:hyperlink r:id="rId510" w:anchor="st_404" w:tooltip="https://cbd.minjust.gov.kg/112308#st_404" w:history="1">
        <w:r>
          <w:rPr>
            <w:rStyle w:val="Hyperlink"/>
            <w:rFonts w:ascii="Arial" w:hAnsi="Arial" w:cs="Arial"/>
          </w:rPr>
          <w:t xml:space="preserve">404 </w:t>
        </w:r>
      </w:hyperlink>
      <w:r>
        <w:rPr>
          <w:rFonts w:ascii="Arial" w:hAnsi="Arial" w:cs="Arial"/>
        </w:rPr>
        <w:t xml:space="preserve">and </w:t>
      </w:r>
      <w:hyperlink r:id="rId511" w:anchor="st_406" w:tooltip="https://cbd.minjust.gov.kg/112308#st_406" w:history="1">
        <w:r>
          <w:rPr>
            <w:rStyle w:val="Hyperlink"/>
            <w:rFonts w:ascii="Arial" w:hAnsi="Arial" w:cs="Arial"/>
          </w:rPr>
          <w:t xml:space="preserve">406 </w:t>
        </w:r>
      </w:hyperlink>
      <w:r>
        <w:rPr>
          <w:rFonts w:ascii="Arial" w:hAnsi="Arial" w:cs="Arial"/>
        </w:rPr>
        <w:t>of this Code, the reporting judge shall return the case to that court to eliminate the circumstances that prevent the consideration of the case in the court of appeal.</w:t>
      </w:r>
    </w:p>
    <w:p w14:paraId="0E560DE7" w14:textId="77777777" w:rsidR="00955462" w:rsidRDefault="00374E71">
      <w:pPr>
        <w:spacing w:after="120"/>
        <w:ind w:firstLine="567"/>
        <w:jc w:val="both"/>
      </w:pPr>
      <w:r>
        <w:t> </w:t>
      </w:r>
    </w:p>
    <w:p w14:paraId="16600CB8" w14:textId="77777777" w:rsidR="00955462" w:rsidRDefault="00374E71">
      <w:pPr>
        <w:spacing w:after="120"/>
        <w:ind w:firstLine="567"/>
        <w:jc w:val="both"/>
      </w:pPr>
      <w:bookmarkStart w:id="454" w:name="st_412"/>
      <w:bookmarkEnd w:id="454"/>
      <w:r>
        <w:rPr>
          <w:rFonts w:ascii="Arial" w:hAnsi="Arial" w:cs="Arial"/>
          <w:b/>
          <w:bCs/>
        </w:rPr>
        <w:t>Article 412. Procedure of proceedings in the appellate court</w:t>
      </w:r>
    </w:p>
    <w:p w14:paraId="7DD4B25A" w14:textId="77777777" w:rsidR="00955462" w:rsidRDefault="00374E71">
      <w:pPr>
        <w:spacing w:after="120"/>
        <w:ind w:firstLine="567"/>
        <w:jc w:val="both"/>
      </w:pPr>
      <w:r>
        <w:t> </w:t>
      </w:r>
    </w:p>
    <w:p w14:paraId="63CB19C9" w14:textId="77777777" w:rsidR="00955462" w:rsidRDefault="00374E71">
      <w:pPr>
        <w:spacing w:after="120"/>
        <w:ind w:firstLine="567"/>
        <w:jc w:val="both"/>
      </w:pPr>
      <w:r>
        <w:rPr>
          <w:rFonts w:ascii="Arial" w:hAnsi="Arial" w:cs="Arial"/>
        </w:rPr>
        <w:lastRenderedPageBreak/>
        <w:t xml:space="preserve">1. Proceedings on a case in a court of appeal shall be carried out in accordance with the rules of proceedings in a court of first instance, </w:t>
      </w:r>
      <w:proofErr w:type="gramStart"/>
      <w:r>
        <w:rPr>
          <w:rFonts w:ascii="Arial" w:hAnsi="Arial" w:cs="Arial"/>
        </w:rPr>
        <w:t>with the exception of</w:t>
      </w:r>
      <w:proofErr w:type="gramEnd"/>
      <w:r>
        <w:rPr>
          <w:rFonts w:ascii="Arial" w:hAnsi="Arial" w:cs="Arial"/>
        </w:rPr>
        <w:t xml:space="preserve"> the provisions provided for in this chapter.</w:t>
      </w:r>
    </w:p>
    <w:p w14:paraId="01A90DDD" w14:textId="77777777" w:rsidR="00955462" w:rsidRDefault="00374E71">
      <w:pPr>
        <w:spacing w:after="120"/>
        <w:ind w:firstLine="567"/>
        <w:jc w:val="both"/>
      </w:pPr>
      <w:r>
        <w:rPr>
          <w:rFonts w:ascii="Arial" w:hAnsi="Arial" w:cs="Arial"/>
        </w:rPr>
        <w:t>2. The following persons must participate in the court hearing:</w:t>
      </w:r>
    </w:p>
    <w:p w14:paraId="4D858298" w14:textId="77777777" w:rsidR="00955462" w:rsidRDefault="00374E71">
      <w:pPr>
        <w:spacing w:after="120"/>
        <w:ind w:firstLine="567"/>
        <w:jc w:val="both"/>
      </w:pPr>
      <w:r>
        <w:rPr>
          <w:rFonts w:ascii="Arial" w:hAnsi="Arial" w:cs="Arial"/>
        </w:rPr>
        <w:t xml:space="preserve">1) the </w:t>
      </w:r>
      <w:proofErr w:type="gramStart"/>
      <w:r>
        <w:rPr>
          <w:rFonts w:ascii="Arial" w:hAnsi="Arial" w:cs="Arial"/>
        </w:rPr>
        <w:t>prosecutor;</w:t>
      </w:r>
      <w:proofErr w:type="gramEnd"/>
    </w:p>
    <w:p w14:paraId="15EFDA9D" w14:textId="77777777" w:rsidR="00955462" w:rsidRDefault="00374E71">
      <w:pPr>
        <w:spacing w:after="120"/>
        <w:ind w:firstLine="567"/>
        <w:jc w:val="both"/>
      </w:pPr>
      <w:r>
        <w:rPr>
          <w:rFonts w:ascii="Arial" w:hAnsi="Arial" w:cs="Arial"/>
        </w:rPr>
        <w:t xml:space="preserve">2) an acquitted person, an accused person, or a person against whom a case has been </w:t>
      </w:r>
      <w:proofErr w:type="gramStart"/>
      <w:r>
        <w:rPr>
          <w:rFonts w:ascii="Arial" w:hAnsi="Arial" w:cs="Arial"/>
        </w:rPr>
        <w:t>terminated;</w:t>
      </w:r>
      <w:proofErr w:type="gramEnd"/>
    </w:p>
    <w:p w14:paraId="2DA26C5D" w14:textId="77777777" w:rsidR="00955462" w:rsidRDefault="00374E71">
      <w:pPr>
        <w:spacing w:after="120"/>
        <w:ind w:firstLine="567"/>
        <w:jc w:val="both"/>
      </w:pPr>
      <w:r>
        <w:rPr>
          <w:rFonts w:ascii="Arial" w:hAnsi="Arial" w:cs="Arial"/>
        </w:rPr>
        <w:t xml:space="preserve">3) a lawyer – in the cases specified in </w:t>
      </w:r>
      <w:hyperlink r:id="rId512" w:anchor="st_51" w:tooltip="https://cbd.minjust.gov.kg/112308#st_51" w:history="1">
        <w:r>
          <w:rPr>
            <w:rStyle w:val="Hyperlink"/>
            <w:rFonts w:ascii="Arial" w:hAnsi="Arial" w:cs="Arial"/>
          </w:rPr>
          <w:t xml:space="preserve">Article 51 </w:t>
        </w:r>
      </w:hyperlink>
      <w:r>
        <w:rPr>
          <w:rFonts w:ascii="Arial" w:hAnsi="Arial" w:cs="Arial"/>
        </w:rPr>
        <w:t>of this Code.</w:t>
      </w:r>
    </w:p>
    <w:p w14:paraId="4B23EF85" w14:textId="77777777" w:rsidR="00955462" w:rsidRDefault="00374E71">
      <w:pPr>
        <w:spacing w:after="120"/>
        <w:ind w:firstLine="567"/>
        <w:jc w:val="both"/>
      </w:pPr>
      <w:r>
        <w:rPr>
          <w:rFonts w:ascii="Arial" w:hAnsi="Arial" w:cs="Arial"/>
        </w:rPr>
        <w:t xml:space="preserve">3. Consideration of a case on appeal in the absence of the accused shall be permitted in the cases provided for in Part 2 </w:t>
      </w:r>
      <w:hyperlink r:id="rId513" w:anchor="st_296" w:tooltip="https://cbd.minjust.gov.kg/112308#st_296" w:history="1">
        <w:r>
          <w:rPr>
            <w:rStyle w:val="Hyperlink"/>
            <w:rFonts w:ascii="Arial" w:hAnsi="Arial" w:cs="Arial"/>
          </w:rPr>
          <w:t xml:space="preserve">of Article 296 </w:t>
        </w:r>
      </w:hyperlink>
      <w:r>
        <w:rPr>
          <w:rFonts w:ascii="Arial" w:hAnsi="Arial" w:cs="Arial"/>
        </w:rPr>
        <w:t>of this Code.</w:t>
      </w:r>
    </w:p>
    <w:p w14:paraId="3CA8A2F3" w14:textId="77777777" w:rsidR="00955462" w:rsidRDefault="00374E71">
      <w:pPr>
        <w:spacing w:after="120"/>
        <w:ind w:firstLine="567"/>
        <w:jc w:val="both"/>
      </w:pPr>
      <w:r>
        <w:rPr>
          <w:rFonts w:ascii="Arial" w:hAnsi="Arial" w:cs="Arial"/>
        </w:rPr>
        <w:t xml:space="preserve">4. The failure to appear of persons duly notified of the place, date and time of the hearing of the appellate court, </w:t>
      </w:r>
      <w:proofErr w:type="gramStart"/>
      <w:r>
        <w:rPr>
          <w:rFonts w:ascii="Arial" w:hAnsi="Arial" w:cs="Arial"/>
        </w:rPr>
        <w:t>with the exception of</w:t>
      </w:r>
      <w:proofErr w:type="gramEnd"/>
      <w:r>
        <w:rPr>
          <w:rFonts w:ascii="Arial" w:hAnsi="Arial" w:cs="Arial"/>
        </w:rPr>
        <w:t xml:space="preserve"> persons whose participation in the court hearing is mandatory, shall not prevent the consideration of the case.</w:t>
      </w:r>
    </w:p>
    <w:p w14:paraId="2C8011C1" w14:textId="77777777" w:rsidR="00955462" w:rsidRDefault="00374E71">
      <w:pPr>
        <w:spacing w:after="120"/>
        <w:ind w:firstLine="567"/>
        <w:jc w:val="both"/>
      </w:pPr>
      <w:r>
        <w:rPr>
          <w:rFonts w:ascii="Arial" w:hAnsi="Arial" w:cs="Arial"/>
        </w:rPr>
        <w:t>5. In the event of failure to appear in court without good reason of a private prosecutor, his legal representative or representative who filed an appeal, the appellate court shall terminate the appellate proceedings on their appeal.</w:t>
      </w:r>
    </w:p>
    <w:p w14:paraId="4835EBE9" w14:textId="77777777" w:rsidR="00955462" w:rsidRDefault="00374E71">
      <w:pPr>
        <w:spacing w:after="120"/>
        <w:ind w:firstLine="567"/>
        <w:jc w:val="both"/>
      </w:pPr>
      <w:r>
        <w:t> </w:t>
      </w:r>
    </w:p>
    <w:p w14:paraId="57A81878" w14:textId="77777777" w:rsidR="00955462" w:rsidRDefault="00374E71">
      <w:pPr>
        <w:spacing w:after="120"/>
        <w:ind w:firstLine="567"/>
        <w:jc w:val="both"/>
      </w:pPr>
      <w:bookmarkStart w:id="455" w:name="st_413"/>
      <w:bookmarkEnd w:id="455"/>
      <w:r>
        <w:rPr>
          <w:rFonts w:ascii="Arial" w:hAnsi="Arial" w:cs="Arial"/>
          <w:b/>
          <w:bCs/>
        </w:rPr>
        <w:t>Article 413. Court proceedings in the appellate instance</w:t>
      </w:r>
    </w:p>
    <w:p w14:paraId="66BF90BA" w14:textId="77777777" w:rsidR="00955462" w:rsidRDefault="00374E71">
      <w:pPr>
        <w:spacing w:after="120"/>
        <w:ind w:firstLine="567"/>
        <w:jc w:val="both"/>
      </w:pPr>
      <w:r>
        <w:t> </w:t>
      </w:r>
    </w:p>
    <w:p w14:paraId="5E20274E" w14:textId="77777777" w:rsidR="00955462" w:rsidRDefault="00374E71">
      <w:pPr>
        <w:spacing w:after="120"/>
        <w:ind w:firstLine="567"/>
        <w:jc w:val="both"/>
      </w:pPr>
      <w:r>
        <w:rPr>
          <w:rFonts w:ascii="Arial" w:hAnsi="Arial" w:cs="Arial"/>
        </w:rPr>
        <w:t>1. The presiding judge opens the court session and announces which case is being heard and on whose appeal and/or submission, announces the composition of the court, the persons who are parties to the case, as well as the secretary of the court proceedings and the interpreter, if the interpreter is participating in the court session, finds out from the parties about challenges and motions and whether they support the motions stated in the complaint and/or submission, explains to the participants in the process their rights and obligations.</w:t>
      </w:r>
    </w:p>
    <w:p w14:paraId="1290BF38" w14:textId="77777777" w:rsidR="00955462" w:rsidRDefault="00374E71">
      <w:pPr>
        <w:spacing w:after="120"/>
        <w:ind w:firstLine="567"/>
        <w:jc w:val="both"/>
      </w:pPr>
      <w:r>
        <w:rPr>
          <w:rFonts w:ascii="Arial" w:hAnsi="Arial" w:cs="Arial"/>
        </w:rPr>
        <w:t>2. The trial shall begin with a brief presentation by the reporting judge of the content of the verdict or other court decision, as well as the substance of the appeals, submissions, objections to them and the additional materials submitted.</w:t>
      </w:r>
    </w:p>
    <w:p w14:paraId="56047FB0" w14:textId="77777777" w:rsidR="00955462" w:rsidRDefault="00374E71">
      <w:pPr>
        <w:spacing w:after="120"/>
        <w:ind w:firstLine="567"/>
        <w:jc w:val="both"/>
      </w:pPr>
      <w:r>
        <w:rPr>
          <w:rFonts w:ascii="Arial" w:hAnsi="Arial" w:cs="Arial"/>
        </w:rPr>
        <w:t xml:space="preserve">3. Following the report of the reporting judge, the court shall hear the statements of the party in support of its arguments presented in the complaint or </w:t>
      </w:r>
      <w:proofErr w:type="gramStart"/>
      <w:r>
        <w:rPr>
          <w:rFonts w:ascii="Arial" w:hAnsi="Arial" w:cs="Arial"/>
        </w:rPr>
        <w:t>submission, and</w:t>
      </w:r>
      <w:proofErr w:type="gramEnd"/>
      <w:r>
        <w:rPr>
          <w:rFonts w:ascii="Arial" w:hAnsi="Arial" w:cs="Arial"/>
        </w:rPr>
        <w:t xml:space="preserve"> shall also hear the objections of the other party to them. In the event of a party's failure to appear at the hearing of the appellate court, the complaint or submission filed by it, as well as the written objections filed with the appellate court, shall be announced.</w:t>
      </w:r>
    </w:p>
    <w:p w14:paraId="05A3738F" w14:textId="77777777" w:rsidR="00955462" w:rsidRDefault="00374E71">
      <w:pPr>
        <w:spacing w:after="120"/>
        <w:ind w:firstLine="567"/>
        <w:jc w:val="both"/>
      </w:pPr>
      <w:r>
        <w:rPr>
          <w:rFonts w:ascii="Arial" w:hAnsi="Arial" w:cs="Arial"/>
        </w:rPr>
        <w:t>4. After the parties have spoken, the court proceeds to examine the evidence. Witnesses questioned in the court of first instance are questioned in the court of appeal if the court finds their summons necessary.</w:t>
      </w:r>
    </w:p>
    <w:p w14:paraId="6A94E8A6" w14:textId="77777777" w:rsidR="00955462" w:rsidRDefault="00374E71">
      <w:pPr>
        <w:spacing w:after="120"/>
        <w:ind w:firstLine="567"/>
        <w:jc w:val="both"/>
      </w:pPr>
      <w:r>
        <w:rPr>
          <w:rFonts w:ascii="Arial" w:hAnsi="Arial" w:cs="Arial"/>
        </w:rPr>
        <w:t xml:space="preserve">5. The parties have the right to file a motion to interrogate new witnesses, to include material evidence and documents, and to conduct forensic examinations. The motions filed shall be resolved in accordance with the rules of </w:t>
      </w:r>
      <w:hyperlink r:id="rId514" w:anchor="st_322" w:tooltip="https://cbd.minjust.gov.kg/112308#st_322" w:history="1">
        <w:r>
          <w:rPr>
            <w:rStyle w:val="Hyperlink"/>
            <w:rFonts w:ascii="Arial" w:hAnsi="Arial" w:cs="Arial"/>
          </w:rPr>
          <w:t xml:space="preserve">Article 322 </w:t>
        </w:r>
      </w:hyperlink>
      <w:r>
        <w:rPr>
          <w:rFonts w:ascii="Arial" w:hAnsi="Arial" w:cs="Arial"/>
        </w:rPr>
        <w:t>of this Code, and the appellate court shall not have the right to refuse to satisfy the motion on the grounds that it was not satisfied by the court of first instance.</w:t>
      </w:r>
    </w:p>
    <w:p w14:paraId="6DAE0EE1" w14:textId="77777777" w:rsidR="00955462" w:rsidRDefault="00374E71">
      <w:pPr>
        <w:spacing w:after="120"/>
        <w:ind w:firstLine="567"/>
        <w:jc w:val="both"/>
      </w:pPr>
      <w:r>
        <w:rPr>
          <w:rFonts w:ascii="Arial" w:hAnsi="Arial" w:cs="Arial"/>
        </w:rPr>
        <w:lastRenderedPageBreak/>
        <w:t>The presiding judge at the appellate court hearing shall take the necessary measures to ensure proper order in the court hearing.</w:t>
      </w:r>
    </w:p>
    <w:p w14:paraId="497DC121" w14:textId="77777777" w:rsidR="00955462" w:rsidRDefault="00374E71">
      <w:pPr>
        <w:spacing w:after="120"/>
        <w:ind w:firstLine="567"/>
        <w:jc w:val="both"/>
      </w:pPr>
      <w:r>
        <w:rPr>
          <w:rFonts w:ascii="Arial" w:hAnsi="Arial" w:cs="Arial"/>
        </w:rPr>
        <w:t xml:space="preserve">6. When making a decision, the appellate court has the right to refer, in justification of its decision, to the testimony read out in court of persons who were not summoned to the appellate hearing of the </w:t>
      </w:r>
      <w:proofErr w:type="gramStart"/>
      <w:r>
        <w:rPr>
          <w:rFonts w:ascii="Arial" w:hAnsi="Arial" w:cs="Arial"/>
        </w:rPr>
        <w:t>court, but</w:t>
      </w:r>
      <w:proofErr w:type="gramEnd"/>
      <w:r>
        <w:rPr>
          <w:rFonts w:ascii="Arial" w:hAnsi="Arial" w:cs="Arial"/>
        </w:rPr>
        <w:t xml:space="preserve"> were questioned in the court of first instance.</w:t>
      </w:r>
    </w:p>
    <w:p w14:paraId="7866DE56" w14:textId="77777777" w:rsidR="00955462" w:rsidRDefault="00374E71">
      <w:pPr>
        <w:spacing w:after="120"/>
        <w:ind w:firstLine="567"/>
        <w:jc w:val="both"/>
      </w:pPr>
      <w:r>
        <w:rPr>
          <w:rFonts w:ascii="Arial" w:hAnsi="Arial" w:cs="Arial"/>
        </w:rPr>
        <w:t xml:space="preserve">When </w:t>
      </w:r>
      <w:proofErr w:type="gramStart"/>
      <w:r>
        <w:rPr>
          <w:rFonts w:ascii="Arial" w:hAnsi="Arial" w:cs="Arial"/>
        </w:rPr>
        <w:t>making a decision</w:t>
      </w:r>
      <w:proofErr w:type="gramEnd"/>
      <w:r>
        <w:rPr>
          <w:rFonts w:ascii="Arial" w:hAnsi="Arial" w:cs="Arial"/>
        </w:rPr>
        <w:t>, the appellate court has the right to apply probation supervision without (in the absence of) a probation report.</w:t>
      </w:r>
    </w:p>
    <w:p w14:paraId="1D6C70CC" w14:textId="77777777" w:rsidR="00955462" w:rsidRDefault="00374E71">
      <w:pPr>
        <w:spacing w:after="120"/>
        <w:ind w:firstLine="567"/>
        <w:jc w:val="both"/>
      </w:pPr>
      <w:r>
        <w:rPr>
          <w:rFonts w:ascii="Arial" w:hAnsi="Arial" w:cs="Arial"/>
        </w:rPr>
        <w:t>7. With the consent of the parties, the appellate court has the right to consider the appeal complaint or submission without checking the evidence that was examined by the court of first instance.</w:t>
      </w:r>
    </w:p>
    <w:p w14:paraId="642FF6C8" w14:textId="77777777" w:rsidR="00955462" w:rsidRDefault="00374E71">
      <w:pPr>
        <w:spacing w:after="120"/>
        <w:ind w:firstLine="567"/>
        <w:jc w:val="both"/>
      </w:pPr>
      <w:r>
        <w:t> </w:t>
      </w:r>
    </w:p>
    <w:p w14:paraId="1F1B4B19" w14:textId="77777777" w:rsidR="00955462" w:rsidRDefault="00374E71">
      <w:pPr>
        <w:spacing w:after="120"/>
        <w:ind w:firstLine="567"/>
        <w:jc w:val="both"/>
      </w:pPr>
      <w:bookmarkStart w:id="456" w:name="st_414"/>
      <w:bookmarkEnd w:id="456"/>
      <w:r>
        <w:rPr>
          <w:rFonts w:ascii="Arial" w:hAnsi="Arial" w:cs="Arial"/>
          <w:b/>
          <w:bCs/>
        </w:rPr>
        <w:t>Article 414. Arguments of the Parties. The Accused's Last Statement</w:t>
      </w:r>
    </w:p>
    <w:p w14:paraId="751CBBE5" w14:textId="77777777" w:rsidR="00955462" w:rsidRDefault="00374E71">
      <w:pPr>
        <w:spacing w:after="120"/>
        <w:ind w:firstLine="567"/>
        <w:jc w:val="both"/>
      </w:pPr>
      <w:r>
        <w:t> </w:t>
      </w:r>
    </w:p>
    <w:p w14:paraId="6A613AC6" w14:textId="77777777" w:rsidR="00955462" w:rsidRDefault="00374E71">
      <w:pPr>
        <w:spacing w:after="120"/>
        <w:ind w:firstLine="567"/>
        <w:jc w:val="both"/>
      </w:pPr>
      <w:r>
        <w:rPr>
          <w:rFonts w:ascii="Arial" w:hAnsi="Arial" w:cs="Arial"/>
        </w:rPr>
        <w:t>1. After the examination of evidence has been completed, the presiding judge shall question the parties about any motions they may have in addition to the trial. The court shall resolve these motions and then proceed to the parties' debate.</w:t>
      </w:r>
    </w:p>
    <w:p w14:paraId="2F189E10" w14:textId="77777777" w:rsidR="00955462" w:rsidRDefault="00374E71">
      <w:pPr>
        <w:spacing w:after="120"/>
        <w:ind w:firstLine="567"/>
        <w:jc w:val="both"/>
      </w:pPr>
      <w:r>
        <w:rPr>
          <w:rFonts w:ascii="Arial" w:hAnsi="Arial" w:cs="Arial"/>
        </w:rPr>
        <w:t xml:space="preserve">2. The debate of the parties shall be conducted in accordance with the rules of </w:t>
      </w:r>
      <w:hyperlink r:id="rId515" w:anchor="st_340" w:tooltip="https://cbd.minjust.gov.kg/112308#st_340" w:history="1">
        <w:r>
          <w:rPr>
            <w:rStyle w:val="Hyperlink"/>
            <w:rFonts w:ascii="Arial" w:hAnsi="Arial" w:cs="Arial"/>
          </w:rPr>
          <w:t xml:space="preserve">Article 340 </w:t>
        </w:r>
      </w:hyperlink>
      <w:r>
        <w:rPr>
          <w:rFonts w:ascii="Arial" w:hAnsi="Arial" w:cs="Arial"/>
        </w:rPr>
        <w:t>of this Code, with the person who filed the complaint or submission speaking first.</w:t>
      </w:r>
    </w:p>
    <w:p w14:paraId="5E74A760" w14:textId="77777777" w:rsidR="00955462" w:rsidRDefault="00374E71">
      <w:pPr>
        <w:spacing w:after="120"/>
        <w:ind w:firstLine="567"/>
        <w:jc w:val="both"/>
      </w:pPr>
      <w:r>
        <w:rPr>
          <w:rFonts w:ascii="Arial" w:hAnsi="Arial" w:cs="Arial"/>
        </w:rPr>
        <w:t xml:space="preserve">3. At the end of the debate between the parties, the presiding judge grants the accused the last word, after which the court retires to a separate room to </w:t>
      </w:r>
      <w:proofErr w:type="gramStart"/>
      <w:r>
        <w:rPr>
          <w:rFonts w:ascii="Arial" w:hAnsi="Arial" w:cs="Arial"/>
        </w:rPr>
        <w:t>make a decision</w:t>
      </w:r>
      <w:proofErr w:type="gramEnd"/>
      <w:r>
        <w:rPr>
          <w:rFonts w:ascii="Arial" w:hAnsi="Arial" w:cs="Arial"/>
        </w:rPr>
        <w:t>.</w:t>
      </w:r>
    </w:p>
    <w:p w14:paraId="3C45E65E" w14:textId="77777777" w:rsidR="00955462" w:rsidRDefault="00374E71">
      <w:pPr>
        <w:spacing w:after="120"/>
        <w:ind w:firstLine="567"/>
        <w:jc w:val="both"/>
      </w:pPr>
      <w:r>
        <w:rPr>
          <w:rFonts w:ascii="Arial" w:hAnsi="Arial" w:cs="Arial"/>
        </w:rPr>
        <w:t>4. If during the deliberation the court finds it necessary to clarify new circumstances that are significant for the criminal case, or to additionally verify existing or new evidence, it shall resume the consideration of the case on the merits, about which it shall issue a reasoned ruling, which shall be entered into the minutes of the court hearing.</w:t>
      </w:r>
    </w:p>
    <w:p w14:paraId="60A36B7A" w14:textId="77777777" w:rsidR="00955462" w:rsidRDefault="00374E71">
      <w:pPr>
        <w:spacing w:after="120"/>
        <w:ind w:firstLine="567"/>
        <w:jc w:val="both"/>
      </w:pPr>
      <w:r>
        <w:t> </w:t>
      </w:r>
    </w:p>
    <w:p w14:paraId="785F2486" w14:textId="77777777" w:rsidR="00955462" w:rsidRDefault="00374E71">
      <w:pPr>
        <w:spacing w:after="120"/>
        <w:ind w:firstLine="567"/>
        <w:jc w:val="both"/>
      </w:pPr>
      <w:bookmarkStart w:id="457" w:name="st_415"/>
      <w:bookmarkEnd w:id="457"/>
      <w:r>
        <w:rPr>
          <w:rFonts w:ascii="Arial" w:hAnsi="Arial" w:cs="Arial"/>
          <w:b/>
          <w:bCs/>
        </w:rPr>
        <w:t>Article 415. Powers of the appellate court</w:t>
      </w:r>
    </w:p>
    <w:p w14:paraId="75091686" w14:textId="77777777" w:rsidR="00955462" w:rsidRDefault="00374E71">
      <w:pPr>
        <w:spacing w:after="120"/>
        <w:ind w:firstLine="567"/>
        <w:jc w:val="both"/>
      </w:pPr>
      <w:r>
        <w:t> </w:t>
      </w:r>
    </w:p>
    <w:p w14:paraId="78B1F79B" w14:textId="77777777" w:rsidR="00955462" w:rsidRDefault="00374E71">
      <w:pPr>
        <w:spacing w:after="120"/>
        <w:ind w:firstLine="567"/>
        <w:jc w:val="both"/>
      </w:pPr>
      <w:r>
        <w:rPr>
          <w:rFonts w:ascii="Arial" w:hAnsi="Arial" w:cs="Arial"/>
        </w:rPr>
        <w:t xml:space="preserve">1. When considering a criminal case received with an appeal or submission, the court, at the request of the parties or on its own initiative, </w:t>
      </w:r>
      <w:proofErr w:type="gramStart"/>
      <w:r>
        <w:rPr>
          <w:rFonts w:ascii="Arial" w:hAnsi="Arial" w:cs="Arial"/>
        </w:rPr>
        <w:t>in order to</w:t>
      </w:r>
      <w:proofErr w:type="gramEnd"/>
      <w:r>
        <w:rPr>
          <w:rFonts w:ascii="Arial" w:hAnsi="Arial" w:cs="Arial"/>
        </w:rPr>
        <w:t xml:space="preserve"> verify the legality and validity of the sentence or other court decision, has the right to:</w:t>
      </w:r>
    </w:p>
    <w:p w14:paraId="5E74E8EC" w14:textId="77777777" w:rsidR="00955462" w:rsidRDefault="00374E71">
      <w:pPr>
        <w:spacing w:after="120"/>
        <w:ind w:firstLine="567"/>
        <w:jc w:val="both"/>
      </w:pPr>
      <w:r>
        <w:rPr>
          <w:rFonts w:ascii="Arial" w:hAnsi="Arial" w:cs="Arial"/>
        </w:rPr>
        <w:t xml:space="preserve">1) to request documents related to the health status, family status of the accused, the victim and other persons involved in the case, and, at the request of the parties, to request other </w:t>
      </w:r>
      <w:proofErr w:type="gramStart"/>
      <w:r>
        <w:rPr>
          <w:rFonts w:ascii="Arial" w:hAnsi="Arial" w:cs="Arial"/>
        </w:rPr>
        <w:t>documents;</w:t>
      </w:r>
      <w:proofErr w:type="gramEnd"/>
    </w:p>
    <w:p w14:paraId="46188A10" w14:textId="77777777" w:rsidR="00955462" w:rsidRDefault="00374E71">
      <w:pPr>
        <w:spacing w:after="120"/>
        <w:ind w:firstLine="567"/>
        <w:jc w:val="both"/>
      </w:pPr>
      <w:r>
        <w:rPr>
          <w:rFonts w:ascii="Arial" w:hAnsi="Arial" w:cs="Arial"/>
        </w:rPr>
        <w:t xml:space="preserve">2) appoint an </w:t>
      </w:r>
      <w:proofErr w:type="gramStart"/>
      <w:r>
        <w:rPr>
          <w:rFonts w:ascii="Arial" w:hAnsi="Arial" w:cs="Arial"/>
        </w:rPr>
        <w:t>examination;</w:t>
      </w:r>
      <w:proofErr w:type="gramEnd"/>
    </w:p>
    <w:p w14:paraId="367569F8" w14:textId="77777777" w:rsidR="00955462" w:rsidRDefault="00374E71">
      <w:pPr>
        <w:spacing w:after="120"/>
        <w:ind w:firstLine="567"/>
        <w:jc w:val="both"/>
      </w:pPr>
      <w:r>
        <w:rPr>
          <w:rFonts w:ascii="Arial" w:hAnsi="Arial" w:cs="Arial"/>
        </w:rPr>
        <w:t xml:space="preserve">3) summon to the court hearing and interrogate additional witnesses, experts, specialists, examine written, material and other evidence presented by the parties or requested by the court at their </w:t>
      </w:r>
      <w:proofErr w:type="gramStart"/>
      <w:r>
        <w:rPr>
          <w:rFonts w:ascii="Arial" w:hAnsi="Arial" w:cs="Arial"/>
        </w:rPr>
        <w:t>request;</w:t>
      </w:r>
      <w:proofErr w:type="gramEnd"/>
    </w:p>
    <w:p w14:paraId="516F26FC" w14:textId="77777777" w:rsidR="00955462" w:rsidRDefault="00374E71">
      <w:pPr>
        <w:spacing w:after="120"/>
        <w:ind w:firstLine="567"/>
        <w:jc w:val="both"/>
      </w:pPr>
      <w:r>
        <w:rPr>
          <w:rFonts w:ascii="Arial" w:hAnsi="Arial" w:cs="Arial"/>
        </w:rPr>
        <w:t xml:space="preserve">4) recognize the materials examined by the court of first instance as inadmissible evidence and exclude them from the </w:t>
      </w:r>
      <w:proofErr w:type="gramStart"/>
      <w:r>
        <w:rPr>
          <w:rFonts w:ascii="Arial" w:hAnsi="Arial" w:cs="Arial"/>
        </w:rPr>
        <w:t>evidence;</w:t>
      </w:r>
      <w:proofErr w:type="gramEnd"/>
    </w:p>
    <w:p w14:paraId="30376DDC" w14:textId="77777777" w:rsidR="00955462" w:rsidRDefault="00374E71">
      <w:pPr>
        <w:spacing w:after="120"/>
        <w:ind w:firstLine="567"/>
        <w:jc w:val="both"/>
      </w:pPr>
      <w:r>
        <w:rPr>
          <w:rFonts w:ascii="Arial" w:hAnsi="Arial" w:cs="Arial"/>
        </w:rPr>
        <w:t xml:space="preserve">5) recognize materials excluded from evidence by the court of first instance as admissible and examine </w:t>
      </w:r>
      <w:proofErr w:type="gramStart"/>
      <w:r>
        <w:rPr>
          <w:rFonts w:ascii="Arial" w:hAnsi="Arial" w:cs="Arial"/>
        </w:rPr>
        <w:t>them;</w:t>
      </w:r>
      <w:proofErr w:type="gramEnd"/>
    </w:p>
    <w:p w14:paraId="597E625E" w14:textId="77777777" w:rsidR="00955462" w:rsidRDefault="00374E71">
      <w:pPr>
        <w:spacing w:after="120"/>
        <w:ind w:firstLine="567"/>
        <w:jc w:val="both"/>
      </w:pPr>
      <w:r>
        <w:rPr>
          <w:rFonts w:ascii="Arial" w:hAnsi="Arial" w:cs="Arial"/>
        </w:rPr>
        <w:lastRenderedPageBreak/>
        <w:t xml:space="preserve">6) investigate the circumstances related to compensation for material damage and (or) moral </w:t>
      </w:r>
      <w:proofErr w:type="gramStart"/>
      <w:r>
        <w:rPr>
          <w:rFonts w:ascii="Arial" w:hAnsi="Arial" w:cs="Arial"/>
        </w:rPr>
        <w:t>harm;</w:t>
      </w:r>
      <w:proofErr w:type="gramEnd"/>
    </w:p>
    <w:p w14:paraId="60909AFF" w14:textId="77777777" w:rsidR="00955462" w:rsidRDefault="00374E71">
      <w:pPr>
        <w:spacing w:after="120"/>
        <w:ind w:firstLine="567"/>
        <w:jc w:val="both"/>
      </w:pPr>
      <w:r>
        <w:rPr>
          <w:rFonts w:ascii="Arial" w:hAnsi="Arial" w:cs="Arial"/>
        </w:rPr>
        <w:t>7) perform other actions necessary for the case.</w:t>
      </w:r>
    </w:p>
    <w:p w14:paraId="2697033A" w14:textId="77777777" w:rsidR="00955462" w:rsidRDefault="00374E71">
      <w:pPr>
        <w:spacing w:after="120"/>
        <w:ind w:firstLine="567"/>
        <w:jc w:val="both"/>
      </w:pPr>
      <w:r>
        <w:rPr>
          <w:rFonts w:ascii="Arial" w:hAnsi="Arial" w:cs="Arial"/>
        </w:rPr>
        <w:t>2. When concluding a procedural agreement, the appellate court shall verify the circumstances of its conclusion.</w:t>
      </w:r>
    </w:p>
    <w:p w14:paraId="0A6392B4" w14:textId="77777777" w:rsidR="00955462" w:rsidRDefault="00374E71">
      <w:pPr>
        <w:spacing w:after="120"/>
        <w:ind w:firstLine="567"/>
        <w:jc w:val="both"/>
      </w:pPr>
      <w:r>
        <w:t> </w:t>
      </w:r>
    </w:p>
    <w:p w14:paraId="28FFB392" w14:textId="77777777" w:rsidR="00955462" w:rsidRDefault="00374E71">
      <w:pPr>
        <w:spacing w:after="120"/>
        <w:ind w:firstLine="567"/>
        <w:jc w:val="both"/>
      </w:pPr>
      <w:r>
        <w:t> </w:t>
      </w:r>
    </w:p>
    <w:p w14:paraId="7498BA02" w14:textId="77777777" w:rsidR="00955462" w:rsidRDefault="00374E71">
      <w:pPr>
        <w:spacing w:after="120"/>
        <w:ind w:firstLine="567"/>
        <w:jc w:val="center"/>
      </w:pPr>
      <w:bookmarkStart w:id="458" w:name="g48"/>
      <w:bookmarkEnd w:id="458"/>
      <w:r>
        <w:rPr>
          <w:rFonts w:ascii="Arial" w:hAnsi="Arial" w:cs="Arial"/>
          <w:b/>
          <w:bCs/>
        </w:rPr>
        <w:t>Chapter 48. Decisions made by courts of appeal</w:t>
      </w:r>
    </w:p>
    <w:p w14:paraId="2224D3FE" w14:textId="77777777" w:rsidR="00955462" w:rsidRDefault="00374E71">
      <w:pPr>
        <w:spacing w:after="120"/>
        <w:ind w:firstLine="567"/>
        <w:jc w:val="both"/>
      </w:pPr>
      <w:r>
        <w:t> </w:t>
      </w:r>
    </w:p>
    <w:p w14:paraId="79E57516" w14:textId="77777777" w:rsidR="00955462" w:rsidRDefault="00374E71">
      <w:pPr>
        <w:spacing w:after="120"/>
        <w:ind w:firstLine="567"/>
        <w:jc w:val="both"/>
      </w:pPr>
      <w:bookmarkStart w:id="459" w:name="st_416"/>
      <w:bookmarkEnd w:id="459"/>
      <w:r>
        <w:rPr>
          <w:rFonts w:ascii="Arial" w:hAnsi="Arial" w:cs="Arial"/>
          <w:b/>
          <w:bCs/>
        </w:rPr>
        <w:t>Article 416. Decision of the court of appeal</w:t>
      </w:r>
    </w:p>
    <w:p w14:paraId="72C9C792" w14:textId="77777777" w:rsidR="00955462" w:rsidRDefault="00374E71">
      <w:pPr>
        <w:spacing w:after="120"/>
        <w:ind w:firstLine="567"/>
        <w:jc w:val="both"/>
      </w:pPr>
      <w:r>
        <w:t> </w:t>
      </w:r>
    </w:p>
    <w:p w14:paraId="41FA3289" w14:textId="77777777" w:rsidR="00955462" w:rsidRDefault="00374E71">
      <w:pPr>
        <w:spacing w:after="120"/>
        <w:ind w:firstLine="567"/>
        <w:jc w:val="both"/>
      </w:pPr>
      <w:r>
        <w:rPr>
          <w:rFonts w:ascii="Arial" w:hAnsi="Arial" w:cs="Arial"/>
        </w:rPr>
        <w:t>1. The decisions of the court of appeal are the appellate verdict and ruling. The appellate decision comes into legal force immediately.</w:t>
      </w:r>
    </w:p>
    <w:p w14:paraId="36718D68" w14:textId="77777777" w:rsidR="00955462" w:rsidRDefault="00374E71">
      <w:pPr>
        <w:spacing w:after="120"/>
        <w:ind w:firstLine="567"/>
        <w:jc w:val="both"/>
      </w:pPr>
      <w:r>
        <w:rPr>
          <w:rFonts w:ascii="Arial" w:hAnsi="Arial" w:cs="Arial"/>
        </w:rPr>
        <w:t xml:space="preserve">2. The appellate judgment shall be rendered on behalf of the Kyrgyz Republic in accordance with the procedure established by Chapter 44 of this Code, </w:t>
      </w:r>
      <w:proofErr w:type="gramStart"/>
      <w:r>
        <w:rPr>
          <w:rFonts w:ascii="Arial" w:hAnsi="Arial" w:cs="Arial"/>
        </w:rPr>
        <w:t>taking into account</w:t>
      </w:r>
      <w:proofErr w:type="gramEnd"/>
      <w:r>
        <w:rPr>
          <w:rFonts w:ascii="Arial" w:hAnsi="Arial" w:cs="Arial"/>
        </w:rPr>
        <w:t xml:space="preserve"> the requirements of this article.</w:t>
      </w:r>
    </w:p>
    <w:p w14:paraId="3D4AAE3E" w14:textId="77777777" w:rsidR="00955462" w:rsidRDefault="00374E71">
      <w:pPr>
        <w:spacing w:after="120"/>
        <w:ind w:firstLine="567"/>
        <w:jc w:val="both"/>
      </w:pPr>
      <w:r>
        <w:rPr>
          <w:rFonts w:ascii="Arial" w:hAnsi="Arial" w:cs="Arial"/>
        </w:rPr>
        <w:t>3. The appellate verdict or ruling shall indicate the grounds on which the verdict is recognized as lawful, justified and fair, another judicial decision of the court of first instance and the ruling of the investigating judge are considered lawful and justified, and the complaint or submission is not subject to satisfaction, or the grounds for the full or partial cancellation or modification of the appealed judicial decision.</w:t>
      </w:r>
    </w:p>
    <w:p w14:paraId="750B43BB" w14:textId="77777777" w:rsidR="00955462" w:rsidRDefault="00374E71">
      <w:pPr>
        <w:spacing w:after="120"/>
        <w:ind w:firstLine="567"/>
        <w:jc w:val="both"/>
      </w:pPr>
      <w:r>
        <w:rPr>
          <w:rFonts w:ascii="Arial" w:hAnsi="Arial" w:cs="Arial"/>
        </w:rPr>
        <w:t>4. The appellate verdict is rendered, the appellate decisions are made in a separate room and signed by the entire court.</w:t>
      </w:r>
    </w:p>
    <w:p w14:paraId="4C325A83" w14:textId="77777777" w:rsidR="00955462" w:rsidRDefault="00374E71">
      <w:pPr>
        <w:spacing w:after="120"/>
        <w:ind w:firstLine="567"/>
        <w:jc w:val="both"/>
      </w:pPr>
      <w:r>
        <w:rPr>
          <w:rFonts w:ascii="Arial" w:hAnsi="Arial" w:cs="Arial"/>
        </w:rPr>
        <w:t>5. Issues arising during the consideration of the case shall be resolved by the judges by a majority vote. Judges shall not have the right to abstain from voting. The presiding judge shall vote last.</w:t>
      </w:r>
    </w:p>
    <w:p w14:paraId="42C73DEA" w14:textId="77777777" w:rsidR="00955462" w:rsidRDefault="00374E71">
      <w:pPr>
        <w:spacing w:after="120"/>
        <w:ind w:firstLine="567"/>
        <w:jc w:val="both"/>
      </w:pPr>
      <w:r>
        <w:rPr>
          <w:rFonts w:ascii="Arial" w:hAnsi="Arial" w:cs="Arial"/>
        </w:rPr>
        <w:t xml:space="preserve">6. An appellate judge who disagrees with the decision of </w:t>
      </w:r>
      <w:proofErr w:type="gramStart"/>
      <w:r>
        <w:rPr>
          <w:rFonts w:ascii="Arial" w:hAnsi="Arial" w:cs="Arial"/>
        </w:rPr>
        <w:t>the majority of</w:t>
      </w:r>
      <w:proofErr w:type="gramEnd"/>
      <w:r>
        <w:rPr>
          <w:rFonts w:ascii="Arial" w:hAnsi="Arial" w:cs="Arial"/>
        </w:rPr>
        <w:t xml:space="preserve"> judges is obliged to sign the court's decision without any reservations and has the right to set out a dissenting opinion in writing. The judge's dissenting opinion must be prepared no later than 5 days from the date of the announcement of the verdict. The judge's dissenting opinion is attached to the judicial act, which is not subject to announcement in the courtroom and is open to review by the parties to the case.</w:t>
      </w:r>
    </w:p>
    <w:p w14:paraId="709F0A2E" w14:textId="77777777" w:rsidR="00955462" w:rsidRDefault="00374E71">
      <w:pPr>
        <w:spacing w:after="120"/>
        <w:ind w:firstLine="567"/>
        <w:jc w:val="both"/>
      </w:pPr>
      <w:r>
        <w:rPr>
          <w:rFonts w:ascii="Arial" w:hAnsi="Arial" w:cs="Arial"/>
        </w:rPr>
        <w:t>7. The introductory and operative parts of the decision of the court of appeal shall be announced upon the return of the court from the separate room. The issuance of a reasoned decision may be postponed for no more than 3 days from the date of completion of the hearing of the case, which the presiding judge shall announce to the parties. The operative part of the court's decision must be signed by all judges and attached to the case.</w:t>
      </w:r>
    </w:p>
    <w:p w14:paraId="20566E30" w14:textId="77777777" w:rsidR="00955462" w:rsidRDefault="00374E71">
      <w:pPr>
        <w:spacing w:after="120"/>
        <w:ind w:firstLine="567"/>
        <w:jc w:val="both"/>
      </w:pPr>
      <w:r>
        <w:rPr>
          <w:rFonts w:ascii="Arial" w:hAnsi="Arial" w:cs="Arial"/>
        </w:rPr>
        <w:t>8. The appellate court has the right to consider the issue of correcting typos and obvious technical and grammatical errors in its judicial act.</w:t>
      </w:r>
    </w:p>
    <w:p w14:paraId="2ECDFB6F" w14:textId="77777777" w:rsidR="00955462" w:rsidRDefault="00374E71">
      <w:pPr>
        <w:spacing w:after="120"/>
        <w:ind w:firstLine="567"/>
        <w:jc w:val="both"/>
      </w:pPr>
      <w:r>
        <w:t> </w:t>
      </w:r>
    </w:p>
    <w:p w14:paraId="2F339C8E" w14:textId="77777777" w:rsidR="00955462" w:rsidRDefault="00374E71">
      <w:pPr>
        <w:spacing w:after="120"/>
        <w:ind w:firstLine="567"/>
        <w:jc w:val="both"/>
      </w:pPr>
      <w:bookmarkStart w:id="460" w:name="st_417"/>
      <w:bookmarkEnd w:id="460"/>
      <w:r>
        <w:rPr>
          <w:rFonts w:ascii="Arial" w:hAnsi="Arial" w:cs="Arial"/>
          <w:b/>
          <w:bCs/>
        </w:rPr>
        <w:t>Article 417. Types of decisions taken by the court of appeal</w:t>
      </w:r>
    </w:p>
    <w:p w14:paraId="6A09B525" w14:textId="77777777" w:rsidR="00955462" w:rsidRDefault="00374E71">
      <w:pPr>
        <w:spacing w:after="120"/>
        <w:ind w:firstLine="567"/>
        <w:jc w:val="both"/>
      </w:pPr>
      <w:r>
        <w:lastRenderedPageBreak/>
        <w:t> </w:t>
      </w:r>
    </w:p>
    <w:p w14:paraId="11774A2D" w14:textId="77777777" w:rsidR="00955462" w:rsidRDefault="00374E71">
      <w:pPr>
        <w:spacing w:after="120"/>
        <w:ind w:firstLine="567"/>
        <w:jc w:val="both"/>
      </w:pPr>
      <w:r>
        <w:rPr>
          <w:rFonts w:ascii="Arial" w:hAnsi="Arial" w:cs="Arial"/>
        </w:rPr>
        <w:t>1. The court of appeal, based on the results of the examination of the criminal case, makes one of the following decisions:</w:t>
      </w:r>
    </w:p>
    <w:p w14:paraId="28654BE2" w14:textId="77777777" w:rsidR="00955462" w:rsidRDefault="00374E71">
      <w:pPr>
        <w:spacing w:after="120"/>
        <w:ind w:firstLine="567"/>
        <w:jc w:val="both"/>
      </w:pPr>
      <w:r>
        <w:rPr>
          <w:rFonts w:ascii="Arial" w:hAnsi="Arial" w:cs="Arial"/>
        </w:rPr>
        <w:t xml:space="preserve">1) a decision to leave the decision of the court of first instance unchanged and to dismiss the appeal or </w:t>
      </w:r>
      <w:proofErr w:type="gramStart"/>
      <w:r>
        <w:rPr>
          <w:rFonts w:ascii="Arial" w:hAnsi="Arial" w:cs="Arial"/>
        </w:rPr>
        <w:t>representation;</w:t>
      </w:r>
      <w:proofErr w:type="gramEnd"/>
    </w:p>
    <w:p w14:paraId="511CE508" w14:textId="77777777" w:rsidR="00955462" w:rsidRDefault="00374E71">
      <w:pPr>
        <w:spacing w:after="120"/>
        <w:ind w:firstLine="567"/>
        <w:jc w:val="both"/>
      </w:pPr>
      <w:r>
        <w:rPr>
          <w:rFonts w:ascii="Arial" w:hAnsi="Arial" w:cs="Arial"/>
        </w:rPr>
        <w:t xml:space="preserve">2) a ruling to overturn the guilty verdict of the court of first instance and to issue an acquittal or a ruling to terminate the </w:t>
      </w:r>
      <w:proofErr w:type="gramStart"/>
      <w:r>
        <w:rPr>
          <w:rFonts w:ascii="Arial" w:hAnsi="Arial" w:cs="Arial"/>
        </w:rPr>
        <w:t>case;</w:t>
      </w:r>
      <w:proofErr w:type="gramEnd"/>
    </w:p>
    <w:p w14:paraId="5C8B4C21" w14:textId="77777777" w:rsidR="00955462" w:rsidRDefault="00374E71">
      <w:pPr>
        <w:spacing w:after="120"/>
        <w:ind w:firstLine="567"/>
        <w:jc w:val="both"/>
      </w:pPr>
      <w:r>
        <w:rPr>
          <w:rFonts w:ascii="Arial" w:hAnsi="Arial" w:cs="Arial"/>
        </w:rPr>
        <w:t xml:space="preserve">3) a judgment to change the judgment of the court of first </w:t>
      </w:r>
      <w:proofErr w:type="gramStart"/>
      <w:r>
        <w:rPr>
          <w:rFonts w:ascii="Arial" w:hAnsi="Arial" w:cs="Arial"/>
        </w:rPr>
        <w:t>instance;</w:t>
      </w:r>
      <w:proofErr w:type="gramEnd"/>
    </w:p>
    <w:p w14:paraId="66F4813A" w14:textId="77777777" w:rsidR="00955462" w:rsidRDefault="00374E71">
      <w:pPr>
        <w:spacing w:after="120"/>
        <w:ind w:firstLine="567"/>
        <w:jc w:val="both"/>
      </w:pPr>
      <w:r>
        <w:rPr>
          <w:rFonts w:ascii="Arial" w:hAnsi="Arial" w:cs="Arial"/>
        </w:rPr>
        <w:t xml:space="preserve">4) a ruling to overturn the acquittal of the court of first instance and to issue a guilty </w:t>
      </w:r>
      <w:proofErr w:type="gramStart"/>
      <w:r>
        <w:rPr>
          <w:rFonts w:ascii="Arial" w:hAnsi="Arial" w:cs="Arial"/>
        </w:rPr>
        <w:t>verdict;</w:t>
      </w:r>
      <w:proofErr w:type="gramEnd"/>
    </w:p>
    <w:p w14:paraId="4D0E75D8" w14:textId="77777777" w:rsidR="00955462" w:rsidRDefault="00374E71">
      <w:pPr>
        <w:spacing w:after="120"/>
        <w:ind w:firstLine="567"/>
        <w:jc w:val="both"/>
      </w:pPr>
      <w:r>
        <w:rPr>
          <w:rFonts w:ascii="Arial" w:hAnsi="Arial" w:cs="Arial"/>
        </w:rPr>
        <w:t xml:space="preserve">5) a ruling to cancel a decision to terminate a case and refer the case to the court of first instance for a new trial in cases of significant violations of the criminal procedure </w:t>
      </w:r>
      <w:proofErr w:type="gramStart"/>
      <w:r>
        <w:rPr>
          <w:rFonts w:ascii="Arial" w:hAnsi="Arial" w:cs="Arial"/>
        </w:rPr>
        <w:t>law;</w:t>
      </w:r>
      <w:proofErr w:type="gramEnd"/>
    </w:p>
    <w:p w14:paraId="3ECBCF43" w14:textId="77777777" w:rsidR="00955462" w:rsidRDefault="00374E71">
      <w:pPr>
        <w:spacing w:after="120"/>
        <w:ind w:firstLine="567"/>
        <w:jc w:val="both"/>
      </w:pPr>
      <w:r>
        <w:rPr>
          <w:rFonts w:ascii="Arial" w:hAnsi="Arial" w:cs="Arial"/>
        </w:rPr>
        <w:t xml:space="preserve">6) a ruling to leave the ruling of the court of first instance or the ruling of the investigating judge unchanged, and to deny the appeal or </w:t>
      </w:r>
      <w:proofErr w:type="gramStart"/>
      <w:r>
        <w:rPr>
          <w:rFonts w:ascii="Arial" w:hAnsi="Arial" w:cs="Arial"/>
        </w:rPr>
        <w:t>submission;</w:t>
      </w:r>
      <w:proofErr w:type="gramEnd"/>
    </w:p>
    <w:p w14:paraId="2BDB177B" w14:textId="77777777" w:rsidR="00955462" w:rsidRDefault="00374E71">
      <w:pPr>
        <w:spacing w:after="120"/>
        <w:ind w:firstLine="567"/>
        <w:jc w:val="both"/>
      </w:pPr>
      <w:r>
        <w:rPr>
          <w:rFonts w:ascii="Arial" w:hAnsi="Arial" w:cs="Arial"/>
        </w:rPr>
        <w:t xml:space="preserve">7) a ruling to amend the ruling of the court of first instance and the ruling of the investigating </w:t>
      </w:r>
      <w:proofErr w:type="gramStart"/>
      <w:r>
        <w:rPr>
          <w:rFonts w:ascii="Arial" w:hAnsi="Arial" w:cs="Arial"/>
        </w:rPr>
        <w:t>judge;</w:t>
      </w:r>
      <w:proofErr w:type="gramEnd"/>
    </w:p>
    <w:p w14:paraId="0F2090DE" w14:textId="77777777" w:rsidR="00955462" w:rsidRDefault="00374E71">
      <w:pPr>
        <w:spacing w:after="120"/>
        <w:ind w:firstLine="567"/>
        <w:jc w:val="both"/>
      </w:pPr>
      <w:r>
        <w:rPr>
          <w:rFonts w:ascii="Arial" w:hAnsi="Arial" w:cs="Arial"/>
        </w:rPr>
        <w:t xml:space="preserve">8) a ruling to cancel the ruling of the court of first instance or the ruling of the investigating judge and the issuance of a new </w:t>
      </w:r>
      <w:proofErr w:type="gramStart"/>
      <w:r>
        <w:rPr>
          <w:rFonts w:ascii="Arial" w:hAnsi="Arial" w:cs="Arial"/>
        </w:rPr>
        <w:t>ruling;</w:t>
      </w:r>
      <w:proofErr w:type="gramEnd"/>
    </w:p>
    <w:p w14:paraId="6F625D8D" w14:textId="77777777" w:rsidR="00955462" w:rsidRDefault="00374E71">
      <w:pPr>
        <w:spacing w:after="120"/>
        <w:ind w:firstLine="567"/>
        <w:jc w:val="both"/>
      </w:pPr>
      <w:r>
        <w:rPr>
          <w:rFonts w:ascii="Arial" w:hAnsi="Arial" w:cs="Arial"/>
        </w:rPr>
        <w:t xml:space="preserve">9) a decision to overturn the guilty verdict and refer the case to the court of first instance for a new </w:t>
      </w:r>
      <w:proofErr w:type="gramStart"/>
      <w:r>
        <w:rPr>
          <w:rFonts w:ascii="Arial" w:hAnsi="Arial" w:cs="Arial"/>
        </w:rPr>
        <w:t>trial;</w:t>
      </w:r>
      <w:proofErr w:type="gramEnd"/>
    </w:p>
    <w:p w14:paraId="2BABE050" w14:textId="77777777" w:rsidR="00955462" w:rsidRDefault="00374E71">
      <w:pPr>
        <w:spacing w:after="120"/>
        <w:ind w:firstLine="567"/>
        <w:jc w:val="both"/>
      </w:pPr>
      <w:r>
        <w:rPr>
          <w:rFonts w:ascii="Arial" w:hAnsi="Arial" w:cs="Arial"/>
        </w:rPr>
        <w:t>10) a decision to terminate the appeal proceedings.</w:t>
      </w:r>
    </w:p>
    <w:p w14:paraId="7BC91ABA" w14:textId="77777777" w:rsidR="00955462" w:rsidRDefault="00374E71">
      <w:pPr>
        <w:spacing w:after="120"/>
        <w:ind w:firstLine="567"/>
        <w:jc w:val="both"/>
      </w:pPr>
      <w:r>
        <w:t> </w:t>
      </w:r>
    </w:p>
    <w:p w14:paraId="6D133E37" w14:textId="77777777" w:rsidR="00955462" w:rsidRDefault="00374E71">
      <w:pPr>
        <w:spacing w:after="120"/>
        <w:ind w:firstLine="567"/>
        <w:jc w:val="both"/>
      </w:pPr>
      <w:bookmarkStart w:id="461" w:name="st_418"/>
      <w:bookmarkEnd w:id="461"/>
      <w:r>
        <w:rPr>
          <w:rFonts w:ascii="Arial" w:hAnsi="Arial" w:cs="Arial"/>
          <w:b/>
          <w:bCs/>
        </w:rPr>
        <w:t>Article 418. Grounds for cancellation or modification of the verdict of the court of first instance</w:t>
      </w:r>
    </w:p>
    <w:p w14:paraId="1646AC82" w14:textId="77777777" w:rsidR="00955462" w:rsidRDefault="00374E71">
      <w:pPr>
        <w:spacing w:after="120"/>
        <w:ind w:firstLine="567"/>
        <w:jc w:val="both"/>
      </w:pPr>
      <w:r>
        <w:t> </w:t>
      </w:r>
    </w:p>
    <w:p w14:paraId="3054B9B0" w14:textId="77777777" w:rsidR="00955462" w:rsidRDefault="00374E71">
      <w:pPr>
        <w:spacing w:after="120"/>
        <w:ind w:firstLine="567"/>
        <w:jc w:val="both"/>
      </w:pPr>
      <w:r>
        <w:rPr>
          <w:rFonts w:ascii="Arial" w:hAnsi="Arial" w:cs="Arial"/>
        </w:rPr>
        <w:t>The grounds for cancellation or modification of the verdict of the court of first instance and the issuance of a new verdict are:</w:t>
      </w:r>
    </w:p>
    <w:p w14:paraId="3D647333" w14:textId="77777777" w:rsidR="00955462" w:rsidRDefault="00374E71">
      <w:pPr>
        <w:spacing w:after="120"/>
        <w:ind w:firstLine="567"/>
        <w:jc w:val="both"/>
      </w:pPr>
      <w:r>
        <w:rPr>
          <w:rFonts w:ascii="Arial" w:hAnsi="Arial" w:cs="Arial"/>
        </w:rPr>
        <w:t xml:space="preserve">1) inconsistency between the court’s conclusions set out in the verdict and the factual circumstances of the case established by the appellate </w:t>
      </w:r>
      <w:proofErr w:type="gramStart"/>
      <w:r>
        <w:rPr>
          <w:rFonts w:ascii="Arial" w:hAnsi="Arial" w:cs="Arial"/>
        </w:rPr>
        <w:t>court;</w:t>
      </w:r>
      <w:proofErr w:type="gramEnd"/>
    </w:p>
    <w:p w14:paraId="51A43255" w14:textId="77777777" w:rsidR="00955462" w:rsidRDefault="00374E71">
      <w:pPr>
        <w:spacing w:after="120"/>
        <w:ind w:firstLine="567"/>
        <w:jc w:val="both"/>
      </w:pPr>
      <w:r>
        <w:rPr>
          <w:rFonts w:ascii="Arial" w:hAnsi="Arial" w:cs="Arial"/>
        </w:rPr>
        <w:t xml:space="preserve">2) incorrect application of the provisions of the Criminal </w:t>
      </w:r>
      <w:proofErr w:type="gramStart"/>
      <w:r>
        <w:rPr>
          <w:rFonts w:ascii="Arial" w:hAnsi="Arial" w:cs="Arial"/>
        </w:rPr>
        <w:t>Code;</w:t>
      </w:r>
      <w:proofErr w:type="gramEnd"/>
    </w:p>
    <w:p w14:paraId="232BD9AC" w14:textId="77777777" w:rsidR="00955462" w:rsidRDefault="00374E71">
      <w:pPr>
        <w:spacing w:after="120"/>
        <w:ind w:firstLine="567"/>
        <w:jc w:val="both"/>
      </w:pPr>
      <w:r>
        <w:rPr>
          <w:rFonts w:ascii="Arial" w:hAnsi="Arial" w:cs="Arial"/>
        </w:rPr>
        <w:t xml:space="preserve">3) a material violation of the criminal procedure </w:t>
      </w:r>
      <w:proofErr w:type="gramStart"/>
      <w:r>
        <w:rPr>
          <w:rFonts w:ascii="Arial" w:hAnsi="Arial" w:cs="Arial"/>
        </w:rPr>
        <w:t>law;</w:t>
      </w:r>
      <w:proofErr w:type="gramEnd"/>
    </w:p>
    <w:p w14:paraId="644A5973" w14:textId="77777777" w:rsidR="00955462" w:rsidRDefault="00374E71">
      <w:pPr>
        <w:spacing w:after="120"/>
        <w:ind w:firstLine="567"/>
        <w:jc w:val="both"/>
      </w:pPr>
      <w:r>
        <w:rPr>
          <w:rFonts w:ascii="Arial" w:hAnsi="Arial" w:cs="Arial"/>
        </w:rPr>
        <w:t>4) the punishment imposed does not correspond to the severity of the crime committed.</w:t>
      </w:r>
    </w:p>
    <w:p w14:paraId="135672F0" w14:textId="77777777" w:rsidR="00955462" w:rsidRDefault="00374E71">
      <w:pPr>
        <w:spacing w:after="120"/>
        <w:ind w:firstLine="567"/>
        <w:jc w:val="both"/>
      </w:pPr>
      <w:r>
        <w:t> </w:t>
      </w:r>
    </w:p>
    <w:p w14:paraId="768412B6" w14:textId="77777777" w:rsidR="00955462" w:rsidRDefault="00374E71">
      <w:pPr>
        <w:spacing w:after="120"/>
        <w:ind w:firstLine="567"/>
        <w:jc w:val="both"/>
      </w:pPr>
      <w:bookmarkStart w:id="462" w:name="st_419"/>
      <w:bookmarkEnd w:id="462"/>
      <w:r>
        <w:rPr>
          <w:rFonts w:ascii="Arial" w:hAnsi="Arial" w:cs="Arial"/>
          <w:b/>
          <w:bCs/>
        </w:rPr>
        <w:t>Article 419. Inconsistency between the court's conclusions set out in the verdict and the factual circumstances of the case</w:t>
      </w:r>
    </w:p>
    <w:p w14:paraId="43CED2CB" w14:textId="77777777" w:rsidR="00955462" w:rsidRDefault="00374E71">
      <w:pPr>
        <w:spacing w:after="120"/>
        <w:ind w:firstLine="567"/>
        <w:jc w:val="both"/>
      </w:pPr>
      <w:r>
        <w:t> </w:t>
      </w:r>
    </w:p>
    <w:p w14:paraId="70798731" w14:textId="77777777" w:rsidR="00955462" w:rsidRDefault="00374E71">
      <w:pPr>
        <w:spacing w:after="120"/>
        <w:ind w:firstLine="567"/>
        <w:jc w:val="both"/>
      </w:pPr>
      <w:r>
        <w:rPr>
          <w:rFonts w:ascii="Arial" w:hAnsi="Arial" w:cs="Arial"/>
        </w:rPr>
        <w:t>1. The sentence shall be deemed to be inconsistent with the factual circumstances of the criminal case established by the court of first instance if:</w:t>
      </w:r>
    </w:p>
    <w:p w14:paraId="01444DA7" w14:textId="77777777" w:rsidR="00955462" w:rsidRDefault="00374E71">
      <w:pPr>
        <w:spacing w:after="120"/>
        <w:ind w:firstLine="567"/>
        <w:jc w:val="both"/>
      </w:pPr>
      <w:r>
        <w:rPr>
          <w:rFonts w:ascii="Arial" w:hAnsi="Arial" w:cs="Arial"/>
        </w:rPr>
        <w:lastRenderedPageBreak/>
        <w:t xml:space="preserve">1) the court’s conclusions are not supported by the evidence examined during the court </w:t>
      </w:r>
      <w:proofErr w:type="gramStart"/>
      <w:r>
        <w:rPr>
          <w:rFonts w:ascii="Arial" w:hAnsi="Arial" w:cs="Arial"/>
        </w:rPr>
        <w:t>hearing;</w:t>
      </w:r>
      <w:proofErr w:type="gramEnd"/>
    </w:p>
    <w:p w14:paraId="3463B40B" w14:textId="77777777" w:rsidR="00955462" w:rsidRDefault="00374E71">
      <w:pPr>
        <w:spacing w:after="120"/>
        <w:ind w:firstLine="567"/>
        <w:jc w:val="both"/>
      </w:pPr>
      <w:r>
        <w:rPr>
          <w:rFonts w:ascii="Arial" w:hAnsi="Arial" w:cs="Arial"/>
        </w:rPr>
        <w:t xml:space="preserve">2) the court did not take into account circumstances that could have significantly influenced the court’s </w:t>
      </w:r>
      <w:proofErr w:type="gramStart"/>
      <w:r>
        <w:rPr>
          <w:rFonts w:ascii="Arial" w:hAnsi="Arial" w:cs="Arial"/>
        </w:rPr>
        <w:t>conclusions;</w:t>
      </w:r>
      <w:proofErr w:type="gramEnd"/>
    </w:p>
    <w:p w14:paraId="6FFEE28F" w14:textId="77777777" w:rsidR="00955462" w:rsidRDefault="00374E71">
      <w:pPr>
        <w:spacing w:after="120"/>
        <w:ind w:firstLine="567"/>
        <w:jc w:val="both"/>
      </w:pPr>
      <w:r>
        <w:rPr>
          <w:rFonts w:ascii="Arial" w:hAnsi="Arial" w:cs="Arial"/>
        </w:rPr>
        <w:t xml:space="preserve">3) in the presence of contradictory evidence that is of significant importance for the court’s conclusions, the verdict does not indicate on what grounds the court accepted some of this evidence and rejected </w:t>
      </w:r>
      <w:proofErr w:type="gramStart"/>
      <w:r>
        <w:rPr>
          <w:rFonts w:ascii="Arial" w:hAnsi="Arial" w:cs="Arial"/>
        </w:rPr>
        <w:t>others;</w:t>
      </w:r>
      <w:proofErr w:type="gramEnd"/>
    </w:p>
    <w:p w14:paraId="2046881E" w14:textId="77777777" w:rsidR="00955462" w:rsidRDefault="00374E71">
      <w:pPr>
        <w:spacing w:after="120"/>
        <w:ind w:firstLine="567"/>
        <w:jc w:val="both"/>
      </w:pPr>
      <w:r>
        <w:rPr>
          <w:rFonts w:ascii="Arial" w:hAnsi="Arial" w:cs="Arial"/>
        </w:rPr>
        <w:t>4) the court's findings set out in the verdict contain significant contradictions that influenced or could have influenced the resolution of the case, including the court's decision on the guilt or innocence of the accused or acquitted person, the correctness of the application of the provisions of the Criminal Code or the determination of the punishment.</w:t>
      </w:r>
    </w:p>
    <w:p w14:paraId="4CE0A204" w14:textId="77777777" w:rsidR="00955462" w:rsidRDefault="00374E71">
      <w:pPr>
        <w:spacing w:after="120"/>
        <w:ind w:firstLine="567"/>
        <w:jc w:val="both"/>
      </w:pPr>
      <w:r>
        <w:rPr>
          <w:rFonts w:ascii="Arial" w:hAnsi="Arial" w:cs="Arial"/>
        </w:rPr>
        <w:t>2. Having established that the conclusions regarding the factual circumstances of the criminal case set out in the verdict of the court of first instance do not correspond to the evidence examined, the court of appeal shall overturn the verdict in whole or in part and issue a new verdict in accordance with the results of the investigation.</w:t>
      </w:r>
    </w:p>
    <w:p w14:paraId="60B4595B" w14:textId="77777777" w:rsidR="00955462" w:rsidRDefault="00374E71">
      <w:pPr>
        <w:spacing w:after="120"/>
        <w:ind w:firstLine="567"/>
        <w:jc w:val="both"/>
      </w:pPr>
      <w:r>
        <w:rPr>
          <w:rFonts w:ascii="Arial" w:hAnsi="Arial" w:cs="Arial"/>
        </w:rPr>
        <w:t xml:space="preserve">3. The court of appeal, when evaluating the evidence examined by it, has the right to recognize as proven facts that were not established by the verdict of the court of first instance or were not </w:t>
      </w:r>
      <w:proofErr w:type="gramStart"/>
      <w:r>
        <w:rPr>
          <w:rFonts w:ascii="Arial" w:hAnsi="Arial" w:cs="Arial"/>
        </w:rPr>
        <w:t>taken into account</w:t>
      </w:r>
      <w:proofErr w:type="gramEnd"/>
      <w:r>
        <w:rPr>
          <w:rFonts w:ascii="Arial" w:hAnsi="Arial" w:cs="Arial"/>
        </w:rPr>
        <w:t xml:space="preserve"> by the court.</w:t>
      </w:r>
    </w:p>
    <w:p w14:paraId="01D4D31A" w14:textId="77777777" w:rsidR="00955462" w:rsidRDefault="00374E71">
      <w:pPr>
        <w:spacing w:after="120"/>
        <w:ind w:firstLine="567"/>
        <w:jc w:val="both"/>
      </w:pPr>
      <w:r>
        <w:t> </w:t>
      </w:r>
    </w:p>
    <w:p w14:paraId="5CB33428" w14:textId="77777777" w:rsidR="00955462" w:rsidRDefault="00374E71">
      <w:pPr>
        <w:spacing w:after="120"/>
        <w:ind w:firstLine="567"/>
        <w:jc w:val="both"/>
      </w:pPr>
      <w:bookmarkStart w:id="463" w:name="st_420"/>
      <w:bookmarkEnd w:id="463"/>
      <w:r>
        <w:rPr>
          <w:rFonts w:ascii="Arial" w:hAnsi="Arial" w:cs="Arial"/>
          <w:b/>
          <w:bCs/>
        </w:rPr>
        <w:t>Article 420. Incorrect application of the provisions of the Criminal Code</w:t>
      </w:r>
    </w:p>
    <w:p w14:paraId="61E4C6B6" w14:textId="77777777" w:rsidR="00955462" w:rsidRDefault="00374E71">
      <w:pPr>
        <w:spacing w:after="120"/>
        <w:ind w:firstLine="567"/>
        <w:jc w:val="both"/>
      </w:pPr>
      <w:r>
        <w:t> </w:t>
      </w:r>
    </w:p>
    <w:p w14:paraId="20A81F58" w14:textId="77777777" w:rsidR="00955462" w:rsidRDefault="00374E71">
      <w:pPr>
        <w:spacing w:after="120"/>
        <w:ind w:firstLine="567"/>
        <w:jc w:val="both"/>
      </w:pPr>
      <w:r>
        <w:rPr>
          <w:rFonts w:ascii="Arial" w:hAnsi="Arial" w:cs="Arial"/>
        </w:rPr>
        <w:t>1. Incorrect application of the provisions of the Criminal Code shall be recognized as the failure of the court to apply a law that should be applied; application of a law that should not be applied; incorrect interpretation of a law that contradicts its precise meaning.</w:t>
      </w:r>
    </w:p>
    <w:p w14:paraId="6CC723AB" w14:textId="77777777" w:rsidR="00955462" w:rsidRDefault="00374E71">
      <w:pPr>
        <w:spacing w:after="120"/>
        <w:ind w:firstLine="567"/>
        <w:jc w:val="both"/>
      </w:pPr>
      <w:r>
        <w:rPr>
          <w:rFonts w:ascii="Arial" w:hAnsi="Arial" w:cs="Arial"/>
        </w:rPr>
        <w:t xml:space="preserve">2. Having recognized the legal assessment of the act </w:t>
      </w:r>
      <w:proofErr w:type="gramStart"/>
      <w:r>
        <w:rPr>
          <w:rFonts w:ascii="Arial" w:hAnsi="Arial" w:cs="Arial"/>
        </w:rPr>
        <w:t>as incorrect,</w:t>
      </w:r>
      <w:proofErr w:type="gramEnd"/>
      <w:r>
        <w:rPr>
          <w:rFonts w:ascii="Arial" w:hAnsi="Arial" w:cs="Arial"/>
        </w:rPr>
        <w:t xml:space="preserve"> the court of appeal has the right to re-qualify the actions of the accused in a mitigating manner.</w:t>
      </w:r>
    </w:p>
    <w:p w14:paraId="2EB059DF" w14:textId="77777777" w:rsidR="00955462" w:rsidRDefault="00374E71">
      <w:pPr>
        <w:spacing w:after="120"/>
        <w:ind w:firstLine="567"/>
        <w:jc w:val="both"/>
      </w:pPr>
      <w:r>
        <w:rPr>
          <w:rFonts w:ascii="Arial" w:hAnsi="Arial" w:cs="Arial"/>
        </w:rPr>
        <w:t>3. The appellate court has the right to reclassify the actions of the accused in an aggravating manner or to impose a more severe punishment only if, on these grounds, a representation was made by the prosecutor, a complaint was filed by the victim, a private prosecutor or their representatives, but within the limits of the charges brought.</w:t>
      </w:r>
    </w:p>
    <w:p w14:paraId="3E749881" w14:textId="77777777" w:rsidR="00955462" w:rsidRDefault="00374E71">
      <w:pPr>
        <w:spacing w:after="120"/>
        <w:ind w:firstLine="567"/>
        <w:jc w:val="both"/>
      </w:pPr>
      <w:r>
        <w:t> </w:t>
      </w:r>
    </w:p>
    <w:p w14:paraId="1A0B5433" w14:textId="77777777" w:rsidR="00955462" w:rsidRDefault="00374E71">
      <w:pPr>
        <w:spacing w:after="120"/>
        <w:ind w:firstLine="567"/>
        <w:jc w:val="both"/>
      </w:pPr>
      <w:bookmarkStart w:id="464" w:name="st_421"/>
      <w:bookmarkEnd w:id="464"/>
      <w:r>
        <w:rPr>
          <w:rFonts w:ascii="Arial" w:hAnsi="Arial" w:cs="Arial"/>
          <w:b/>
          <w:bCs/>
        </w:rPr>
        <w:t>Article 421. Material violation of the criminal procedure law</w:t>
      </w:r>
    </w:p>
    <w:p w14:paraId="3FA9D902" w14:textId="77777777" w:rsidR="00955462" w:rsidRDefault="00374E71">
      <w:pPr>
        <w:spacing w:after="120"/>
        <w:ind w:firstLine="567"/>
        <w:jc w:val="both"/>
      </w:pPr>
      <w:r>
        <w:t> </w:t>
      </w:r>
    </w:p>
    <w:p w14:paraId="71F6E935" w14:textId="77777777" w:rsidR="00955462" w:rsidRDefault="00374E71">
      <w:pPr>
        <w:spacing w:after="120"/>
        <w:ind w:firstLine="567"/>
        <w:jc w:val="both"/>
      </w:pPr>
      <w:r>
        <w:rPr>
          <w:rFonts w:ascii="Arial" w:hAnsi="Arial" w:cs="Arial"/>
        </w:rPr>
        <w:t>1. Significant violations of the criminal procedure law are recognized as violations that, by depriving or restricting the rights guaranteed by law of persons participating in the case, by failing to comply with the procedure of legal proceedings, or in some other way, prevented a comprehensive and objective investigation of the circumstances of the case, influenced or could influence the rendering of a lawful and reasoned sentence, decision, or the correct resolution of the case.</w:t>
      </w:r>
    </w:p>
    <w:p w14:paraId="285D7B09" w14:textId="77777777" w:rsidR="00955462" w:rsidRDefault="00374E71">
      <w:pPr>
        <w:spacing w:after="120"/>
        <w:ind w:firstLine="567"/>
        <w:jc w:val="both"/>
      </w:pPr>
      <w:r>
        <w:rPr>
          <w:rFonts w:ascii="Arial" w:hAnsi="Arial" w:cs="Arial"/>
        </w:rPr>
        <w:t>2. The grounds for the cancellation of a judicial act are:</w:t>
      </w:r>
    </w:p>
    <w:p w14:paraId="2545C796" w14:textId="77777777" w:rsidR="00955462" w:rsidRDefault="00374E71">
      <w:pPr>
        <w:spacing w:after="120"/>
        <w:ind w:firstLine="567"/>
        <w:jc w:val="both"/>
      </w:pPr>
      <w:r>
        <w:rPr>
          <w:rFonts w:ascii="Arial" w:hAnsi="Arial" w:cs="Arial"/>
        </w:rPr>
        <w:lastRenderedPageBreak/>
        <w:t xml:space="preserve">1) failure of the court to terminate the case in the presence of grounds provided for </w:t>
      </w:r>
      <w:hyperlink r:id="rId516" w:anchor="st_27" w:tooltip="https://cbd.minjust.gov.kg/112308#st_27" w:history="1">
        <w:r>
          <w:rPr>
            <w:rStyle w:val="Hyperlink"/>
            <w:rFonts w:ascii="Arial" w:hAnsi="Arial" w:cs="Arial"/>
          </w:rPr>
          <w:t xml:space="preserve">in Article 27 </w:t>
        </w:r>
      </w:hyperlink>
      <w:r>
        <w:rPr>
          <w:rFonts w:ascii="Arial" w:hAnsi="Arial" w:cs="Arial"/>
        </w:rPr>
        <w:t>of this Code;</w:t>
      </w:r>
    </w:p>
    <w:p w14:paraId="01068BA1" w14:textId="77777777" w:rsidR="00955462" w:rsidRDefault="00374E71">
      <w:pPr>
        <w:spacing w:after="120"/>
        <w:ind w:firstLine="567"/>
        <w:jc w:val="both"/>
      </w:pPr>
      <w:r>
        <w:rPr>
          <w:rFonts w:ascii="Arial" w:hAnsi="Arial" w:cs="Arial"/>
        </w:rPr>
        <w:t xml:space="preserve">2) the passing of a sentence by an unlawful composition of the court or the delivery of a verdict by an unlawful composition of the </w:t>
      </w:r>
      <w:proofErr w:type="gramStart"/>
      <w:r>
        <w:rPr>
          <w:rFonts w:ascii="Arial" w:hAnsi="Arial" w:cs="Arial"/>
        </w:rPr>
        <w:t>jury;</w:t>
      </w:r>
      <w:proofErr w:type="gramEnd"/>
    </w:p>
    <w:p w14:paraId="73275390" w14:textId="77777777" w:rsidR="00955462" w:rsidRDefault="00374E71">
      <w:pPr>
        <w:spacing w:after="120"/>
        <w:ind w:firstLine="567"/>
        <w:jc w:val="both"/>
      </w:pPr>
      <w:r>
        <w:rPr>
          <w:rFonts w:ascii="Arial" w:hAnsi="Arial" w:cs="Arial"/>
        </w:rPr>
        <w:t xml:space="preserve">3) consideration of the case in the absence of the accused, except for cases provided for in Part 2 </w:t>
      </w:r>
      <w:hyperlink r:id="rId517" w:anchor="st_296" w:tooltip="https://cbd.minjust.gov.kg/112308#st_296" w:history="1">
        <w:r>
          <w:rPr>
            <w:rStyle w:val="Hyperlink"/>
            <w:rFonts w:ascii="Arial" w:hAnsi="Arial" w:cs="Arial"/>
          </w:rPr>
          <w:t xml:space="preserve">of Article 296 </w:t>
        </w:r>
      </w:hyperlink>
      <w:r>
        <w:rPr>
          <w:rFonts w:ascii="Arial" w:hAnsi="Arial" w:cs="Arial"/>
        </w:rPr>
        <w:t>of this Code;</w:t>
      </w:r>
    </w:p>
    <w:p w14:paraId="46BD9E5E" w14:textId="77777777" w:rsidR="00955462" w:rsidRDefault="00374E71">
      <w:pPr>
        <w:spacing w:after="120"/>
        <w:ind w:firstLine="567"/>
        <w:jc w:val="both"/>
      </w:pPr>
      <w:r>
        <w:rPr>
          <w:rFonts w:ascii="Arial" w:hAnsi="Arial" w:cs="Arial"/>
        </w:rPr>
        <w:t xml:space="preserve">4) consideration of the case without the participation of a lawyer, when his participation is mandatory in accordance with this Code, or with another violation of the right of the accused to use the assistance of a </w:t>
      </w:r>
      <w:proofErr w:type="gramStart"/>
      <w:r>
        <w:rPr>
          <w:rFonts w:ascii="Arial" w:hAnsi="Arial" w:cs="Arial"/>
        </w:rPr>
        <w:t>lawyer;</w:t>
      </w:r>
      <w:proofErr w:type="gramEnd"/>
    </w:p>
    <w:p w14:paraId="73716678" w14:textId="77777777" w:rsidR="00955462" w:rsidRDefault="00374E71">
      <w:pPr>
        <w:spacing w:after="120"/>
        <w:ind w:firstLine="567"/>
        <w:jc w:val="both"/>
      </w:pPr>
      <w:r>
        <w:rPr>
          <w:rFonts w:ascii="Arial" w:hAnsi="Arial" w:cs="Arial"/>
        </w:rPr>
        <w:t xml:space="preserve">5) violation of the right of the accused to use the language he speaks and the assistance of an </w:t>
      </w:r>
      <w:proofErr w:type="gramStart"/>
      <w:r>
        <w:rPr>
          <w:rFonts w:ascii="Arial" w:hAnsi="Arial" w:cs="Arial"/>
        </w:rPr>
        <w:t>interpreter;</w:t>
      </w:r>
      <w:proofErr w:type="gramEnd"/>
    </w:p>
    <w:p w14:paraId="60750021" w14:textId="77777777" w:rsidR="00955462" w:rsidRDefault="00374E71">
      <w:pPr>
        <w:spacing w:after="120"/>
        <w:ind w:firstLine="567"/>
        <w:jc w:val="both"/>
      </w:pPr>
      <w:r>
        <w:rPr>
          <w:rFonts w:ascii="Arial" w:hAnsi="Arial" w:cs="Arial"/>
        </w:rPr>
        <w:t xml:space="preserve">6) failure to grant the accused the right to participate in the debate of the </w:t>
      </w:r>
      <w:proofErr w:type="gramStart"/>
      <w:r>
        <w:rPr>
          <w:rFonts w:ascii="Arial" w:hAnsi="Arial" w:cs="Arial"/>
        </w:rPr>
        <w:t>parties;</w:t>
      </w:r>
      <w:proofErr w:type="gramEnd"/>
    </w:p>
    <w:p w14:paraId="0392D99E" w14:textId="77777777" w:rsidR="00955462" w:rsidRDefault="00374E71">
      <w:pPr>
        <w:spacing w:after="120"/>
        <w:ind w:firstLine="567"/>
        <w:jc w:val="both"/>
      </w:pPr>
      <w:r>
        <w:rPr>
          <w:rFonts w:ascii="Arial" w:hAnsi="Arial" w:cs="Arial"/>
        </w:rPr>
        <w:t xml:space="preserve">7) failure to allow the accused to have the last </w:t>
      </w:r>
      <w:proofErr w:type="gramStart"/>
      <w:r>
        <w:rPr>
          <w:rFonts w:ascii="Arial" w:hAnsi="Arial" w:cs="Arial"/>
        </w:rPr>
        <w:t>word;</w:t>
      </w:r>
      <w:proofErr w:type="gramEnd"/>
    </w:p>
    <w:p w14:paraId="33B33DE5" w14:textId="77777777" w:rsidR="00955462" w:rsidRDefault="00374E71">
      <w:pPr>
        <w:spacing w:after="120"/>
        <w:ind w:firstLine="567"/>
        <w:jc w:val="both"/>
      </w:pPr>
      <w:r>
        <w:rPr>
          <w:rFonts w:ascii="Arial" w:hAnsi="Arial" w:cs="Arial"/>
        </w:rPr>
        <w:t xml:space="preserve">8) violation of confidentiality when passing a </w:t>
      </w:r>
      <w:proofErr w:type="gramStart"/>
      <w:r>
        <w:rPr>
          <w:rFonts w:ascii="Arial" w:hAnsi="Arial" w:cs="Arial"/>
        </w:rPr>
        <w:t>sentence;</w:t>
      </w:r>
      <w:proofErr w:type="gramEnd"/>
    </w:p>
    <w:p w14:paraId="7E5A3635" w14:textId="77777777" w:rsidR="00955462" w:rsidRDefault="00374E71">
      <w:pPr>
        <w:spacing w:after="120"/>
        <w:ind w:firstLine="567"/>
        <w:jc w:val="both"/>
      </w:pPr>
      <w:r>
        <w:rPr>
          <w:rFonts w:ascii="Arial" w:hAnsi="Arial" w:cs="Arial"/>
        </w:rPr>
        <w:t xml:space="preserve">9) justification of the verdict on the basis of evidence deemed inadmissible by the </w:t>
      </w:r>
      <w:proofErr w:type="gramStart"/>
      <w:r>
        <w:rPr>
          <w:rFonts w:ascii="Arial" w:hAnsi="Arial" w:cs="Arial"/>
        </w:rPr>
        <w:t>court;</w:t>
      </w:r>
      <w:proofErr w:type="gramEnd"/>
    </w:p>
    <w:p w14:paraId="65DE7C0C" w14:textId="77777777" w:rsidR="00955462" w:rsidRDefault="00374E71">
      <w:pPr>
        <w:spacing w:after="120"/>
        <w:ind w:firstLine="567"/>
        <w:jc w:val="both"/>
      </w:pPr>
      <w:r>
        <w:rPr>
          <w:rFonts w:ascii="Arial" w:hAnsi="Arial" w:cs="Arial"/>
        </w:rPr>
        <w:t xml:space="preserve">10) absence of the judge’s signature on the judicial </w:t>
      </w:r>
      <w:proofErr w:type="gramStart"/>
      <w:r>
        <w:rPr>
          <w:rFonts w:ascii="Arial" w:hAnsi="Arial" w:cs="Arial"/>
        </w:rPr>
        <w:t>act;</w:t>
      </w:r>
      <w:proofErr w:type="gramEnd"/>
    </w:p>
    <w:p w14:paraId="2349CEAC" w14:textId="77777777" w:rsidR="00955462" w:rsidRDefault="00374E71">
      <w:pPr>
        <w:spacing w:after="120"/>
        <w:ind w:firstLine="567"/>
        <w:jc w:val="both"/>
      </w:pPr>
      <w:r>
        <w:rPr>
          <w:rFonts w:ascii="Arial" w:hAnsi="Arial" w:cs="Arial"/>
        </w:rPr>
        <w:t>11) absence of minutes of the court hearing.</w:t>
      </w:r>
    </w:p>
    <w:p w14:paraId="618A6F0E" w14:textId="77777777" w:rsidR="00955462" w:rsidRDefault="00374E71">
      <w:pPr>
        <w:spacing w:after="120"/>
        <w:ind w:firstLine="567"/>
        <w:jc w:val="both"/>
      </w:pPr>
      <w:r>
        <w:t> </w:t>
      </w:r>
    </w:p>
    <w:p w14:paraId="16D34C5F" w14:textId="77777777" w:rsidR="00955462" w:rsidRDefault="00374E71">
      <w:pPr>
        <w:spacing w:after="120"/>
        <w:ind w:firstLine="567"/>
        <w:jc w:val="both"/>
      </w:pPr>
      <w:bookmarkStart w:id="465" w:name="st_422"/>
      <w:bookmarkEnd w:id="465"/>
      <w:r>
        <w:rPr>
          <w:rFonts w:ascii="Arial" w:hAnsi="Arial" w:cs="Arial"/>
          <w:b/>
          <w:bCs/>
        </w:rPr>
        <w:t>Article 422. Incompatibility of the punishment imposed by the sentence with the severity of the crime committed</w:t>
      </w:r>
    </w:p>
    <w:p w14:paraId="43259BA6" w14:textId="77777777" w:rsidR="00955462" w:rsidRDefault="00374E71">
      <w:pPr>
        <w:spacing w:after="120"/>
        <w:ind w:firstLine="567"/>
        <w:jc w:val="both"/>
      </w:pPr>
      <w:r>
        <w:t> </w:t>
      </w:r>
    </w:p>
    <w:p w14:paraId="14D0FF8E" w14:textId="77777777" w:rsidR="00955462" w:rsidRDefault="00374E71">
      <w:pPr>
        <w:spacing w:after="120"/>
        <w:ind w:firstLine="567"/>
        <w:jc w:val="both"/>
      </w:pPr>
      <w:r>
        <w:rPr>
          <w:rFonts w:ascii="Arial" w:hAnsi="Arial" w:cs="Arial"/>
        </w:rPr>
        <w:t>1. Having found the punishment imposed by the verdict to be inappropriate to the gravity of the crime committed and the personality of the accused, the appellate court has the right to mitigate the punishment within the limits of the sanction of the article of the Criminal Code.</w:t>
      </w:r>
    </w:p>
    <w:p w14:paraId="30E8B2AB" w14:textId="77777777" w:rsidR="00955462" w:rsidRDefault="00374E71">
      <w:pPr>
        <w:spacing w:after="120"/>
        <w:ind w:firstLine="567"/>
        <w:jc w:val="both"/>
      </w:pPr>
      <w:r>
        <w:rPr>
          <w:rFonts w:ascii="Arial" w:hAnsi="Arial" w:cs="Arial"/>
        </w:rPr>
        <w:t>2. The appellate court has the right to impose a more severe punishment on the accused if the prosecutor has made a representation on this basis or a complaint has been filed by the victim or their representatives.</w:t>
      </w:r>
    </w:p>
    <w:p w14:paraId="6A1B19EB" w14:textId="77777777" w:rsidR="00955462" w:rsidRDefault="00374E71">
      <w:pPr>
        <w:spacing w:after="120"/>
        <w:ind w:firstLine="567"/>
        <w:jc w:val="both"/>
      </w:pPr>
      <w:r>
        <w:rPr>
          <w:rFonts w:ascii="Arial" w:hAnsi="Arial" w:cs="Arial"/>
        </w:rPr>
        <w:t>3. The adoption of a decision worsening the position of the accused is permitted only if there are corresponding arguments in the complaints of the prosecution or in the prosecutor's submission and only within their limits. A decision worsening the position of the accused may not go beyond the charges brought against the accused, supported in the court of first instance by the prosecution.</w:t>
      </w:r>
    </w:p>
    <w:p w14:paraId="2CBE375F" w14:textId="77777777" w:rsidR="00955462" w:rsidRDefault="00374E71">
      <w:pPr>
        <w:spacing w:after="120"/>
        <w:ind w:firstLine="567"/>
        <w:jc w:val="both"/>
      </w:pPr>
      <w:r>
        <w:t> </w:t>
      </w:r>
    </w:p>
    <w:p w14:paraId="185EF9AD" w14:textId="77777777" w:rsidR="00955462" w:rsidRDefault="00374E71">
      <w:pPr>
        <w:spacing w:after="120"/>
        <w:ind w:firstLine="567"/>
        <w:jc w:val="both"/>
      </w:pPr>
      <w:bookmarkStart w:id="466" w:name="st_423"/>
      <w:bookmarkEnd w:id="466"/>
      <w:r>
        <w:rPr>
          <w:rFonts w:ascii="Arial" w:hAnsi="Arial" w:cs="Arial"/>
          <w:b/>
          <w:bCs/>
        </w:rPr>
        <w:t>Article 423. Minutes of the court hearing of the appellate instance</w:t>
      </w:r>
    </w:p>
    <w:p w14:paraId="0E9D243D" w14:textId="77777777" w:rsidR="00955462" w:rsidRDefault="00374E71">
      <w:pPr>
        <w:spacing w:after="120"/>
        <w:ind w:firstLine="567"/>
        <w:jc w:val="both"/>
      </w:pPr>
      <w:r>
        <w:t> </w:t>
      </w:r>
    </w:p>
    <w:p w14:paraId="3D83E917" w14:textId="77777777" w:rsidR="00955462" w:rsidRDefault="00374E71">
      <w:pPr>
        <w:spacing w:after="120"/>
        <w:ind w:firstLine="567"/>
        <w:jc w:val="both"/>
      </w:pPr>
      <w:r>
        <w:rPr>
          <w:rFonts w:ascii="Arial" w:hAnsi="Arial" w:cs="Arial"/>
        </w:rPr>
        <w:t xml:space="preserve">The minutes of the appellate court hearing shall be kept by the secretary of the court hearing in accordance with </w:t>
      </w:r>
      <w:hyperlink r:id="rId518" w:anchor="st_308" w:tooltip="https://cbd.minjust.gov.kg/112308#st_308" w:history="1">
        <w:r>
          <w:rPr>
            <w:rStyle w:val="Hyperlink"/>
            <w:rFonts w:ascii="Arial" w:hAnsi="Arial" w:cs="Arial"/>
          </w:rPr>
          <w:t xml:space="preserve">Article 308 </w:t>
        </w:r>
      </w:hyperlink>
      <w:r>
        <w:rPr>
          <w:rFonts w:ascii="Arial" w:hAnsi="Arial" w:cs="Arial"/>
        </w:rPr>
        <w:t xml:space="preserve">of this Code. The parties may submit comments on the minutes of the court hearing, which shall be considered by the court in the manner prescribed by </w:t>
      </w:r>
      <w:hyperlink r:id="rId519" w:anchor="st_309" w:tooltip="https://cbd.minjust.gov.kg/112308#st_309" w:history="1">
        <w:r>
          <w:rPr>
            <w:rStyle w:val="Hyperlink"/>
            <w:rFonts w:ascii="Arial" w:hAnsi="Arial" w:cs="Arial"/>
          </w:rPr>
          <w:t xml:space="preserve">Article 309 </w:t>
        </w:r>
      </w:hyperlink>
      <w:r>
        <w:rPr>
          <w:rFonts w:ascii="Arial" w:hAnsi="Arial" w:cs="Arial"/>
        </w:rPr>
        <w:t>of this Code.</w:t>
      </w:r>
    </w:p>
    <w:p w14:paraId="0891E24A" w14:textId="77777777" w:rsidR="00955462" w:rsidRDefault="00374E71">
      <w:pPr>
        <w:spacing w:after="120"/>
        <w:ind w:firstLine="567"/>
        <w:jc w:val="both"/>
      </w:pPr>
      <w:r>
        <w:lastRenderedPageBreak/>
        <w:t> </w:t>
      </w:r>
    </w:p>
    <w:p w14:paraId="5FA2D692" w14:textId="77777777" w:rsidR="00955462" w:rsidRDefault="00374E71">
      <w:pPr>
        <w:spacing w:after="120"/>
        <w:ind w:firstLine="567"/>
        <w:jc w:val="both"/>
      </w:pPr>
      <w:bookmarkStart w:id="467" w:name="st_424"/>
      <w:bookmarkEnd w:id="467"/>
      <w:r>
        <w:rPr>
          <w:rFonts w:ascii="Arial" w:hAnsi="Arial" w:cs="Arial"/>
          <w:b/>
          <w:bCs/>
        </w:rPr>
        <w:t>Article 424. Appeal for the execution of a judgment and ruling of an appellate court</w:t>
      </w:r>
    </w:p>
    <w:p w14:paraId="050E86E5" w14:textId="77777777" w:rsidR="00955462" w:rsidRDefault="00374E71">
      <w:pPr>
        <w:spacing w:after="120"/>
        <w:ind w:firstLine="567"/>
        <w:jc w:val="both"/>
      </w:pPr>
      <w:r>
        <w:t> </w:t>
      </w:r>
    </w:p>
    <w:p w14:paraId="1959A93B" w14:textId="77777777" w:rsidR="00955462" w:rsidRDefault="00374E71">
      <w:pPr>
        <w:spacing w:after="120"/>
        <w:ind w:firstLine="567"/>
        <w:jc w:val="both"/>
      </w:pPr>
      <w:r>
        <w:rPr>
          <w:rFonts w:ascii="Arial" w:hAnsi="Arial" w:cs="Arial"/>
        </w:rPr>
        <w:t>1. The appellate verdict or ruling shall, within 7 days from the date of its issuance, be sent together with the case for execution to the court of first instance.</w:t>
      </w:r>
    </w:p>
    <w:p w14:paraId="1FBDEC17" w14:textId="77777777" w:rsidR="00955462" w:rsidRDefault="00374E71">
      <w:pPr>
        <w:spacing w:after="120"/>
        <w:ind w:firstLine="567"/>
        <w:jc w:val="both"/>
      </w:pPr>
      <w:r>
        <w:rPr>
          <w:rFonts w:ascii="Arial" w:hAnsi="Arial" w:cs="Arial"/>
        </w:rPr>
        <w:t>2. A copy of the appellate judgment, ruling or an extract from the operative part thereof, in accordance with which the convicted person is subject to release from custody or from serving a sentence, shall be sent to the administration of the place of detention or the administration of the place of serving the sentence, respectively, on the day of the judgment or ruling. If the convicted person participates in the hearing of the appellate court, the appellate judgment or ruling in the part regarding the release of the convicted person from custody or from serving a sentence shall be executed immediately.</w:t>
      </w:r>
    </w:p>
    <w:p w14:paraId="5416F5E9" w14:textId="77777777" w:rsidR="00955462" w:rsidRDefault="00374E71">
      <w:pPr>
        <w:spacing w:after="120"/>
        <w:ind w:firstLine="567"/>
        <w:jc w:val="both"/>
      </w:pPr>
      <w:r>
        <w:t> </w:t>
      </w:r>
    </w:p>
    <w:p w14:paraId="0FE4D765" w14:textId="77777777" w:rsidR="00955462" w:rsidRDefault="00374E71">
      <w:pPr>
        <w:spacing w:after="120"/>
        <w:ind w:firstLine="567"/>
        <w:jc w:val="both"/>
      </w:pPr>
      <w:bookmarkStart w:id="468" w:name="st_425"/>
      <w:bookmarkEnd w:id="468"/>
      <w:r>
        <w:rPr>
          <w:rFonts w:ascii="Arial" w:hAnsi="Arial" w:cs="Arial"/>
          <w:b/>
          <w:bCs/>
        </w:rPr>
        <w:t>Article 425. Reconsideration of a case by a court of appeal</w:t>
      </w:r>
    </w:p>
    <w:p w14:paraId="5927F8CF" w14:textId="77777777" w:rsidR="00955462" w:rsidRDefault="00374E71">
      <w:pPr>
        <w:spacing w:after="120"/>
        <w:ind w:firstLine="567"/>
        <w:jc w:val="both"/>
      </w:pPr>
      <w:r>
        <w:t> </w:t>
      </w:r>
    </w:p>
    <w:p w14:paraId="6D810319" w14:textId="77777777" w:rsidR="00955462" w:rsidRDefault="00374E71">
      <w:pPr>
        <w:spacing w:after="120"/>
        <w:ind w:firstLine="567"/>
        <w:jc w:val="both"/>
      </w:pPr>
      <w:r>
        <w:rPr>
          <w:rFonts w:ascii="Arial" w:hAnsi="Arial" w:cs="Arial"/>
        </w:rPr>
        <w:t xml:space="preserve">The court of appeal shall re-examine the case in the appellate procedure </w:t>
      </w:r>
      <w:proofErr w:type="gramStart"/>
      <w:r>
        <w:rPr>
          <w:rFonts w:ascii="Arial" w:hAnsi="Arial" w:cs="Arial"/>
        </w:rPr>
        <w:t>on the basis of</w:t>
      </w:r>
      <w:proofErr w:type="gramEnd"/>
      <w:r>
        <w:rPr>
          <w:rFonts w:ascii="Arial" w:hAnsi="Arial" w:cs="Arial"/>
        </w:rPr>
        <w:t xml:space="preserve"> an appeal complaint or representation in the event of reinstatement of the missed deadline for filing an appeal when the case has already been examined on the basis of an appeal complaint or representation of another participant in the criminal proceedings.</w:t>
      </w:r>
    </w:p>
    <w:p w14:paraId="0960D77D" w14:textId="77777777" w:rsidR="00955462" w:rsidRDefault="00374E71">
      <w:pPr>
        <w:spacing w:after="120"/>
        <w:ind w:firstLine="567"/>
        <w:jc w:val="both"/>
      </w:pPr>
      <w:r>
        <w:t> </w:t>
      </w:r>
    </w:p>
    <w:p w14:paraId="63377E32" w14:textId="77777777" w:rsidR="00955462" w:rsidRDefault="00374E71">
      <w:pPr>
        <w:spacing w:after="120"/>
        <w:ind w:firstLine="567"/>
        <w:jc w:val="center"/>
      </w:pPr>
      <w:r>
        <w:rPr>
          <w:rFonts w:ascii="Arial" w:hAnsi="Arial" w:cs="Arial"/>
          <w:b/>
          <w:bCs/>
        </w:rPr>
        <w:t>SECTION XI</w:t>
      </w:r>
    </w:p>
    <w:p w14:paraId="62F12F4F" w14:textId="77777777" w:rsidR="00955462" w:rsidRDefault="00374E71">
      <w:pPr>
        <w:spacing w:after="120"/>
        <w:ind w:firstLine="567"/>
        <w:jc w:val="center"/>
      </w:pPr>
      <w:r>
        <w:rPr>
          <w:rFonts w:ascii="Arial" w:hAnsi="Arial" w:cs="Arial"/>
          <w:b/>
          <w:bCs/>
        </w:rPr>
        <w:t>EXECUTION OF THE SENTENCE</w:t>
      </w:r>
    </w:p>
    <w:p w14:paraId="59B0E029" w14:textId="77777777" w:rsidR="00955462" w:rsidRDefault="00374E71">
      <w:pPr>
        <w:spacing w:after="120"/>
        <w:ind w:firstLine="567"/>
        <w:jc w:val="both"/>
      </w:pPr>
      <w:r>
        <w:t> </w:t>
      </w:r>
    </w:p>
    <w:p w14:paraId="71946566" w14:textId="77777777" w:rsidR="00955462" w:rsidRDefault="00374E71">
      <w:pPr>
        <w:spacing w:after="120"/>
        <w:ind w:firstLine="567"/>
        <w:jc w:val="center"/>
      </w:pPr>
      <w:bookmarkStart w:id="469" w:name="g49"/>
      <w:bookmarkEnd w:id="469"/>
      <w:r>
        <w:rPr>
          <w:rFonts w:ascii="Arial" w:hAnsi="Arial" w:cs="Arial"/>
          <w:b/>
          <w:bCs/>
        </w:rPr>
        <w:t>Chapter 49. Appeal for the execution of a sentence, ruling and decree</w:t>
      </w:r>
    </w:p>
    <w:p w14:paraId="6502F875" w14:textId="77777777" w:rsidR="00955462" w:rsidRDefault="00374E71">
      <w:pPr>
        <w:spacing w:after="120"/>
        <w:ind w:firstLine="567"/>
        <w:jc w:val="both"/>
      </w:pPr>
      <w:r>
        <w:t> </w:t>
      </w:r>
    </w:p>
    <w:p w14:paraId="3E028AD4" w14:textId="77777777" w:rsidR="00955462" w:rsidRDefault="00374E71">
      <w:pPr>
        <w:spacing w:after="120"/>
        <w:ind w:firstLine="567"/>
        <w:jc w:val="both"/>
      </w:pPr>
      <w:bookmarkStart w:id="470" w:name="st_426"/>
      <w:bookmarkEnd w:id="470"/>
      <w:r>
        <w:rPr>
          <w:rFonts w:ascii="Arial" w:hAnsi="Arial" w:cs="Arial"/>
          <w:b/>
          <w:bCs/>
        </w:rPr>
        <w:t>Article 426. Entry into force of a judgment of the court of first instance and its execution</w:t>
      </w:r>
    </w:p>
    <w:p w14:paraId="0294B731" w14:textId="77777777" w:rsidR="00955462" w:rsidRDefault="00374E71">
      <w:pPr>
        <w:spacing w:after="120"/>
        <w:ind w:firstLine="567"/>
        <w:jc w:val="both"/>
      </w:pPr>
      <w:r>
        <w:t> </w:t>
      </w:r>
    </w:p>
    <w:p w14:paraId="1E4493EA" w14:textId="77777777" w:rsidR="00955462" w:rsidRDefault="00374E71">
      <w:pPr>
        <w:spacing w:after="120"/>
        <w:ind w:firstLine="567"/>
        <w:jc w:val="both"/>
      </w:pPr>
      <w:r>
        <w:rPr>
          <w:rFonts w:ascii="Arial" w:hAnsi="Arial" w:cs="Arial"/>
        </w:rPr>
        <w:t>1. The judgment of the court of first instance shall enter into legal force and shall be subject to execution upon expiration of the period for filing an appeal, if it has not been appealed.</w:t>
      </w:r>
    </w:p>
    <w:p w14:paraId="47EB4BEE" w14:textId="77777777" w:rsidR="00955462" w:rsidRDefault="00374E71">
      <w:pPr>
        <w:spacing w:after="120"/>
        <w:ind w:firstLine="567"/>
        <w:jc w:val="both"/>
      </w:pPr>
      <w:r>
        <w:rPr>
          <w:rFonts w:ascii="Arial" w:hAnsi="Arial" w:cs="Arial"/>
        </w:rPr>
        <w:t>2. In the event of an appeal or representation, the verdict shall enter into legal force on the day the verdict is rendered by the appellate court.</w:t>
      </w:r>
    </w:p>
    <w:p w14:paraId="28CCC4BA" w14:textId="77777777" w:rsidR="00955462" w:rsidRDefault="00374E71">
      <w:pPr>
        <w:spacing w:after="120"/>
        <w:ind w:firstLine="567"/>
        <w:jc w:val="both"/>
      </w:pPr>
      <w:r>
        <w:rPr>
          <w:rFonts w:ascii="Arial" w:hAnsi="Arial" w:cs="Arial"/>
        </w:rPr>
        <w:t>3. If a sentence, in the presence of several accused, is appealed against one or more accused, in relation to convicted persons who have not appealed the sentence, it shall enter into legal force upon expiration of the period for filing an appeal.</w:t>
      </w:r>
    </w:p>
    <w:p w14:paraId="52A3D030" w14:textId="77777777" w:rsidR="00955462" w:rsidRDefault="00374E71">
      <w:pPr>
        <w:spacing w:after="120"/>
        <w:ind w:firstLine="567"/>
        <w:jc w:val="both"/>
      </w:pPr>
      <w:r>
        <w:rPr>
          <w:rFonts w:ascii="Arial" w:hAnsi="Arial" w:cs="Arial"/>
        </w:rPr>
        <w:t>4. The sentence shall be executed by the court of first instance no later than 3 days from the date of entry into legal force of the sentence.</w:t>
      </w:r>
    </w:p>
    <w:p w14:paraId="71769940" w14:textId="77777777" w:rsidR="00955462" w:rsidRDefault="00374E71">
      <w:pPr>
        <w:spacing w:after="120"/>
        <w:ind w:firstLine="567"/>
        <w:jc w:val="both"/>
      </w:pPr>
      <w:r>
        <w:rPr>
          <w:rFonts w:ascii="Arial" w:hAnsi="Arial" w:cs="Arial"/>
        </w:rPr>
        <w:t>5. Control over the execution of the sentence is carried out by the court that passed the sentence.</w:t>
      </w:r>
    </w:p>
    <w:p w14:paraId="6DE227F4" w14:textId="77777777" w:rsidR="00955462" w:rsidRDefault="00374E71">
      <w:pPr>
        <w:spacing w:after="120"/>
        <w:ind w:firstLine="567"/>
        <w:jc w:val="both"/>
      </w:pPr>
      <w:r>
        <w:lastRenderedPageBreak/>
        <w:t> </w:t>
      </w:r>
    </w:p>
    <w:p w14:paraId="1823B7A6" w14:textId="77777777" w:rsidR="00955462" w:rsidRDefault="00374E71">
      <w:pPr>
        <w:spacing w:after="120"/>
        <w:ind w:firstLine="567"/>
        <w:jc w:val="both"/>
      </w:pPr>
      <w:bookmarkStart w:id="471" w:name="st_427"/>
      <w:bookmarkEnd w:id="471"/>
      <w:r>
        <w:rPr>
          <w:rFonts w:ascii="Arial" w:hAnsi="Arial" w:cs="Arial"/>
          <w:b/>
          <w:bCs/>
        </w:rPr>
        <w:t>Article 427. Appeal for execution of a ruling of a court of first instance, a ruling of an investigating judge</w:t>
      </w:r>
    </w:p>
    <w:p w14:paraId="2D492676" w14:textId="77777777" w:rsidR="00955462" w:rsidRDefault="00374E71">
      <w:pPr>
        <w:spacing w:after="120"/>
        <w:ind w:firstLine="567"/>
        <w:jc w:val="both"/>
      </w:pPr>
      <w:r>
        <w:t> </w:t>
      </w:r>
    </w:p>
    <w:p w14:paraId="6A553775" w14:textId="77777777" w:rsidR="00955462" w:rsidRDefault="00374E71">
      <w:pPr>
        <w:spacing w:after="120"/>
        <w:ind w:firstLine="567"/>
        <w:jc w:val="both"/>
      </w:pPr>
      <w:r>
        <w:rPr>
          <w:rFonts w:ascii="Arial" w:hAnsi="Arial" w:cs="Arial"/>
        </w:rPr>
        <w:t>1. The ruling of the court of first instance and the ruling of the investigating judge shall be executed after they have been issued and may be appealed in the cases provided for by this Code.</w:t>
      </w:r>
    </w:p>
    <w:p w14:paraId="623D855A" w14:textId="77777777" w:rsidR="00955462" w:rsidRDefault="00374E71">
      <w:pPr>
        <w:spacing w:after="120"/>
        <w:ind w:firstLine="567"/>
        <w:jc w:val="both"/>
      </w:pPr>
      <w:r>
        <w:rPr>
          <w:rFonts w:ascii="Arial" w:hAnsi="Arial" w:cs="Arial"/>
        </w:rPr>
        <w:t xml:space="preserve">2. A court ruling to terminate a case, adopted </w:t>
      </w:r>
      <w:proofErr w:type="gramStart"/>
      <w:r>
        <w:rPr>
          <w:rFonts w:ascii="Arial" w:hAnsi="Arial" w:cs="Arial"/>
        </w:rPr>
        <w:t>during the course of</w:t>
      </w:r>
      <w:proofErr w:type="gramEnd"/>
      <w:r>
        <w:rPr>
          <w:rFonts w:ascii="Arial" w:hAnsi="Arial" w:cs="Arial"/>
        </w:rPr>
        <w:t xml:space="preserve"> judicial proceedings on the case, is subject to immediate execution in that part which concerns the release of the accused from custody.</w:t>
      </w:r>
    </w:p>
    <w:p w14:paraId="6D31C594" w14:textId="77777777" w:rsidR="00955462" w:rsidRDefault="00374E71">
      <w:pPr>
        <w:spacing w:after="120"/>
        <w:ind w:firstLine="567"/>
        <w:jc w:val="both"/>
      </w:pPr>
      <w:r>
        <w:t> </w:t>
      </w:r>
    </w:p>
    <w:p w14:paraId="2975B095" w14:textId="77777777" w:rsidR="00955462" w:rsidRDefault="00374E71">
      <w:pPr>
        <w:spacing w:after="120"/>
        <w:ind w:firstLine="567"/>
        <w:jc w:val="both"/>
      </w:pPr>
      <w:bookmarkStart w:id="472" w:name="st_428"/>
      <w:bookmarkEnd w:id="472"/>
      <w:r>
        <w:rPr>
          <w:rFonts w:ascii="Arial" w:hAnsi="Arial" w:cs="Arial"/>
          <w:b/>
          <w:bCs/>
        </w:rPr>
        <w:t>Article 428. Procedure for applying for the execution of a sentence, ruling of the appellate court</w:t>
      </w:r>
    </w:p>
    <w:p w14:paraId="23041AAC" w14:textId="77777777" w:rsidR="00955462" w:rsidRDefault="00374E71">
      <w:pPr>
        <w:spacing w:after="120"/>
        <w:ind w:firstLine="567"/>
        <w:jc w:val="both"/>
      </w:pPr>
      <w:r>
        <w:t> </w:t>
      </w:r>
    </w:p>
    <w:p w14:paraId="6F800A74" w14:textId="77777777" w:rsidR="00955462" w:rsidRDefault="00374E71">
      <w:pPr>
        <w:spacing w:after="120"/>
        <w:ind w:firstLine="567"/>
        <w:jc w:val="both"/>
      </w:pPr>
      <w:r>
        <w:rPr>
          <w:rFonts w:ascii="Arial" w:hAnsi="Arial" w:cs="Arial"/>
        </w:rPr>
        <w:t xml:space="preserve">1. The ruling or sentence of the appellate court shall enter into legal force from the moment of their pronouncement, shall be final and may be reviewed in the manner prescribed by Section XII of this Code, and, if there are grounds provided for in </w:t>
      </w:r>
      <w:hyperlink r:id="rId520" w:anchor="st_451" w:tooltip="https://cbd.minjust.gov.kg/112308#st_451" w:history="1">
        <w:r>
          <w:rPr>
            <w:rStyle w:val="Hyperlink"/>
            <w:rFonts w:ascii="Arial" w:hAnsi="Arial" w:cs="Arial"/>
          </w:rPr>
          <w:t xml:space="preserve">Article 451 </w:t>
        </w:r>
      </w:hyperlink>
      <w:r>
        <w:rPr>
          <w:rFonts w:ascii="Arial" w:hAnsi="Arial" w:cs="Arial"/>
        </w:rPr>
        <w:t>of this Code, in the manner prescribed by Section XIII of this Code.</w:t>
      </w:r>
    </w:p>
    <w:p w14:paraId="1E1DF968" w14:textId="77777777" w:rsidR="00955462" w:rsidRDefault="00374E71">
      <w:pPr>
        <w:spacing w:after="120"/>
        <w:ind w:firstLine="567"/>
        <w:jc w:val="both"/>
      </w:pPr>
      <w:r>
        <w:rPr>
          <w:rFonts w:ascii="Arial" w:hAnsi="Arial" w:cs="Arial"/>
        </w:rPr>
        <w:t>2. The appellate court is obliged to inform the body charged with the execution of the sentence of the decision it has taken with respect to the person held in custody.</w:t>
      </w:r>
    </w:p>
    <w:p w14:paraId="7EF5C898" w14:textId="77777777" w:rsidR="00955462" w:rsidRDefault="00374E71">
      <w:pPr>
        <w:spacing w:after="120"/>
        <w:ind w:firstLine="567"/>
        <w:jc w:val="both"/>
      </w:pPr>
      <w:r>
        <w:t> </w:t>
      </w:r>
    </w:p>
    <w:p w14:paraId="361D69CD" w14:textId="77777777" w:rsidR="00955462" w:rsidRDefault="00374E71">
      <w:pPr>
        <w:spacing w:after="120"/>
        <w:ind w:firstLine="567"/>
        <w:jc w:val="both"/>
      </w:pPr>
      <w:bookmarkStart w:id="473" w:name="st_429"/>
      <w:bookmarkEnd w:id="473"/>
      <w:r>
        <w:rPr>
          <w:rFonts w:ascii="Arial" w:hAnsi="Arial" w:cs="Arial"/>
          <w:b/>
          <w:bCs/>
        </w:rPr>
        <w:t>Article 429. Procedure for applying for the execution of a court sentence, ruling, or determination</w:t>
      </w:r>
    </w:p>
    <w:p w14:paraId="2170BD9C" w14:textId="77777777" w:rsidR="00955462" w:rsidRDefault="00374E71">
      <w:pPr>
        <w:spacing w:after="120"/>
        <w:ind w:firstLine="567"/>
        <w:jc w:val="both"/>
      </w:pPr>
      <w:r>
        <w:t> </w:t>
      </w:r>
    </w:p>
    <w:p w14:paraId="7D26BEDE" w14:textId="77777777" w:rsidR="00955462" w:rsidRDefault="00374E71">
      <w:pPr>
        <w:spacing w:after="120"/>
        <w:ind w:firstLine="567"/>
        <w:jc w:val="both"/>
      </w:pPr>
      <w:r>
        <w:rPr>
          <w:rFonts w:ascii="Arial" w:hAnsi="Arial" w:cs="Arial"/>
        </w:rPr>
        <w:t>1. A court verdict, ruling, or determination that has entered into legal force is binding on all state authorities, local government bodies, officials, individuals and legal entities and is subject to strict execution throughout the entire territory of the Kyrgyz Republic.</w:t>
      </w:r>
    </w:p>
    <w:p w14:paraId="52754980" w14:textId="77777777" w:rsidR="00955462" w:rsidRDefault="00374E71">
      <w:pPr>
        <w:spacing w:after="120"/>
        <w:ind w:firstLine="567"/>
        <w:jc w:val="both"/>
      </w:pPr>
      <w:r>
        <w:rPr>
          <w:rFonts w:ascii="Arial" w:hAnsi="Arial" w:cs="Arial"/>
        </w:rPr>
        <w:t>2. The application for execution of a sentence, ruling, or determination shall be assigned to the court that heard the criminal case in the first instance. The order for execution of the sentence shall be sent by the court together with a copy of the sentence to the body that, in accordance with the criminal-executive legislation, is obliged to execute the sentence. For the execution of the sentence in terms of property collection, a writ of execution shall be sent to the bailiff together with a copy of the sentence.</w:t>
      </w:r>
    </w:p>
    <w:p w14:paraId="7891A144" w14:textId="77777777" w:rsidR="00955462" w:rsidRDefault="00374E71">
      <w:pPr>
        <w:spacing w:after="120"/>
        <w:ind w:firstLine="567"/>
        <w:jc w:val="both"/>
      </w:pPr>
      <w:r>
        <w:rPr>
          <w:rFonts w:ascii="Arial" w:hAnsi="Arial" w:cs="Arial"/>
        </w:rPr>
        <w:t>3. The bodies executing the sentence shall immediately notify the court of first instance that issued the sentence of its execution. The administration of the institution executing the sentence shall notify the court that issued the sentence of the place where the convicted person is serving his sentence.</w:t>
      </w:r>
    </w:p>
    <w:p w14:paraId="05E4B1E1" w14:textId="77777777" w:rsidR="00955462" w:rsidRDefault="00374E71">
      <w:pPr>
        <w:spacing w:after="120"/>
        <w:ind w:firstLine="567"/>
        <w:jc w:val="both"/>
      </w:pPr>
      <w:r>
        <w:t> </w:t>
      </w:r>
    </w:p>
    <w:p w14:paraId="3188C81A" w14:textId="77777777" w:rsidR="00955462" w:rsidRDefault="00374E71">
      <w:pPr>
        <w:spacing w:after="120"/>
        <w:ind w:firstLine="567"/>
        <w:jc w:val="both"/>
      </w:pPr>
      <w:bookmarkStart w:id="474" w:name="st_430"/>
      <w:bookmarkEnd w:id="474"/>
      <w:r>
        <w:rPr>
          <w:rFonts w:ascii="Arial" w:hAnsi="Arial" w:cs="Arial"/>
          <w:b/>
          <w:bCs/>
        </w:rPr>
        <w:t>Article 430. Notification of relatives of the convicted person about the execution of the sentence</w:t>
      </w:r>
    </w:p>
    <w:p w14:paraId="67714C3C" w14:textId="77777777" w:rsidR="00955462" w:rsidRDefault="00374E71">
      <w:pPr>
        <w:spacing w:after="120"/>
        <w:ind w:firstLine="567"/>
        <w:jc w:val="both"/>
      </w:pPr>
      <w:r>
        <w:t> </w:t>
      </w:r>
    </w:p>
    <w:p w14:paraId="00867BE2" w14:textId="77777777" w:rsidR="00955462" w:rsidRDefault="00374E71">
      <w:pPr>
        <w:spacing w:after="120"/>
        <w:ind w:firstLine="567"/>
        <w:jc w:val="both"/>
      </w:pPr>
      <w:r>
        <w:rPr>
          <w:rFonts w:ascii="Arial" w:hAnsi="Arial" w:cs="Arial"/>
        </w:rPr>
        <w:lastRenderedPageBreak/>
        <w:t>1. After the entry into force of a sentence by which a convicted person held in custody is sentenced to imprisonment, the administration of the place of detention is obliged to notify the family of the convicted person of where he has been sent to serve his sentence.</w:t>
      </w:r>
    </w:p>
    <w:p w14:paraId="424B37A9" w14:textId="77777777" w:rsidR="00955462" w:rsidRDefault="00374E71">
      <w:pPr>
        <w:spacing w:after="120"/>
        <w:ind w:firstLine="567"/>
        <w:jc w:val="both"/>
      </w:pPr>
      <w:r>
        <w:rPr>
          <w:rFonts w:ascii="Arial" w:hAnsi="Arial" w:cs="Arial"/>
        </w:rPr>
        <w:t>2. Before the sentence is executed, the presiding judge or the chairman of the court shall, at the request of close relatives or the spouse of the convicted person held in custody, provide the opportunity to meet with him.</w:t>
      </w:r>
    </w:p>
    <w:p w14:paraId="5AA32ED4" w14:textId="77777777" w:rsidR="00955462" w:rsidRDefault="00374E71">
      <w:pPr>
        <w:spacing w:after="120"/>
        <w:ind w:firstLine="567"/>
        <w:jc w:val="both"/>
      </w:pPr>
      <w:r>
        <w:t> </w:t>
      </w:r>
    </w:p>
    <w:p w14:paraId="4148578D" w14:textId="77777777" w:rsidR="00955462" w:rsidRDefault="00374E71">
      <w:pPr>
        <w:spacing w:after="120"/>
        <w:ind w:firstLine="567"/>
        <w:jc w:val="center"/>
      </w:pPr>
      <w:bookmarkStart w:id="475" w:name="g50"/>
      <w:bookmarkEnd w:id="475"/>
      <w:r>
        <w:rPr>
          <w:rFonts w:ascii="Arial" w:hAnsi="Arial" w:cs="Arial"/>
          <w:b/>
          <w:bCs/>
        </w:rPr>
        <w:t>Chapter 50. Proceedings for the consideration and resolution of issues related to the execution of a sentence</w:t>
      </w:r>
    </w:p>
    <w:p w14:paraId="0F53A294" w14:textId="77777777" w:rsidR="00955462" w:rsidRDefault="00374E71">
      <w:pPr>
        <w:spacing w:after="120"/>
        <w:ind w:firstLine="567"/>
        <w:jc w:val="both"/>
      </w:pPr>
      <w:r>
        <w:t> </w:t>
      </w:r>
    </w:p>
    <w:p w14:paraId="1690BFE4" w14:textId="77777777" w:rsidR="00955462" w:rsidRDefault="00374E71">
      <w:pPr>
        <w:spacing w:after="120"/>
        <w:ind w:firstLine="567"/>
        <w:jc w:val="both"/>
      </w:pPr>
      <w:bookmarkStart w:id="476" w:name="st_431"/>
      <w:bookmarkEnd w:id="476"/>
      <w:r>
        <w:rPr>
          <w:rFonts w:ascii="Arial" w:hAnsi="Arial" w:cs="Arial"/>
          <w:b/>
          <w:bCs/>
        </w:rPr>
        <w:t>Article 431. Issues to be considered by the court during the execution of the sentence</w:t>
      </w:r>
    </w:p>
    <w:p w14:paraId="4A1E432D" w14:textId="77777777" w:rsidR="00955462" w:rsidRDefault="00374E71">
      <w:pPr>
        <w:spacing w:after="120"/>
        <w:ind w:firstLine="567"/>
        <w:jc w:val="both"/>
      </w:pPr>
      <w:r>
        <w:t> </w:t>
      </w:r>
    </w:p>
    <w:p w14:paraId="0603FBC7" w14:textId="77777777" w:rsidR="00955462" w:rsidRDefault="00374E71">
      <w:pPr>
        <w:spacing w:after="120"/>
        <w:ind w:firstLine="567"/>
        <w:jc w:val="both"/>
      </w:pPr>
      <w:r>
        <w:rPr>
          <w:rFonts w:ascii="Arial" w:hAnsi="Arial" w:cs="Arial"/>
        </w:rPr>
        <w:t>The court considers the following issues related to the execution of the sentence:</w:t>
      </w:r>
    </w:p>
    <w:p w14:paraId="61DEC061" w14:textId="77777777" w:rsidR="00955462" w:rsidRDefault="00374E71">
      <w:pPr>
        <w:spacing w:after="120"/>
        <w:ind w:firstLine="567"/>
        <w:jc w:val="both"/>
      </w:pPr>
      <w:r>
        <w:rPr>
          <w:rFonts w:ascii="Arial" w:hAnsi="Arial" w:cs="Arial"/>
        </w:rPr>
        <w:t>1) on replacement of punishment:</w:t>
      </w:r>
    </w:p>
    <w:p w14:paraId="39874732" w14:textId="77777777" w:rsidR="00955462" w:rsidRDefault="00374E71">
      <w:pPr>
        <w:spacing w:after="120"/>
        <w:ind w:firstLine="567"/>
        <w:jc w:val="both"/>
      </w:pPr>
      <w:r>
        <w:rPr>
          <w:rFonts w:ascii="Arial" w:hAnsi="Arial" w:cs="Arial"/>
        </w:rPr>
        <w:t xml:space="preserve">a) in the form of community service – in accordance </w:t>
      </w:r>
      <w:hyperlink r:id="rId521" w:anchor="st_61" w:tooltip="https://cbd.minjust.gov.kg/112309#st_61" w:history="1">
        <w:r>
          <w:rPr>
            <w:rStyle w:val="Hyperlink"/>
            <w:rFonts w:ascii="Arial" w:hAnsi="Arial" w:cs="Arial"/>
          </w:rPr>
          <w:t xml:space="preserve">with Article 61 </w:t>
        </w:r>
      </w:hyperlink>
      <w:r>
        <w:rPr>
          <w:rFonts w:ascii="Arial" w:hAnsi="Arial" w:cs="Arial"/>
        </w:rPr>
        <w:t>of the Criminal Code;</w:t>
      </w:r>
    </w:p>
    <w:p w14:paraId="15C3099B" w14:textId="77777777" w:rsidR="00955462" w:rsidRDefault="00374E71">
      <w:pPr>
        <w:spacing w:after="120"/>
        <w:ind w:firstLine="567"/>
        <w:jc w:val="both"/>
      </w:pPr>
      <w:r>
        <w:rPr>
          <w:rFonts w:ascii="Arial" w:hAnsi="Arial" w:cs="Arial"/>
        </w:rPr>
        <w:t xml:space="preserve">b) in the form of restriction of freedom – in accordance with </w:t>
      </w:r>
      <w:hyperlink r:id="rId522" w:anchor="st_62" w:tooltip="https://cbd.minjust.gov.kg/112309#st_62" w:history="1">
        <w:r>
          <w:rPr>
            <w:rStyle w:val="Hyperlink"/>
            <w:rFonts w:ascii="Arial" w:hAnsi="Arial" w:cs="Arial"/>
          </w:rPr>
          <w:t xml:space="preserve">Article 62 </w:t>
        </w:r>
      </w:hyperlink>
      <w:r>
        <w:rPr>
          <w:rFonts w:ascii="Arial" w:hAnsi="Arial" w:cs="Arial"/>
        </w:rPr>
        <w:t>of the Criminal Code;</w:t>
      </w:r>
    </w:p>
    <w:p w14:paraId="76543AE0" w14:textId="77777777" w:rsidR="00955462" w:rsidRDefault="00374E71">
      <w:pPr>
        <w:spacing w:after="120"/>
        <w:ind w:firstLine="567"/>
        <w:jc w:val="both"/>
      </w:pPr>
      <w:r>
        <w:rPr>
          <w:rFonts w:ascii="Arial" w:hAnsi="Arial" w:cs="Arial"/>
        </w:rPr>
        <w:t xml:space="preserve">c) in the form of correctional labor - in accordance </w:t>
      </w:r>
      <w:hyperlink r:id="rId523" w:anchor="st_64" w:tooltip="https://cbd.minjust.gov.kg/112309#st_64" w:history="1">
        <w:r>
          <w:rPr>
            <w:rStyle w:val="Hyperlink"/>
            <w:rFonts w:ascii="Arial" w:hAnsi="Arial" w:cs="Arial"/>
          </w:rPr>
          <w:t xml:space="preserve">with Article 64 </w:t>
        </w:r>
      </w:hyperlink>
      <w:r>
        <w:rPr>
          <w:rFonts w:ascii="Arial" w:hAnsi="Arial" w:cs="Arial"/>
        </w:rPr>
        <w:t>of the Criminal Code;</w:t>
      </w:r>
    </w:p>
    <w:p w14:paraId="18638CBA" w14:textId="77777777" w:rsidR="00955462" w:rsidRDefault="00374E71">
      <w:pPr>
        <w:spacing w:after="120"/>
        <w:ind w:firstLine="567"/>
        <w:jc w:val="both"/>
      </w:pPr>
      <w:r>
        <w:rPr>
          <w:rFonts w:ascii="Arial" w:hAnsi="Arial" w:cs="Arial"/>
        </w:rPr>
        <w:t xml:space="preserve">d) in the form of a fine – in accordance with </w:t>
      </w:r>
      <w:hyperlink r:id="rId524" w:anchor="st_65" w:tooltip="https://cbd.minjust.gov.kg/112309#st_65" w:history="1">
        <w:r>
          <w:rPr>
            <w:rStyle w:val="Hyperlink"/>
            <w:rFonts w:ascii="Arial" w:hAnsi="Arial" w:cs="Arial"/>
          </w:rPr>
          <w:t xml:space="preserve">Article 65 </w:t>
        </w:r>
      </w:hyperlink>
      <w:r>
        <w:rPr>
          <w:rFonts w:ascii="Arial" w:hAnsi="Arial" w:cs="Arial"/>
        </w:rPr>
        <w:t>of the Criminal Code;</w:t>
      </w:r>
    </w:p>
    <w:p w14:paraId="3E1A7E08" w14:textId="77777777" w:rsidR="00955462" w:rsidRDefault="00374E71">
      <w:pPr>
        <w:spacing w:after="120"/>
        <w:ind w:firstLine="567"/>
        <w:jc w:val="both"/>
      </w:pPr>
      <w:r>
        <w:rPr>
          <w:rFonts w:ascii="Arial" w:hAnsi="Arial" w:cs="Arial"/>
        </w:rPr>
        <w:t xml:space="preserve">2) on determining the place of serving a sentence in the form of imprisonment, determined by the decision of a special commission of the state body of the penal system in accordance with the penal legislation of the Kyrgyz </w:t>
      </w:r>
      <w:proofErr w:type="gramStart"/>
      <w:r>
        <w:rPr>
          <w:rFonts w:ascii="Arial" w:hAnsi="Arial" w:cs="Arial"/>
        </w:rPr>
        <w:t>Republic;</w:t>
      </w:r>
      <w:proofErr w:type="gramEnd"/>
    </w:p>
    <w:p w14:paraId="1961D72B" w14:textId="77777777" w:rsidR="00955462" w:rsidRDefault="00374E71">
      <w:pPr>
        <w:spacing w:after="120"/>
        <w:ind w:firstLine="567"/>
        <w:jc w:val="both"/>
      </w:pPr>
      <w:r>
        <w:rPr>
          <w:rFonts w:ascii="Arial" w:hAnsi="Arial" w:cs="Arial"/>
        </w:rPr>
        <w:t xml:space="preserve">3) on changing the type of correctional institution assigned by a court sentence to a person sentenced to imprisonment, in accordance with the criminal-executive legislation of the Kyrgyz </w:t>
      </w:r>
      <w:proofErr w:type="gramStart"/>
      <w:r>
        <w:rPr>
          <w:rFonts w:ascii="Arial" w:hAnsi="Arial" w:cs="Arial"/>
        </w:rPr>
        <w:t>Republic;</w:t>
      </w:r>
      <w:proofErr w:type="gramEnd"/>
    </w:p>
    <w:p w14:paraId="5988536D" w14:textId="77777777" w:rsidR="00955462" w:rsidRDefault="00374E71">
      <w:pPr>
        <w:spacing w:after="120"/>
        <w:ind w:firstLine="567"/>
        <w:jc w:val="both"/>
      </w:pPr>
      <w:r>
        <w:rPr>
          <w:rFonts w:ascii="Arial" w:hAnsi="Arial" w:cs="Arial"/>
        </w:rPr>
        <w:t xml:space="preserve">4) on parole from serving a sentence in accordance with </w:t>
      </w:r>
      <w:hyperlink r:id="rId525" w:anchor="st_88" w:tooltip="https://cbd.minjust.gov.kg/112309#st_88" w:history="1">
        <w:r>
          <w:rPr>
            <w:rStyle w:val="Hyperlink"/>
            <w:rFonts w:ascii="Arial" w:hAnsi="Arial" w:cs="Arial"/>
          </w:rPr>
          <w:t xml:space="preserve">Article 88 </w:t>
        </w:r>
      </w:hyperlink>
      <w:r>
        <w:rPr>
          <w:rFonts w:ascii="Arial" w:hAnsi="Arial" w:cs="Arial"/>
        </w:rPr>
        <w:t>of the Criminal Code;</w:t>
      </w:r>
    </w:p>
    <w:p w14:paraId="5DF56F63" w14:textId="77777777" w:rsidR="00955462" w:rsidRDefault="00374E71">
      <w:pPr>
        <w:spacing w:after="120"/>
        <w:ind w:firstLine="567"/>
        <w:jc w:val="both"/>
      </w:pPr>
      <w:r>
        <w:rPr>
          <w:rFonts w:ascii="Arial" w:hAnsi="Arial" w:cs="Arial"/>
        </w:rPr>
        <w:t xml:space="preserve">5) on the cancellation of parole - in accordance with </w:t>
      </w:r>
      <w:hyperlink r:id="rId526" w:anchor="st_90" w:tooltip="https://cbd.minjust.gov.kg/112309#st_90" w:history="1">
        <w:r>
          <w:rPr>
            <w:rStyle w:val="Hyperlink"/>
            <w:rFonts w:ascii="Arial" w:hAnsi="Arial" w:cs="Arial"/>
          </w:rPr>
          <w:t xml:space="preserve">Article 90 </w:t>
        </w:r>
      </w:hyperlink>
      <w:r>
        <w:rPr>
          <w:rFonts w:ascii="Arial" w:hAnsi="Arial" w:cs="Arial"/>
        </w:rPr>
        <w:t>of the Criminal Code;</w:t>
      </w:r>
    </w:p>
    <w:p w14:paraId="2BBF0D4C" w14:textId="77777777" w:rsidR="00955462" w:rsidRDefault="00374E71">
      <w:pPr>
        <w:spacing w:after="120"/>
        <w:ind w:firstLine="567"/>
        <w:jc w:val="both"/>
      </w:pPr>
      <w:r>
        <w:rPr>
          <w:rFonts w:ascii="Arial" w:hAnsi="Arial" w:cs="Arial"/>
        </w:rPr>
        <w:t xml:space="preserve">6) on the replacement of a compulsory educational measure in accordance with </w:t>
      </w:r>
      <w:hyperlink r:id="rId527" w:anchor="st_98" w:tooltip="https://cbd.minjust.gov.kg/112309#st_98" w:history="1">
        <w:r>
          <w:rPr>
            <w:rStyle w:val="Hyperlink"/>
            <w:rFonts w:ascii="Arial" w:hAnsi="Arial" w:cs="Arial"/>
          </w:rPr>
          <w:t xml:space="preserve">Article 98 </w:t>
        </w:r>
      </w:hyperlink>
      <w:r>
        <w:rPr>
          <w:rFonts w:ascii="Arial" w:hAnsi="Arial" w:cs="Arial"/>
        </w:rPr>
        <w:t>of the Criminal Code;</w:t>
      </w:r>
    </w:p>
    <w:p w14:paraId="5B6DD867" w14:textId="77777777" w:rsidR="00955462" w:rsidRDefault="00374E71">
      <w:pPr>
        <w:spacing w:after="120"/>
        <w:ind w:firstLine="567"/>
        <w:jc w:val="both"/>
      </w:pPr>
      <w:r>
        <w:rPr>
          <w:rFonts w:ascii="Arial" w:hAnsi="Arial" w:cs="Arial"/>
        </w:rPr>
        <w:t xml:space="preserve">7) on the cancellation of a compulsory educational measure in accordance with </w:t>
      </w:r>
      <w:hyperlink r:id="rId528" w:anchor="st_100" w:tooltip="https://cbd.minjust.gov.kg/112309#st_100" w:history="1">
        <w:r>
          <w:rPr>
            <w:rStyle w:val="Hyperlink"/>
            <w:rFonts w:ascii="Arial" w:hAnsi="Arial" w:cs="Arial"/>
          </w:rPr>
          <w:t xml:space="preserve">Article 100 </w:t>
        </w:r>
      </w:hyperlink>
      <w:r>
        <w:rPr>
          <w:rFonts w:ascii="Arial" w:hAnsi="Arial" w:cs="Arial"/>
        </w:rPr>
        <w:t>of the Criminal Code;</w:t>
      </w:r>
    </w:p>
    <w:p w14:paraId="2013BF50" w14:textId="77777777" w:rsidR="00955462" w:rsidRDefault="00374E71">
      <w:pPr>
        <w:spacing w:after="120"/>
        <w:ind w:firstLine="567"/>
        <w:jc w:val="both"/>
      </w:pPr>
      <w:r>
        <w:rPr>
          <w:rFonts w:ascii="Arial" w:hAnsi="Arial" w:cs="Arial"/>
        </w:rPr>
        <w:t xml:space="preserve">8) on release from punishment due to illness of the convicted person in accordance with </w:t>
      </w:r>
      <w:hyperlink r:id="rId529" w:anchor="st_91" w:tooltip="https://cbd.minjust.gov.kg/112309#st_91" w:history="1">
        <w:r>
          <w:rPr>
            <w:rStyle w:val="Hyperlink"/>
            <w:rFonts w:ascii="Arial" w:hAnsi="Arial" w:cs="Arial"/>
          </w:rPr>
          <w:t xml:space="preserve">Article 91 </w:t>
        </w:r>
      </w:hyperlink>
      <w:r>
        <w:rPr>
          <w:rFonts w:ascii="Arial" w:hAnsi="Arial" w:cs="Arial"/>
        </w:rPr>
        <w:t>of the Criminal Code;</w:t>
      </w:r>
    </w:p>
    <w:p w14:paraId="309F1603" w14:textId="77777777" w:rsidR="00955462" w:rsidRDefault="00374E71">
      <w:pPr>
        <w:spacing w:after="120"/>
        <w:ind w:firstLine="567"/>
        <w:jc w:val="both"/>
      </w:pPr>
      <w:r>
        <w:rPr>
          <w:rFonts w:ascii="Arial" w:hAnsi="Arial" w:cs="Arial"/>
        </w:rPr>
        <w:t xml:space="preserve">9) on the cancellation of probation supervision in accordance with Articles </w:t>
      </w:r>
      <w:hyperlink r:id="rId530" w:anchor="st_84" w:tooltip="https://cbd.minjust.gov.kg/112309#st_84" w:history="1">
        <w:r>
          <w:rPr>
            <w:rStyle w:val="Hyperlink"/>
            <w:rFonts w:ascii="Arial" w:hAnsi="Arial" w:cs="Arial"/>
          </w:rPr>
          <w:t xml:space="preserve">84 </w:t>
        </w:r>
      </w:hyperlink>
      <w:r>
        <w:rPr>
          <w:rFonts w:ascii="Arial" w:hAnsi="Arial" w:cs="Arial"/>
        </w:rPr>
        <w:t xml:space="preserve">and </w:t>
      </w:r>
      <w:hyperlink r:id="rId531" w:anchor="st_109" w:tooltip="https://cbd.minjust.gov.kg/112309#st_109" w:history="1">
        <w:r>
          <w:rPr>
            <w:rStyle w:val="Hyperlink"/>
            <w:rFonts w:ascii="Arial" w:hAnsi="Arial" w:cs="Arial"/>
          </w:rPr>
          <w:t xml:space="preserve">109 </w:t>
        </w:r>
      </w:hyperlink>
      <w:r>
        <w:rPr>
          <w:rFonts w:ascii="Arial" w:hAnsi="Arial" w:cs="Arial"/>
        </w:rPr>
        <w:t>of the Criminal Code;</w:t>
      </w:r>
    </w:p>
    <w:p w14:paraId="621C4289" w14:textId="77777777" w:rsidR="00955462" w:rsidRDefault="00374E71">
      <w:pPr>
        <w:spacing w:after="120"/>
        <w:ind w:firstLine="567"/>
        <w:jc w:val="both"/>
      </w:pPr>
      <w:r>
        <w:rPr>
          <w:rFonts w:ascii="Arial" w:hAnsi="Arial" w:cs="Arial"/>
        </w:rPr>
        <w:lastRenderedPageBreak/>
        <w:t xml:space="preserve">10) on the full or partial cancellation or addition of previously established probationary obligations for a convicted person in accordance with </w:t>
      </w:r>
      <w:hyperlink r:id="rId532" w:anchor="st_83" w:tooltip="https://cbd.minjust.gov.kg/112309#st_83" w:history="1">
        <w:r>
          <w:rPr>
            <w:rStyle w:val="Hyperlink"/>
            <w:rFonts w:ascii="Arial" w:hAnsi="Arial" w:cs="Arial"/>
          </w:rPr>
          <w:t xml:space="preserve">Article 83 </w:t>
        </w:r>
      </w:hyperlink>
      <w:r>
        <w:rPr>
          <w:rFonts w:ascii="Arial" w:hAnsi="Arial" w:cs="Arial"/>
        </w:rPr>
        <w:t>of the Criminal Code;</w:t>
      </w:r>
    </w:p>
    <w:p w14:paraId="71316C9D" w14:textId="77777777" w:rsidR="00955462" w:rsidRDefault="00374E71">
      <w:pPr>
        <w:spacing w:after="120"/>
        <w:ind w:firstLine="567"/>
        <w:jc w:val="both"/>
      </w:pPr>
      <w:r>
        <w:rPr>
          <w:rFonts w:ascii="Arial" w:hAnsi="Arial" w:cs="Arial"/>
        </w:rPr>
        <w:t xml:space="preserve">11) on the partial cancellation or addition of previously established obligations for a person sentenced to a punishment in the form of restriction of freedom in accordance with </w:t>
      </w:r>
      <w:hyperlink r:id="rId533" w:anchor="st_62" w:tooltip="https://cbd.minjust.gov.kg/112309#st_62" w:history="1">
        <w:r>
          <w:rPr>
            <w:rStyle w:val="Hyperlink"/>
            <w:rFonts w:ascii="Arial" w:hAnsi="Arial" w:cs="Arial"/>
          </w:rPr>
          <w:t xml:space="preserve">Article 62 </w:t>
        </w:r>
      </w:hyperlink>
      <w:r>
        <w:rPr>
          <w:rFonts w:ascii="Arial" w:hAnsi="Arial" w:cs="Arial"/>
        </w:rPr>
        <w:t>of the Criminal Code;</w:t>
      </w:r>
    </w:p>
    <w:p w14:paraId="1020C3FD" w14:textId="77777777" w:rsidR="00955462" w:rsidRDefault="00374E71">
      <w:pPr>
        <w:spacing w:after="120"/>
        <w:ind w:firstLine="567"/>
        <w:jc w:val="both"/>
      </w:pPr>
      <w:r>
        <w:rPr>
          <w:rFonts w:ascii="Arial" w:hAnsi="Arial" w:cs="Arial"/>
        </w:rPr>
        <w:t xml:space="preserve">12) on release from serving a sentence due to the expiration of the statute of limitations for the execution of a guilty verdict in accordance </w:t>
      </w:r>
      <w:hyperlink r:id="rId534" w:anchor="st_62" w:tooltip="https://cbd.minjust.gov.kg/112309#st_62" w:history="1">
        <w:r>
          <w:rPr>
            <w:rStyle w:val="Hyperlink"/>
            <w:rFonts w:ascii="Arial" w:hAnsi="Arial" w:cs="Arial"/>
          </w:rPr>
          <w:t xml:space="preserve">with Article 62 </w:t>
        </w:r>
      </w:hyperlink>
      <w:r>
        <w:rPr>
          <w:rFonts w:ascii="Arial" w:hAnsi="Arial" w:cs="Arial"/>
        </w:rPr>
        <w:t>of the Criminal Code;</w:t>
      </w:r>
    </w:p>
    <w:p w14:paraId="540B8B9D" w14:textId="77777777" w:rsidR="00955462" w:rsidRDefault="00374E71">
      <w:pPr>
        <w:spacing w:after="120"/>
        <w:ind w:firstLine="567"/>
        <w:jc w:val="both"/>
      </w:pPr>
      <w:r>
        <w:rPr>
          <w:rFonts w:ascii="Arial" w:hAnsi="Arial" w:cs="Arial"/>
        </w:rPr>
        <w:t xml:space="preserve">13) on the execution of a sentence in the presence of other unexecuted sentences, unless this has been decided in the most recent sentence in accordance with </w:t>
      </w:r>
      <w:hyperlink r:id="rId535" w:anchor="st_78" w:tooltip="https://cbd.minjust.gov.kg/112309#st_78" w:history="1">
        <w:r>
          <w:rPr>
            <w:rStyle w:val="Hyperlink"/>
            <w:rFonts w:ascii="Arial" w:hAnsi="Arial" w:cs="Arial"/>
          </w:rPr>
          <w:t xml:space="preserve">Article 78 U of </w:t>
        </w:r>
      </w:hyperlink>
      <w:r>
        <w:rPr>
          <w:rFonts w:ascii="Arial" w:hAnsi="Arial" w:cs="Arial"/>
        </w:rPr>
        <w:t>the Chapter Code;</w:t>
      </w:r>
    </w:p>
    <w:p w14:paraId="59F7E38B" w14:textId="77777777" w:rsidR="00955462" w:rsidRDefault="00374E71">
      <w:pPr>
        <w:spacing w:after="120"/>
        <w:ind w:firstLine="567"/>
        <w:jc w:val="both"/>
      </w:pPr>
      <w:r>
        <w:rPr>
          <w:rFonts w:ascii="Arial" w:hAnsi="Arial" w:cs="Arial"/>
        </w:rPr>
        <w:t xml:space="preserve">14) on the crediting of time spent in custody, as well as time spent in a medical institution in accordance with Articles </w:t>
      </w:r>
      <w:hyperlink r:id="rId536" w:anchor="st_80" w:tooltip="https://cbd.minjust.gov.kg/112309#st_80" w:history="1">
        <w:r>
          <w:rPr>
            <w:rStyle w:val="Hyperlink"/>
            <w:rFonts w:ascii="Arial" w:hAnsi="Arial" w:cs="Arial"/>
          </w:rPr>
          <w:t xml:space="preserve">80 </w:t>
        </w:r>
      </w:hyperlink>
      <w:r>
        <w:rPr>
          <w:rFonts w:ascii="Arial" w:hAnsi="Arial" w:cs="Arial"/>
        </w:rPr>
        <w:t xml:space="preserve">and </w:t>
      </w:r>
      <w:hyperlink r:id="rId537" w:anchor="st_118" w:tooltip="https://cbd.minjust.gov.kg/112309#st_118" w:history="1">
        <w:r>
          <w:rPr>
            <w:rStyle w:val="Hyperlink"/>
            <w:rFonts w:ascii="Arial" w:hAnsi="Arial" w:cs="Arial"/>
          </w:rPr>
          <w:t xml:space="preserve">118 </w:t>
        </w:r>
      </w:hyperlink>
      <w:r>
        <w:rPr>
          <w:rFonts w:ascii="Arial" w:hAnsi="Arial" w:cs="Arial"/>
        </w:rPr>
        <w:t>of the Criminal Code;</w:t>
      </w:r>
    </w:p>
    <w:p w14:paraId="15E13FB6" w14:textId="77777777" w:rsidR="00955462" w:rsidRDefault="00374E71">
      <w:pPr>
        <w:spacing w:after="120"/>
        <w:ind w:firstLine="567"/>
        <w:jc w:val="both"/>
      </w:pPr>
      <w:r>
        <w:rPr>
          <w:rFonts w:ascii="Arial" w:hAnsi="Arial" w:cs="Arial"/>
        </w:rPr>
        <w:t xml:space="preserve">15) on the extension, amendment or termination of the application of compulsory medical measures in accordance with Article </w:t>
      </w:r>
      <w:hyperlink r:id="rId538" w:anchor="st_117" w:tooltip="https://cbd.minjust.gov.kg/112309#st_117" w:history="1">
        <w:r>
          <w:rPr>
            <w:rStyle w:val="Hyperlink"/>
            <w:rFonts w:ascii="Arial" w:hAnsi="Arial" w:cs="Arial"/>
          </w:rPr>
          <w:t xml:space="preserve">117 </w:t>
        </w:r>
      </w:hyperlink>
      <w:r>
        <w:rPr>
          <w:rFonts w:ascii="Arial" w:hAnsi="Arial" w:cs="Arial"/>
        </w:rPr>
        <w:t>of the Criminal Code;</w:t>
      </w:r>
    </w:p>
    <w:p w14:paraId="7D55F863" w14:textId="77777777" w:rsidR="00955462" w:rsidRDefault="00374E71">
      <w:pPr>
        <w:spacing w:after="120"/>
        <w:ind w:firstLine="567"/>
        <w:jc w:val="both"/>
      </w:pPr>
      <w:r>
        <w:rPr>
          <w:rFonts w:ascii="Arial" w:hAnsi="Arial" w:cs="Arial"/>
        </w:rPr>
        <w:t xml:space="preserve">16) on the correction of typos and obvious technical and grammatical </w:t>
      </w:r>
      <w:proofErr w:type="gramStart"/>
      <w:r>
        <w:rPr>
          <w:rFonts w:ascii="Arial" w:hAnsi="Arial" w:cs="Arial"/>
        </w:rPr>
        <w:t>errors;</w:t>
      </w:r>
      <w:proofErr w:type="gramEnd"/>
    </w:p>
    <w:p w14:paraId="6626F4E9" w14:textId="77777777" w:rsidR="00955462" w:rsidRDefault="00374E71">
      <w:pPr>
        <w:spacing w:after="120"/>
        <w:ind w:firstLine="567"/>
        <w:jc w:val="both"/>
      </w:pPr>
      <w:r>
        <w:rPr>
          <w:rFonts w:ascii="Arial" w:hAnsi="Arial" w:cs="Arial"/>
        </w:rPr>
        <w:t xml:space="preserve">17) on clarification of doubts and ambiguities arising during the execution of the </w:t>
      </w:r>
      <w:proofErr w:type="gramStart"/>
      <w:r>
        <w:rPr>
          <w:rFonts w:ascii="Arial" w:hAnsi="Arial" w:cs="Arial"/>
        </w:rPr>
        <w:t>sentence;</w:t>
      </w:r>
      <w:proofErr w:type="gramEnd"/>
    </w:p>
    <w:p w14:paraId="7F8E6DBA" w14:textId="77777777" w:rsidR="00955462" w:rsidRDefault="00374E71">
      <w:pPr>
        <w:spacing w:after="120"/>
        <w:ind w:firstLine="567"/>
        <w:jc w:val="both"/>
      </w:pPr>
      <w:r>
        <w:rPr>
          <w:rFonts w:ascii="Arial" w:hAnsi="Arial" w:cs="Arial"/>
        </w:rPr>
        <w:t xml:space="preserve">18) on the cancellation of the deferment of serving a sentence for a convicted pregnant woman, a woman with a child under the age of fourteen, a man with a child under the age of fourteen and who is a single parent, in accordance with Article </w:t>
      </w:r>
      <w:hyperlink r:id="rId539" w:anchor="st_87" w:tooltip="https://cbd.minjust.gov.kg/112309#st_87" w:history="1">
        <w:r>
          <w:rPr>
            <w:rStyle w:val="Hyperlink"/>
            <w:rFonts w:ascii="Arial" w:hAnsi="Arial" w:cs="Arial"/>
          </w:rPr>
          <w:t xml:space="preserve">87 </w:t>
        </w:r>
      </w:hyperlink>
      <w:r>
        <w:rPr>
          <w:rFonts w:ascii="Arial" w:hAnsi="Arial" w:cs="Arial"/>
        </w:rPr>
        <w:t>of the Criminal Code;</w:t>
      </w:r>
    </w:p>
    <w:p w14:paraId="161465AB" w14:textId="77777777" w:rsidR="00955462" w:rsidRDefault="00374E71">
      <w:pPr>
        <w:spacing w:after="120"/>
        <w:ind w:firstLine="567"/>
        <w:jc w:val="both"/>
      </w:pPr>
      <w:r>
        <w:rPr>
          <w:rFonts w:ascii="Arial" w:hAnsi="Arial" w:cs="Arial"/>
        </w:rPr>
        <w:t xml:space="preserve">19) on release from punishment or mitigation of punishment, reduction of the term of punishment due to the issuance of an act of amnesty in accordance with </w:t>
      </w:r>
      <w:hyperlink r:id="rId540" w:anchor="st_97" w:tooltip="https://cbd.minjust.gov.kg/112309#st_97" w:history="1">
        <w:r>
          <w:rPr>
            <w:rStyle w:val="Hyperlink"/>
            <w:rFonts w:ascii="Arial" w:hAnsi="Arial" w:cs="Arial"/>
          </w:rPr>
          <w:t xml:space="preserve">Article 97 </w:t>
        </w:r>
      </w:hyperlink>
      <w:r>
        <w:rPr>
          <w:rFonts w:ascii="Arial" w:hAnsi="Arial" w:cs="Arial"/>
        </w:rPr>
        <w:t>of the Criminal Code;</w:t>
      </w:r>
    </w:p>
    <w:p w14:paraId="278D1695" w14:textId="77777777" w:rsidR="00955462" w:rsidRDefault="00374E71">
      <w:pPr>
        <w:spacing w:after="120"/>
        <w:ind w:firstLine="567"/>
        <w:jc w:val="both"/>
      </w:pPr>
      <w:r>
        <w:rPr>
          <w:rFonts w:ascii="Arial" w:hAnsi="Arial" w:cs="Arial"/>
        </w:rPr>
        <w:t xml:space="preserve">20) on the release of property from </w:t>
      </w:r>
      <w:proofErr w:type="gramStart"/>
      <w:r>
        <w:rPr>
          <w:rFonts w:ascii="Arial" w:hAnsi="Arial" w:cs="Arial"/>
        </w:rPr>
        <w:t>seizure;</w:t>
      </w:r>
      <w:proofErr w:type="gramEnd"/>
    </w:p>
    <w:p w14:paraId="6AA81437" w14:textId="77777777" w:rsidR="00955462" w:rsidRDefault="00374E71">
      <w:pPr>
        <w:spacing w:after="120"/>
        <w:ind w:firstLine="567"/>
        <w:jc w:val="both"/>
      </w:pPr>
      <w:r>
        <w:rPr>
          <w:rFonts w:ascii="Arial" w:hAnsi="Arial" w:cs="Arial"/>
        </w:rPr>
        <w:t>21) other issues related to the execution of the sentence.</w:t>
      </w:r>
    </w:p>
    <w:p w14:paraId="4D1C63C3" w14:textId="77777777" w:rsidR="00955462" w:rsidRDefault="00374E71">
      <w:pPr>
        <w:spacing w:after="120"/>
        <w:ind w:firstLine="567"/>
        <w:jc w:val="both"/>
      </w:pPr>
      <w:r>
        <w:t> </w:t>
      </w:r>
    </w:p>
    <w:p w14:paraId="552C0B40" w14:textId="77777777" w:rsidR="00955462" w:rsidRDefault="00374E71">
      <w:pPr>
        <w:spacing w:after="120"/>
        <w:ind w:firstLine="567"/>
        <w:jc w:val="both"/>
      </w:pPr>
      <w:bookmarkStart w:id="477" w:name="st_432"/>
      <w:bookmarkEnd w:id="477"/>
      <w:r>
        <w:rPr>
          <w:rFonts w:ascii="Arial" w:hAnsi="Arial" w:cs="Arial"/>
          <w:b/>
          <w:bCs/>
        </w:rPr>
        <w:t>Article 432. Courts resolving issues related to the execution of a sentence</w:t>
      </w:r>
    </w:p>
    <w:p w14:paraId="15B8872B" w14:textId="77777777" w:rsidR="00955462" w:rsidRDefault="00374E71">
      <w:pPr>
        <w:spacing w:after="120"/>
        <w:ind w:firstLine="567"/>
        <w:jc w:val="both"/>
      </w:pPr>
      <w:r>
        <w:t> </w:t>
      </w:r>
    </w:p>
    <w:p w14:paraId="63264C31" w14:textId="77777777" w:rsidR="00955462" w:rsidRDefault="00374E71">
      <w:pPr>
        <w:spacing w:after="120"/>
        <w:ind w:firstLine="567"/>
        <w:jc w:val="both"/>
      </w:pPr>
      <w:r>
        <w:rPr>
          <w:rFonts w:ascii="Arial" w:hAnsi="Arial" w:cs="Arial"/>
        </w:rPr>
        <w:t xml:space="preserve">1. The issues specified in paragraphs 1, 11–13, 15, 16, 19 </w:t>
      </w:r>
      <w:hyperlink r:id="rId541" w:anchor="st_431" w:tooltip="https://cbd.minjust.gov.kg/112308#st_431" w:history="1">
        <w:r>
          <w:rPr>
            <w:rStyle w:val="Hyperlink"/>
            <w:rFonts w:ascii="Arial" w:hAnsi="Arial" w:cs="Arial"/>
          </w:rPr>
          <w:t xml:space="preserve">of Article 431 </w:t>
        </w:r>
      </w:hyperlink>
      <w:r>
        <w:rPr>
          <w:rFonts w:ascii="Arial" w:hAnsi="Arial" w:cs="Arial"/>
        </w:rPr>
        <w:t xml:space="preserve">and </w:t>
      </w:r>
      <w:hyperlink r:id="rId542" w:anchor="st_433" w:tooltip="https://cbd.minjust.gov.kg/112308#st_433" w:history="1">
        <w:r>
          <w:rPr>
            <w:rStyle w:val="Hyperlink"/>
            <w:rFonts w:ascii="Arial" w:hAnsi="Arial" w:cs="Arial"/>
          </w:rPr>
          <w:t xml:space="preserve">Article 433 </w:t>
        </w:r>
      </w:hyperlink>
      <w:r>
        <w:rPr>
          <w:rFonts w:ascii="Arial" w:hAnsi="Arial" w:cs="Arial"/>
        </w:rPr>
        <w:t>of this Code shall be resolved by the court that rendered the sentence.</w:t>
      </w:r>
    </w:p>
    <w:p w14:paraId="4F45F042" w14:textId="77777777" w:rsidR="00955462" w:rsidRDefault="00374E71">
      <w:pPr>
        <w:spacing w:after="120"/>
        <w:ind w:firstLine="567"/>
        <w:jc w:val="both"/>
      </w:pPr>
      <w:r>
        <w:rPr>
          <w:rFonts w:ascii="Arial" w:hAnsi="Arial" w:cs="Arial"/>
        </w:rPr>
        <w:t>2. If a sentence is executed outside the area of activity of the court that issued the sentence, the issues specified in Part 1 of this Article shall be resolved by the court at the place of execution of the sentence. In this case, a copy of the court ruling at the place of execution of the sentence shall be sent to the court that issued the sentence.</w:t>
      </w:r>
    </w:p>
    <w:p w14:paraId="491EE280" w14:textId="77777777" w:rsidR="00955462" w:rsidRDefault="00374E71">
      <w:pPr>
        <w:spacing w:after="120"/>
        <w:ind w:firstLine="567"/>
        <w:jc w:val="both"/>
      </w:pPr>
      <w:r>
        <w:rPr>
          <w:rFonts w:ascii="Arial" w:hAnsi="Arial" w:cs="Arial"/>
        </w:rPr>
        <w:t xml:space="preserve">3. The issues specified in paragraphs 2–4, 8, 15, 19 </w:t>
      </w:r>
      <w:hyperlink r:id="rId543" w:anchor="st_431" w:tooltip="https://cbd.minjust.gov.kg/112308#st_431" w:history="1">
        <w:r>
          <w:rPr>
            <w:rStyle w:val="Hyperlink"/>
            <w:rFonts w:ascii="Arial" w:hAnsi="Arial" w:cs="Arial"/>
          </w:rPr>
          <w:t xml:space="preserve">of Article 431 </w:t>
        </w:r>
      </w:hyperlink>
      <w:r>
        <w:rPr>
          <w:rFonts w:ascii="Arial" w:hAnsi="Arial" w:cs="Arial"/>
        </w:rPr>
        <w:t>of this Code shall be resolved by the court at the place where the convicted person is serving his sentence, regardless of which court passed the sentence.</w:t>
      </w:r>
    </w:p>
    <w:p w14:paraId="40E43020" w14:textId="77777777" w:rsidR="00955462" w:rsidRDefault="00374E71">
      <w:pPr>
        <w:spacing w:after="120"/>
        <w:ind w:firstLine="567"/>
        <w:jc w:val="both"/>
      </w:pPr>
      <w:r>
        <w:rPr>
          <w:rFonts w:ascii="Arial" w:hAnsi="Arial" w:cs="Arial"/>
        </w:rPr>
        <w:t xml:space="preserve">4. The issues specified in paragraphs 5–7, 9, 10, 11, 17 of </w:t>
      </w:r>
      <w:hyperlink r:id="rId544" w:anchor="st_431" w:tooltip="https://cbd.minjust.gov.kg/112308#st_431" w:history="1">
        <w:r>
          <w:rPr>
            <w:rStyle w:val="Hyperlink"/>
            <w:rFonts w:ascii="Arial" w:hAnsi="Arial" w:cs="Arial"/>
          </w:rPr>
          <w:t xml:space="preserve">Article </w:t>
        </w:r>
      </w:hyperlink>
      <w:hyperlink r:id="rId545" w:anchor="st_431" w:tooltip="https://cbd.minjust.gov.kg/112308#st_431" w:history="1">
        <w:r>
          <w:rPr>
            <w:rStyle w:val="Hyperlink"/>
            <w:rFonts w:ascii="Arial" w:hAnsi="Arial" w:cs="Arial"/>
          </w:rPr>
          <w:t xml:space="preserve">431 </w:t>
        </w:r>
      </w:hyperlink>
      <w:r>
        <w:rPr>
          <w:rFonts w:ascii="Arial" w:hAnsi="Arial" w:cs="Arial"/>
        </w:rPr>
        <w:t>of this Code shall be resolved by the court at the place of residence of the convicted person.</w:t>
      </w:r>
    </w:p>
    <w:p w14:paraId="0D171D7C" w14:textId="77777777" w:rsidR="00955462" w:rsidRDefault="00374E71">
      <w:pPr>
        <w:spacing w:after="120"/>
        <w:ind w:firstLine="567"/>
        <w:jc w:val="both"/>
      </w:pPr>
      <w:r>
        <w:rPr>
          <w:rFonts w:ascii="Arial" w:hAnsi="Arial" w:cs="Arial"/>
        </w:rPr>
        <w:lastRenderedPageBreak/>
        <w:t>5. Issues related to the execution of the sentence are resolved in a court hearing with the participation of the prosecutor.</w:t>
      </w:r>
    </w:p>
    <w:p w14:paraId="4AD2DA10" w14:textId="77777777" w:rsidR="00955462" w:rsidRDefault="00374E71">
      <w:pPr>
        <w:spacing w:after="120"/>
        <w:ind w:firstLine="567"/>
        <w:jc w:val="both"/>
      </w:pPr>
      <w:r>
        <w:t> </w:t>
      </w:r>
    </w:p>
    <w:p w14:paraId="1604849C" w14:textId="77777777" w:rsidR="00955462" w:rsidRDefault="00374E71">
      <w:pPr>
        <w:spacing w:after="120"/>
        <w:ind w:firstLine="567"/>
        <w:jc w:val="both"/>
      </w:pPr>
      <w:bookmarkStart w:id="478" w:name="st_433"/>
      <w:r>
        <w:rPr>
          <w:rFonts w:ascii="Arial" w:hAnsi="Arial" w:cs="Arial"/>
          <w:b/>
          <w:bCs/>
        </w:rPr>
        <w:t>Article 433. Postponement of execution of the sentence</w:t>
      </w:r>
      <w:bookmarkEnd w:id="478"/>
    </w:p>
    <w:p w14:paraId="4660249F" w14:textId="77777777" w:rsidR="00955462" w:rsidRDefault="00374E71">
      <w:pPr>
        <w:spacing w:after="120"/>
        <w:ind w:firstLine="567"/>
        <w:jc w:val="both"/>
      </w:pPr>
      <w:r>
        <w:t> </w:t>
      </w:r>
    </w:p>
    <w:p w14:paraId="7169BA54" w14:textId="77777777" w:rsidR="00955462" w:rsidRDefault="00374E71">
      <w:pPr>
        <w:spacing w:after="120"/>
        <w:ind w:firstLine="567"/>
        <w:jc w:val="both"/>
      </w:pPr>
      <w:r>
        <w:rPr>
          <w:rFonts w:ascii="Arial" w:hAnsi="Arial" w:cs="Arial"/>
        </w:rPr>
        <w:t>1. The court may defer serving the sentence of an accused or convicted pregnant woman, a woman with a child under the age of 14, except for one sentenced to imprisonment for committing a particularly serious crime, as well as a man with a child under the age of 14 and who is the only parent, except for an accused or convicted person for a serious or particularly serious crime, until the child reaches the age of 14.</w:t>
      </w:r>
    </w:p>
    <w:p w14:paraId="001E2F2A" w14:textId="77777777" w:rsidR="00955462" w:rsidRDefault="00374E71">
      <w:pPr>
        <w:spacing w:after="120"/>
        <w:ind w:firstLine="567"/>
        <w:jc w:val="both"/>
      </w:pPr>
      <w:r>
        <w:rPr>
          <w:rFonts w:ascii="Arial" w:hAnsi="Arial" w:cs="Arial"/>
        </w:rPr>
        <w:t xml:space="preserve">2. The issue of deferring the execution of a sentence is decided by the court that passed the sentence, or at the place of serving the sentence, upon the submission of the correctional institution </w:t>
      </w:r>
      <w:proofErr w:type="gramStart"/>
      <w:r>
        <w:rPr>
          <w:rFonts w:ascii="Arial" w:hAnsi="Arial" w:cs="Arial"/>
        </w:rPr>
        <w:t>on the basis of</w:t>
      </w:r>
      <w:proofErr w:type="gramEnd"/>
      <w:r>
        <w:rPr>
          <w:rFonts w:ascii="Arial" w:hAnsi="Arial" w:cs="Arial"/>
        </w:rPr>
        <w:t xml:space="preserve"> a petition from the convicted person, their legal representative, close relatives, spouse, or lawyer.</w:t>
      </w:r>
    </w:p>
    <w:p w14:paraId="21042179" w14:textId="77777777" w:rsidR="00955462" w:rsidRDefault="00374E71">
      <w:pPr>
        <w:spacing w:after="120"/>
        <w:ind w:firstLine="567"/>
        <w:jc w:val="both"/>
      </w:pPr>
      <w:r>
        <w:rPr>
          <w:rFonts w:ascii="Arial" w:hAnsi="Arial" w:cs="Arial"/>
        </w:rPr>
        <w:t>3. The issue of deferring the execution of the sentence is decided by the court with the participation of the prosecutor.</w:t>
      </w:r>
    </w:p>
    <w:p w14:paraId="3684CFD0" w14:textId="77777777" w:rsidR="00955462" w:rsidRDefault="00374E71">
      <w:pPr>
        <w:spacing w:after="120"/>
        <w:ind w:firstLine="567"/>
        <w:jc w:val="both"/>
      </w:pPr>
      <w:r>
        <w:t> </w:t>
      </w:r>
    </w:p>
    <w:p w14:paraId="202530E9" w14:textId="77777777" w:rsidR="00955462" w:rsidRDefault="00374E71">
      <w:pPr>
        <w:spacing w:after="120"/>
        <w:ind w:firstLine="567"/>
        <w:jc w:val="both"/>
      </w:pPr>
      <w:bookmarkStart w:id="479" w:name="st_434"/>
      <w:bookmarkEnd w:id="479"/>
      <w:r>
        <w:rPr>
          <w:rFonts w:ascii="Arial" w:hAnsi="Arial" w:cs="Arial"/>
          <w:b/>
          <w:bCs/>
        </w:rPr>
        <w:t>Article 434. Release from serving a sentence due to a serious incurable illness</w:t>
      </w:r>
    </w:p>
    <w:p w14:paraId="4DD22606" w14:textId="77777777" w:rsidR="00955462" w:rsidRDefault="00374E71">
      <w:pPr>
        <w:spacing w:after="120"/>
        <w:ind w:firstLine="567"/>
        <w:jc w:val="both"/>
      </w:pPr>
      <w:r>
        <w:t> </w:t>
      </w:r>
    </w:p>
    <w:p w14:paraId="120983AF" w14:textId="77777777" w:rsidR="00955462" w:rsidRDefault="00374E71">
      <w:pPr>
        <w:spacing w:after="120"/>
        <w:ind w:firstLine="567"/>
        <w:jc w:val="both"/>
      </w:pPr>
      <w:r>
        <w:rPr>
          <w:rFonts w:ascii="Arial" w:hAnsi="Arial" w:cs="Arial"/>
        </w:rPr>
        <w:t>1. In the event that a convicted person, while serving a sentence, falls ill with mental disorders or another serious incurable disease that prevents him from serving the sentence, the court, upon the recommendation of the body and (or) institution executing the sentence and other measures of criminal law influence, on the basis of the conclusion of the state medical commission, has the right to release the convicted person from further serving the sentence.</w:t>
      </w:r>
    </w:p>
    <w:p w14:paraId="120D7957" w14:textId="77777777" w:rsidR="00955462" w:rsidRDefault="00374E71">
      <w:pPr>
        <w:spacing w:after="120"/>
        <w:ind w:firstLine="567"/>
        <w:jc w:val="both"/>
      </w:pPr>
      <w:r>
        <w:rPr>
          <w:rFonts w:ascii="Arial" w:hAnsi="Arial" w:cs="Arial"/>
        </w:rPr>
        <w:t>2. Simultaneously with the release from further serving of the sentence of a convicted person who has developed mental disorders, the court applies compulsory medical measures to him.</w:t>
      </w:r>
    </w:p>
    <w:p w14:paraId="29F4AAE4" w14:textId="77777777" w:rsidR="00955462" w:rsidRDefault="00374E71">
      <w:pPr>
        <w:spacing w:after="120"/>
        <w:ind w:firstLine="567"/>
        <w:jc w:val="both"/>
      </w:pPr>
      <w:r>
        <w:rPr>
          <w:rFonts w:ascii="Arial" w:hAnsi="Arial" w:cs="Arial"/>
        </w:rPr>
        <w:t xml:space="preserve">3. When deciding on the issue of releasing from further serving a sentence </w:t>
      </w:r>
      <w:proofErr w:type="gramStart"/>
      <w:r>
        <w:rPr>
          <w:rFonts w:ascii="Arial" w:hAnsi="Arial" w:cs="Arial"/>
        </w:rPr>
        <w:t>persons</w:t>
      </w:r>
      <w:proofErr w:type="gramEnd"/>
      <w:r>
        <w:rPr>
          <w:rFonts w:ascii="Arial" w:hAnsi="Arial" w:cs="Arial"/>
        </w:rPr>
        <w:t xml:space="preserve"> who have contracted a serious incurable disease that prevents them from serving their sentence, except for persons who have contracted mental disorders, the judge shall take into account the severity of the crime committed, the personality of the convicted person and other circumstances.</w:t>
      </w:r>
    </w:p>
    <w:p w14:paraId="2A4CADB8" w14:textId="77777777" w:rsidR="00955462" w:rsidRDefault="00374E71">
      <w:pPr>
        <w:spacing w:after="120"/>
        <w:ind w:firstLine="567"/>
        <w:jc w:val="both"/>
      </w:pPr>
      <w:r>
        <w:rPr>
          <w:rFonts w:ascii="Arial" w:hAnsi="Arial" w:cs="Arial"/>
        </w:rPr>
        <w:t>4. When releasing a convicted person from further serving a sentence due to illness, the court has the right to release him only from the main type of punishment.</w:t>
      </w:r>
    </w:p>
    <w:p w14:paraId="5AB12ADB" w14:textId="77777777" w:rsidR="00955462" w:rsidRDefault="00374E71">
      <w:pPr>
        <w:spacing w:after="120"/>
        <w:ind w:firstLine="567"/>
        <w:jc w:val="both"/>
      </w:pPr>
      <w:r>
        <w:t> </w:t>
      </w:r>
    </w:p>
    <w:p w14:paraId="59C60A8B" w14:textId="77777777" w:rsidR="00955462" w:rsidRDefault="00374E71">
      <w:pPr>
        <w:spacing w:after="120"/>
        <w:ind w:firstLine="567"/>
        <w:jc w:val="both"/>
      </w:pPr>
      <w:bookmarkStart w:id="480" w:name="st_435"/>
      <w:bookmarkEnd w:id="480"/>
      <w:r>
        <w:rPr>
          <w:rFonts w:ascii="Arial" w:hAnsi="Arial" w:cs="Arial"/>
          <w:b/>
          <w:bCs/>
        </w:rPr>
        <w:t>Article 435. Conditional early release from serving a sentence</w:t>
      </w:r>
    </w:p>
    <w:p w14:paraId="1D8F616C" w14:textId="77777777" w:rsidR="00955462" w:rsidRDefault="00374E71">
      <w:pPr>
        <w:spacing w:after="120"/>
        <w:ind w:firstLine="567"/>
        <w:jc w:val="both"/>
      </w:pPr>
      <w:r>
        <w:t> </w:t>
      </w:r>
    </w:p>
    <w:p w14:paraId="2099276E" w14:textId="77777777" w:rsidR="00955462" w:rsidRDefault="00374E71">
      <w:pPr>
        <w:spacing w:after="120"/>
        <w:ind w:firstLine="567"/>
        <w:jc w:val="both"/>
      </w:pPr>
      <w:r>
        <w:rPr>
          <w:rFonts w:ascii="Arial" w:hAnsi="Arial" w:cs="Arial"/>
        </w:rPr>
        <w:t xml:space="preserve">1. Conditional early release from punishment in cases provided for in </w:t>
      </w:r>
      <w:hyperlink r:id="rId546" w:anchor="st_88" w:tooltip="https://cbd.minjust.gov.kg/112309#st_88" w:history="1">
        <w:r>
          <w:rPr>
            <w:rStyle w:val="Hyperlink"/>
            <w:rFonts w:ascii="Arial" w:hAnsi="Arial" w:cs="Arial"/>
          </w:rPr>
          <w:t xml:space="preserve">Article </w:t>
        </w:r>
      </w:hyperlink>
      <w:hyperlink r:id="rId547" w:anchor="st_88" w:tooltip="https://cbd.minjust.gov.kg/112309#st_88" w:history="1">
        <w:r>
          <w:rPr>
            <w:rStyle w:val="Hyperlink"/>
            <w:rFonts w:ascii="Arial" w:hAnsi="Arial" w:cs="Arial"/>
          </w:rPr>
          <w:t xml:space="preserve">88 </w:t>
        </w:r>
      </w:hyperlink>
      <w:r>
        <w:rPr>
          <w:rFonts w:ascii="Arial" w:hAnsi="Arial" w:cs="Arial"/>
        </w:rPr>
        <w:t xml:space="preserve">of the Criminal Code shall be applied by the court at the place where the convicted person is serving the sentence upon the convicted person’s personal application or upon the submission of the administration of the penal institution. The same measures shall be applied to those serving a sentence in a disciplinary military unit by the court upon the </w:t>
      </w:r>
      <w:r>
        <w:rPr>
          <w:rFonts w:ascii="Arial" w:hAnsi="Arial" w:cs="Arial"/>
        </w:rPr>
        <w:lastRenderedPageBreak/>
        <w:t>convicted person’s personal application or upon the submission of the command of the disciplinary military unit.</w:t>
      </w:r>
    </w:p>
    <w:p w14:paraId="2E8A6D78" w14:textId="77777777" w:rsidR="00955462" w:rsidRDefault="00374E71">
      <w:pPr>
        <w:spacing w:after="120"/>
        <w:ind w:firstLine="567"/>
        <w:jc w:val="both"/>
      </w:pPr>
      <w:r>
        <w:rPr>
          <w:rFonts w:ascii="Arial" w:hAnsi="Arial" w:cs="Arial"/>
        </w:rPr>
        <w:t xml:space="preserve">2. Conditional early release from punishment of children serving a sentence at the age of under 18 years, in cases provided for in </w:t>
      </w:r>
      <w:hyperlink r:id="rId548" w:anchor="st_112" w:tooltip="https://cbd.minjust.gov.kg/112309#st_112" w:history="1">
        <w:r>
          <w:rPr>
            <w:rStyle w:val="Hyperlink"/>
            <w:rFonts w:ascii="Arial" w:hAnsi="Arial" w:cs="Arial"/>
          </w:rPr>
          <w:t xml:space="preserve">Article 112 </w:t>
        </w:r>
      </w:hyperlink>
      <w:r>
        <w:rPr>
          <w:rFonts w:ascii="Arial" w:hAnsi="Arial" w:cs="Arial"/>
        </w:rPr>
        <w:t>of the Criminal Code, shall be applied by the court upon a joint application of the legal representative of the convicted person and the authorized state body for the protection of children, or upon a joint submission of the administration of the penal institution and the authorized state body for the protection of children.</w:t>
      </w:r>
    </w:p>
    <w:p w14:paraId="0F966B84" w14:textId="77777777" w:rsidR="00955462" w:rsidRDefault="00374E71">
      <w:pPr>
        <w:spacing w:after="120"/>
        <w:ind w:firstLine="567"/>
        <w:jc w:val="both"/>
      </w:pPr>
      <w:r>
        <w:rPr>
          <w:rFonts w:ascii="Arial" w:hAnsi="Arial" w:cs="Arial"/>
        </w:rPr>
        <w:t>3. In the event of a court refusal to grant parole, a reconsideration of the application on this issue may take place no earlier than 3 months after the date of the decision to refuse.</w:t>
      </w:r>
    </w:p>
    <w:p w14:paraId="18A74F0B" w14:textId="77777777" w:rsidR="00955462" w:rsidRDefault="00374E71">
      <w:pPr>
        <w:spacing w:after="120"/>
        <w:ind w:firstLine="567"/>
        <w:jc w:val="both"/>
      </w:pPr>
      <w:r>
        <w:rPr>
          <w:rFonts w:ascii="Arial" w:hAnsi="Arial" w:cs="Arial"/>
        </w:rPr>
        <w:t>4. In the event of conditional early release from serving a sentence, the court shall assign to the person conditionally released from serving a sentence a probationary period within the unserved portion of the sentence, but not more than 3 years, and shall order the establishment of supervision of the person conditionally released early for the duration of the probationary period, carried out by the probation authority.</w:t>
      </w:r>
    </w:p>
    <w:p w14:paraId="6590134A" w14:textId="77777777" w:rsidR="00955462" w:rsidRDefault="00374E71">
      <w:pPr>
        <w:spacing w:after="120"/>
        <w:ind w:firstLine="567"/>
        <w:jc w:val="both"/>
      </w:pPr>
      <w:r>
        <w:rPr>
          <w:rFonts w:ascii="Arial" w:hAnsi="Arial" w:cs="Arial"/>
        </w:rPr>
        <w:t xml:space="preserve">5. When applying parole, the court imposes supervisory requirements on the convicted person and may impose probationary obligations, as provided for in </w:t>
      </w:r>
      <w:hyperlink r:id="rId549" w:anchor="st_83" w:tooltip="https://cbd.minjust.gov.kg/112309#st_83" w:history="1">
        <w:r>
          <w:rPr>
            <w:rStyle w:val="Hyperlink"/>
            <w:rFonts w:ascii="Arial" w:hAnsi="Arial" w:cs="Arial"/>
          </w:rPr>
          <w:t xml:space="preserve">Article 83 </w:t>
        </w:r>
      </w:hyperlink>
      <w:r>
        <w:rPr>
          <w:rFonts w:ascii="Arial" w:hAnsi="Arial" w:cs="Arial"/>
        </w:rPr>
        <w:t>of the Criminal Code, to facilitate his rehabilitation.</w:t>
      </w:r>
    </w:p>
    <w:p w14:paraId="6340E3DC" w14:textId="77777777" w:rsidR="00955462" w:rsidRDefault="00374E71">
      <w:pPr>
        <w:spacing w:after="120"/>
        <w:ind w:firstLine="567"/>
        <w:jc w:val="both"/>
      </w:pPr>
      <w:r>
        <w:rPr>
          <w:rFonts w:ascii="Arial" w:hAnsi="Arial" w:cs="Arial"/>
        </w:rPr>
        <w:t xml:space="preserve">6. If, during the probationary period, the convicted person fails to comply with the established supervisory requirements and probationary obligations imposed on him during the probationary period, the court has the right, </w:t>
      </w:r>
      <w:proofErr w:type="gramStart"/>
      <w:r>
        <w:rPr>
          <w:rFonts w:ascii="Arial" w:hAnsi="Arial" w:cs="Arial"/>
        </w:rPr>
        <w:t>on the basis of</w:t>
      </w:r>
      <w:proofErr w:type="gramEnd"/>
      <w:r>
        <w:rPr>
          <w:rFonts w:ascii="Arial" w:hAnsi="Arial" w:cs="Arial"/>
        </w:rPr>
        <w:t xml:space="preserve"> a submission from the probationary authority, to issue a ruling on sending the convicted person to serve the sentence assigned to him.</w:t>
      </w:r>
    </w:p>
    <w:p w14:paraId="4B7250ED" w14:textId="77777777" w:rsidR="00955462" w:rsidRDefault="00374E71">
      <w:pPr>
        <w:spacing w:after="120"/>
        <w:ind w:firstLine="567"/>
        <w:jc w:val="both"/>
      </w:pPr>
      <w:r>
        <w:rPr>
          <w:rFonts w:ascii="Arial" w:hAnsi="Arial" w:cs="Arial"/>
        </w:rPr>
        <w:t xml:space="preserve">7. If the convicted person commits a new crime during the remaining probationary period, the court shall sentence him according to the rules provided for in </w:t>
      </w:r>
      <w:hyperlink r:id="rId550" w:anchor="st_80" w:tooltip="https://cbd.minjust.gov.kg/112309#st_80" w:history="1">
        <w:r>
          <w:rPr>
            <w:rStyle w:val="Hyperlink"/>
            <w:rFonts w:ascii="Arial" w:hAnsi="Arial" w:cs="Arial"/>
          </w:rPr>
          <w:t xml:space="preserve">Article 80 </w:t>
        </w:r>
      </w:hyperlink>
      <w:r>
        <w:rPr>
          <w:rFonts w:ascii="Arial" w:hAnsi="Arial" w:cs="Arial"/>
        </w:rPr>
        <w:t>of the Criminal Code, based on the aggregate of sentences.</w:t>
      </w:r>
    </w:p>
    <w:p w14:paraId="7B978469" w14:textId="77777777" w:rsidR="00955462" w:rsidRDefault="00374E71">
      <w:pPr>
        <w:spacing w:after="120"/>
        <w:ind w:firstLine="567"/>
        <w:jc w:val="both"/>
      </w:pPr>
      <w:r>
        <w:t> </w:t>
      </w:r>
    </w:p>
    <w:p w14:paraId="7EBFBB0F" w14:textId="77777777" w:rsidR="00955462" w:rsidRDefault="00374E71">
      <w:pPr>
        <w:spacing w:after="120"/>
        <w:ind w:firstLine="567"/>
        <w:jc w:val="both"/>
      </w:pPr>
      <w:bookmarkStart w:id="481" w:name="st_436"/>
      <w:bookmarkEnd w:id="481"/>
      <w:r>
        <w:rPr>
          <w:rFonts w:ascii="Arial" w:hAnsi="Arial" w:cs="Arial"/>
          <w:b/>
          <w:bCs/>
        </w:rPr>
        <w:t>Article 436. Cancellation of probation supervision</w:t>
      </w:r>
    </w:p>
    <w:p w14:paraId="1C7825AA" w14:textId="77777777" w:rsidR="00955462" w:rsidRDefault="00374E71">
      <w:pPr>
        <w:spacing w:after="120"/>
        <w:ind w:firstLine="567"/>
        <w:jc w:val="both"/>
      </w:pPr>
      <w:r>
        <w:t> </w:t>
      </w:r>
    </w:p>
    <w:p w14:paraId="48499DEF" w14:textId="77777777" w:rsidR="00955462" w:rsidRDefault="00374E71">
      <w:pPr>
        <w:spacing w:after="120"/>
        <w:ind w:firstLine="567"/>
        <w:jc w:val="both"/>
      </w:pPr>
      <w:r>
        <w:rPr>
          <w:rFonts w:ascii="Arial" w:hAnsi="Arial" w:cs="Arial"/>
        </w:rPr>
        <w:t>1. If, during the probation period, the convicted person fulfills the supervisory requirements and probationary obligations imposed on him and does not commit a new crime, he is considered to have passed probationary supervision.</w:t>
      </w:r>
    </w:p>
    <w:p w14:paraId="4B3CB5FC" w14:textId="77777777" w:rsidR="00955462" w:rsidRDefault="00374E71">
      <w:pPr>
        <w:spacing w:after="120"/>
        <w:ind w:firstLine="567"/>
        <w:jc w:val="both"/>
      </w:pPr>
      <w:r>
        <w:rPr>
          <w:rFonts w:ascii="Arial" w:hAnsi="Arial" w:cs="Arial"/>
        </w:rPr>
        <w:t>2. During the probation period, the court, upon the submission of the probation authority, may fully or partially cancel or supplement the probationary obligations previously established for the convicted person.</w:t>
      </w:r>
    </w:p>
    <w:p w14:paraId="731E6E6B" w14:textId="77777777" w:rsidR="00955462" w:rsidRDefault="00374E71">
      <w:pPr>
        <w:spacing w:after="120"/>
        <w:ind w:firstLine="567"/>
        <w:jc w:val="both"/>
      </w:pPr>
      <w:r>
        <w:rPr>
          <w:rFonts w:ascii="Arial" w:hAnsi="Arial" w:cs="Arial"/>
        </w:rPr>
        <w:t>3. If a convicted person has violated the supervision requirements and probation obligations imposed on him or her two or more times during the year without good reason, the court, upon the submission of the probation authority, shall appoint a court hearing to cancel the probation supervision and send him or her to serve the sentence imposed. In this case, the court must take exhaustive measures to ensure the appearance of the convicted person.</w:t>
      </w:r>
    </w:p>
    <w:p w14:paraId="717EF1F5" w14:textId="77777777" w:rsidR="00955462" w:rsidRDefault="00374E71">
      <w:pPr>
        <w:spacing w:after="120"/>
        <w:ind w:firstLine="567"/>
        <w:jc w:val="both"/>
      </w:pPr>
      <w:r>
        <w:t> </w:t>
      </w:r>
    </w:p>
    <w:p w14:paraId="2E154435" w14:textId="77777777" w:rsidR="00955462" w:rsidRDefault="00374E71">
      <w:pPr>
        <w:spacing w:after="120"/>
        <w:ind w:firstLine="567"/>
        <w:jc w:val="both"/>
      </w:pPr>
      <w:bookmarkStart w:id="482" w:name="st_437"/>
      <w:bookmarkEnd w:id="482"/>
      <w:r>
        <w:rPr>
          <w:rFonts w:ascii="Arial" w:hAnsi="Arial" w:cs="Arial"/>
          <w:b/>
          <w:bCs/>
        </w:rPr>
        <w:lastRenderedPageBreak/>
        <w:t>Article 437. Execution of a sentence in the presence of other unexecuted sentences</w:t>
      </w:r>
    </w:p>
    <w:p w14:paraId="00E67701" w14:textId="77777777" w:rsidR="00955462" w:rsidRDefault="00374E71">
      <w:pPr>
        <w:spacing w:after="120"/>
        <w:ind w:firstLine="567"/>
        <w:jc w:val="both"/>
      </w:pPr>
      <w:r>
        <w:t> </w:t>
      </w:r>
    </w:p>
    <w:p w14:paraId="24701B5C" w14:textId="77777777" w:rsidR="00955462" w:rsidRDefault="00374E71">
      <w:pPr>
        <w:spacing w:after="120"/>
        <w:ind w:firstLine="567"/>
        <w:jc w:val="both"/>
      </w:pPr>
      <w:r>
        <w:rPr>
          <w:rFonts w:ascii="Arial" w:hAnsi="Arial" w:cs="Arial"/>
        </w:rPr>
        <w:t>In cases where there are several unenforced sentences against a convicted person, the court that issued the most recent sentence or the court at the place of execution of the sentence is obliged to issue a ruling on the application of punishment to the convicted person under all the specified sentences.</w:t>
      </w:r>
    </w:p>
    <w:p w14:paraId="7BD66286" w14:textId="77777777" w:rsidR="00955462" w:rsidRDefault="00374E71">
      <w:pPr>
        <w:spacing w:after="120"/>
        <w:ind w:firstLine="567"/>
        <w:jc w:val="both"/>
      </w:pPr>
      <w:r>
        <w:t> </w:t>
      </w:r>
    </w:p>
    <w:p w14:paraId="6A8EACAB" w14:textId="77777777" w:rsidR="00955462" w:rsidRDefault="00374E71">
      <w:pPr>
        <w:spacing w:after="120"/>
        <w:ind w:firstLine="567"/>
        <w:jc w:val="both"/>
      </w:pPr>
      <w:bookmarkStart w:id="483" w:name="st_438"/>
      <w:bookmarkEnd w:id="483"/>
      <w:r>
        <w:rPr>
          <w:rFonts w:ascii="Arial" w:hAnsi="Arial" w:cs="Arial"/>
          <w:b/>
          <w:bCs/>
        </w:rPr>
        <w:t>Article 438. Procedure for resolving issues related to the execution of a sentence</w:t>
      </w:r>
    </w:p>
    <w:p w14:paraId="7E83199F" w14:textId="77777777" w:rsidR="00955462" w:rsidRDefault="00374E71">
      <w:pPr>
        <w:spacing w:after="120"/>
        <w:ind w:firstLine="567"/>
        <w:jc w:val="both"/>
      </w:pPr>
      <w:r>
        <w:t> </w:t>
      </w:r>
    </w:p>
    <w:p w14:paraId="067AF27C" w14:textId="77777777" w:rsidR="00955462" w:rsidRDefault="00374E71">
      <w:pPr>
        <w:spacing w:after="120"/>
        <w:ind w:firstLine="567"/>
        <w:jc w:val="both"/>
      </w:pPr>
      <w:r>
        <w:rPr>
          <w:rFonts w:ascii="Arial" w:hAnsi="Arial" w:cs="Arial"/>
        </w:rPr>
        <w:t>1. The resolution of issues related to the execution of a sentence, the application of compulsory medical measures, and release from serving a sentence is carried out by the court with the participation of the prosecutor.</w:t>
      </w:r>
    </w:p>
    <w:p w14:paraId="35B52D21" w14:textId="77777777" w:rsidR="00955462" w:rsidRDefault="00374E71">
      <w:pPr>
        <w:spacing w:after="120"/>
        <w:ind w:firstLine="567"/>
        <w:jc w:val="both"/>
      </w:pPr>
      <w:r>
        <w:rPr>
          <w:rFonts w:ascii="Arial" w:hAnsi="Arial" w:cs="Arial"/>
        </w:rPr>
        <w:t>2. The prosecutor and the convicted person shall be notified of the time of consideration of the issue related to the execution of the sentence. The issue of summoning the convicted person held in custody shall be decided by the court. If the issue concerns the execution of the sentence in terms of compensation for material damage and (or) moral harm, the victim shall be summoned, whose failure to appear shall not prevent the consideration of the case.</w:t>
      </w:r>
    </w:p>
    <w:p w14:paraId="029119AB" w14:textId="77777777" w:rsidR="00955462" w:rsidRDefault="00374E71">
      <w:pPr>
        <w:spacing w:after="120"/>
        <w:ind w:firstLine="567"/>
        <w:jc w:val="both"/>
      </w:pPr>
      <w:r>
        <w:rPr>
          <w:rFonts w:ascii="Arial" w:hAnsi="Arial" w:cs="Arial"/>
        </w:rPr>
        <w:t>3. When the court considers issues of parole, the convicted person and a representative of the administration of the correctional institution are summoned.</w:t>
      </w:r>
    </w:p>
    <w:p w14:paraId="13925DF6" w14:textId="77777777" w:rsidR="00955462" w:rsidRDefault="00374E71">
      <w:pPr>
        <w:spacing w:after="120"/>
        <w:ind w:firstLine="567"/>
        <w:jc w:val="both"/>
      </w:pPr>
      <w:r>
        <w:rPr>
          <w:rFonts w:ascii="Arial" w:hAnsi="Arial" w:cs="Arial"/>
        </w:rPr>
        <w:t>4. In cases where the case is considered by the court on the joint submission of the administration of the correctional institution, with the conclusion of a social study of the personality of the probation client, reflecting the potential risks of possible commission of a new crime, criminogenic needs, prospects for resocialization and the authorized state body for the protection of children, the court notifies these bodies of the time and place of consideration of the submission.</w:t>
      </w:r>
    </w:p>
    <w:p w14:paraId="712B599E" w14:textId="77777777" w:rsidR="00955462" w:rsidRDefault="00374E71">
      <w:pPr>
        <w:spacing w:after="120"/>
        <w:ind w:firstLine="567"/>
        <w:jc w:val="both"/>
      </w:pPr>
      <w:r>
        <w:rPr>
          <w:rFonts w:ascii="Arial" w:hAnsi="Arial" w:cs="Arial"/>
        </w:rPr>
        <w:t>5. When the court considers the issue of canceling release from punishment with the use of probation supervision, as well as the issue of supplementing the probationary obligations previously established for the convicted person, the court considers the submission with the participation of the convicted person, his representative, a representative of the probation agency or the command of military units, and the prosecutor.</w:t>
      </w:r>
    </w:p>
    <w:p w14:paraId="2719FC89" w14:textId="77777777" w:rsidR="00955462" w:rsidRDefault="00374E71">
      <w:pPr>
        <w:spacing w:after="120"/>
        <w:ind w:firstLine="567"/>
        <w:jc w:val="both"/>
      </w:pPr>
      <w:r>
        <w:rPr>
          <w:rFonts w:ascii="Arial" w:hAnsi="Arial" w:cs="Arial"/>
        </w:rPr>
        <w:t xml:space="preserve">6. Based on the results of the consideration of the issue related to the execution of the sentence, the court issues a ruling, which is subject to announcement in the courtroom. A copy of the ruling is sent within 3 days to the convicted person, the body on whose recommendation the issue related to the execution of the sentence was considered, </w:t>
      </w:r>
      <w:proofErr w:type="gramStart"/>
      <w:r>
        <w:rPr>
          <w:rFonts w:ascii="Arial" w:hAnsi="Arial" w:cs="Arial"/>
        </w:rPr>
        <w:t>and also</w:t>
      </w:r>
      <w:proofErr w:type="gramEnd"/>
      <w:r>
        <w:rPr>
          <w:rFonts w:ascii="Arial" w:hAnsi="Arial" w:cs="Arial"/>
        </w:rPr>
        <w:t xml:space="preserve"> to the victim, if the issue concerned the execution of the sentence in terms of compensation for material damage and (or) moral harm.</w:t>
      </w:r>
    </w:p>
    <w:p w14:paraId="2AF9CA3E" w14:textId="77777777" w:rsidR="00955462" w:rsidRDefault="00374E71">
      <w:pPr>
        <w:spacing w:after="120"/>
        <w:ind w:firstLine="567"/>
        <w:jc w:val="both"/>
      </w:pPr>
      <w:r>
        <w:rPr>
          <w:rFonts w:ascii="Arial" w:hAnsi="Arial" w:cs="Arial"/>
        </w:rPr>
        <w:t>7. The judge's decision may be appealed.</w:t>
      </w:r>
    </w:p>
    <w:p w14:paraId="4BD08863" w14:textId="77777777" w:rsidR="00955462" w:rsidRDefault="00374E71">
      <w:pPr>
        <w:spacing w:after="120"/>
        <w:ind w:firstLine="567"/>
        <w:jc w:val="both"/>
      </w:pPr>
      <w:r>
        <w:t> </w:t>
      </w:r>
    </w:p>
    <w:p w14:paraId="1A0D0BF8" w14:textId="77777777" w:rsidR="00955462" w:rsidRDefault="00374E71">
      <w:pPr>
        <w:spacing w:after="120"/>
        <w:ind w:firstLine="567"/>
        <w:jc w:val="both"/>
      </w:pPr>
      <w:r>
        <w:t> </w:t>
      </w:r>
    </w:p>
    <w:p w14:paraId="0190DFF2" w14:textId="77777777" w:rsidR="00955462" w:rsidRDefault="00374E71">
      <w:pPr>
        <w:spacing w:after="120"/>
        <w:ind w:firstLine="567"/>
        <w:jc w:val="center"/>
      </w:pPr>
      <w:r>
        <w:rPr>
          <w:rFonts w:ascii="Arial" w:hAnsi="Arial" w:cs="Arial"/>
          <w:b/>
          <w:bCs/>
        </w:rPr>
        <w:t>SECTION XII</w:t>
      </w:r>
    </w:p>
    <w:p w14:paraId="2DEBF8E5" w14:textId="77777777" w:rsidR="00955462" w:rsidRDefault="00374E71">
      <w:pPr>
        <w:spacing w:after="120"/>
        <w:ind w:firstLine="567"/>
        <w:jc w:val="center"/>
      </w:pPr>
      <w:r>
        <w:rPr>
          <w:rFonts w:ascii="Arial" w:hAnsi="Arial" w:cs="Arial"/>
          <w:b/>
          <w:bCs/>
        </w:rPr>
        <w:lastRenderedPageBreak/>
        <w:t>PROCEEDINGS IN THE COURT OF CASSATION</w:t>
      </w:r>
    </w:p>
    <w:p w14:paraId="50B82296" w14:textId="77777777" w:rsidR="00955462" w:rsidRDefault="00374E71">
      <w:pPr>
        <w:spacing w:after="120"/>
        <w:ind w:firstLine="567"/>
        <w:jc w:val="center"/>
      </w:pPr>
      <w:r>
        <w:t> </w:t>
      </w:r>
    </w:p>
    <w:p w14:paraId="4313BF14" w14:textId="77777777" w:rsidR="00955462" w:rsidRDefault="00374E71">
      <w:pPr>
        <w:spacing w:after="120"/>
        <w:ind w:firstLine="567"/>
        <w:jc w:val="center"/>
      </w:pPr>
      <w:bookmarkStart w:id="484" w:name="g51"/>
      <w:bookmarkEnd w:id="484"/>
      <w:r>
        <w:rPr>
          <w:rFonts w:ascii="Arial" w:hAnsi="Arial" w:cs="Arial"/>
          <w:b/>
          <w:bCs/>
        </w:rPr>
        <w:t>Chapter 51. Appealing court decisions in cassation</w:t>
      </w:r>
    </w:p>
    <w:p w14:paraId="679637AF" w14:textId="77777777" w:rsidR="00955462" w:rsidRDefault="00374E71">
      <w:pPr>
        <w:spacing w:after="120"/>
        <w:ind w:firstLine="567"/>
        <w:jc w:val="both"/>
      </w:pPr>
      <w:r>
        <w:t> </w:t>
      </w:r>
    </w:p>
    <w:p w14:paraId="08E3111D" w14:textId="77777777" w:rsidR="00955462" w:rsidRDefault="00374E71">
      <w:pPr>
        <w:spacing w:after="120"/>
        <w:ind w:firstLine="567"/>
        <w:jc w:val="both"/>
      </w:pPr>
      <w:bookmarkStart w:id="485" w:name="st_439"/>
      <w:bookmarkEnd w:id="485"/>
      <w:r>
        <w:rPr>
          <w:rFonts w:ascii="Arial" w:hAnsi="Arial" w:cs="Arial"/>
          <w:b/>
          <w:bCs/>
        </w:rPr>
        <w:t>Article 439. Review of court decisions in cassation</w:t>
      </w:r>
    </w:p>
    <w:p w14:paraId="0A144587" w14:textId="77777777" w:rsidR="00955462" w:rsidRDefault="00374E71">
      <w:pPr>
        <w:spacing w:after="120"/>
        <w:ind w:firstLine="567"/>
        <w:jc w:val="both"/>
      </w:pPr>
      <w:r>
        <w:t> </w:t>
      </w:r>
    </w:p>
    <w:p w14:paraId="46BC042A" w14:textId="77777777" w:rsidR="00955462" w:rsidRDefault="00374E71">
      <w:pPr>
        <w:spacing w:after="120"/>
        <w:ind w:firstLine="567"/>
        <w:jc w:val="both"/>
      </w:pPr>
      <w:r>
        <w:rPr>
          <w:rFonts w:ascii="Arial" w:hAnsi="Arial" w:cs="Arial"/>
        </w:rPr>
        <w:t>1. The Supreme Court is a court of cassation and reviews judicial decisions on the basis and in the manner established by this Code.</w:t>
      </w:r>
    </w:p>
    <w:p w14:paraId="35F89AF9" w14:textId="77777777" w:rsidR="00955462" w:rsidRDefault="00374E71">
      <w:pPr>
        <w:spacing w:after="120"/>
        <w:ind w:firstLine="567"/>
        <w:jc w:val="both"/>
      </w:pPr>
      <w:r>
        <w:rPr>
          <w:rFonts w:ascii="Arial" w:hAnsi="Arial" w:cs="Arial"/>
        </w:rPr>
        <w:t>2. The court of cassation verifies the legality of the sentence or ruling of the court of appeal based on the cassation complaint or submission.</w:t>
      </w:r>
    </w:p>
    <w:p w14:paraId="1D5E0286" w14:textId="77777777" w:rsidR="00955462" w:rsidRDefault="00374E71">
      <w:pPr>
        <w:spacing w:after="120"/>
        <w:ind w:firstLine="567"/>
        <w:jc w:val="both"/>
      </w:pPr>
      <w:r>
        <w:rPr>
          <w:rFonts w:ascii="Arial" w:hAnsi="Arial" w:cs="Arial"/>
        </w:rPr>
        <w:t xml:space="preserve">3. First instance court decisions that have entered into legal force and have not been appealed in the appellate procedure, as well as decisions of the appellate court issued on complaints against decisions of the investigating judge, are not subject to review in cassation proceedings, </w:t>
      </w:r>
      <w:proofErr w:type="gramStart"/>
      <w:r>
        <w:rPr>
          <w:rFonts w:ascii="Arial" w:hAnsi="Arial" w:cs="Arial"/>
        </w:rPr>
        <w:t>with the exception of</w:t>
      </w:r>
      <w:proofErr w:type="gramEnd"/>
      <w:r>
        <w:rPr>
          <w:rFonts w:ascii="Arial" w:hAnsi="Arial" w:cs="Arial"/>
        </w:rPr>
        <w:t xml:space="preserve"> decisions to terminate criminal proceedings on complaints against decisions of officials in pre-trial proceedings.</w:t>
      </w:r>
    </w:p>
    <w:p w14:paraId="3A938DC5" w14:textId="77777777" w:rsidR="00955462" w:rsidRDefault="00374E71">
      <w:pPr>
        <w:spacing w:after="120"/>
        <w:ind w:firstLine="567"/>
        <w:jc w:val="both"/>
      </w:pPr>
      <w:r>
        <w:rPr>
          <w:rFonts w:ascii="Arial" w:hAnsi="Arial" w:cs="Arial"/>
        </w:rPr>
        <w:t>4. The subject of consideration by the court of cassation may be determinations preceding the final judicial decision, if the appeal of such determinations is provided for by this Code. Such determinations are subject to review in cassation proceedings simultaneously with the consideration of the cassation complaint or submission against the final judicial decision adopted in the given criminal case.</w:t>
      </w:r>
    </w:p>
    <w:p w14:paraId="49B29628" w14:textId="77777777" w:rsidR="00955462" w:rsidRDefault="00374E71">
      <w:pPr>
        <w:spacing w:after="120"/>
        <w:ind w:firstLine="567"/>
        <w:jc w:val="both"/>
      </w:pPr>
      <w:r>
        <w:t> </w:t>
      </w:r>
    </w:p>
    <w:p w14:paraId="63376355" w14:textId="77777777" w:rsidR="00955462" w:rsidRDefault="00374E71">
      <w:pPr>
        <w:spacing w:after="120"/>
        <w:ind w:firstLine="567"/>
        <w:jc w:val="both"/>
      </w:pPr>
      <w:bookmarkStart w:id="486" w:name="st_440"/>
      <w:bookmarkEnd w:id="486"/>
      <w:r>
        <w:rPr>
          <w:rFonts w:ascii="Arial" w:hAnsi="Arial" w:cs="Arial"/>
          <w:b/>
          <w:bCs/>
        </w:rPr>
        <w:t>Article 440. Right to appeal to a court of cassation</w:t>
      </w:r>
    </w:p>
    <w:p w14:paraId="5EEA95CF" w14:textId="77777777" w:rsidR="00955462" w:rsidRDefault="00374E71">
      <w:pPr>
        <w:spacing w:after="120"/>
        <w:ind w:firstLine="567"/>
        <w:jc w:val="both"/>
      </w:pPr>
      <w:r>
        <w:t> </w:t>
      </w:r>
    </w:p>
    <w:p w14:paraId="68820F8C" w14:textId="77777777" w:rsidR="00955462" w:rsidRDefault="00374E71">
      <w:pPr>
        <w:spacing w:after="120"/>
        <w:ind w:firstLine="567"/>
        <w:jc w:val="both"/>
      </w:pPr>
      <w:r>
        <w:rPr>
          <w:rFonts w:ascii="Arial" w:hAnsi="Arial" w:cs="Arial"/>
        </w:rPr>
        <w:t>1. A court decision of an appellate court that has entered into legal force may be appealed in the manner prescribed by this chapter to a court of cassation by the convicted person, the acquitted person, the lawyer and legal representatives, the victim and/or his representative, as well as other persons to the extent that the contested court decision affects their rights and legitimate interests.</w:t>
      </w:r>
    </w:p>
    <w:p w14:paraId="609B5688" w14:textId="77777777" w:rsidR="00955462" w:rsidRDefault="00374E71">
      <w:pPr>
        <w:spacing w:after="120"/>
        <w:ind w:firstLine="567"/>
        <w:jc w:val="both"/>
      </w:pPr>
      <w:r>
        <w:rPr>
          <w:rFonts w:ascii="Arial" w:hAnsi="Arial" w:cs="Arial"/>
        </w:rPr>
        <w:t>2. A state prosecutor or a higher prosecutor has the right to submit a motion to review a court decision of the appellate instance that has entered into legal force.</w:t>
      </w:r>
    </w:p>
    <w:p w14:paraId="42539618" w14:textId="77777777" w:rsidR="00955462" w:rsidRDefault="00374E71">
      <w:pPr>
        <w:spacing w:after="120"/>
        <w:ind w:firstLine="567"/>
        <w:jc w:val="both"/>
      </w:pPr>
      <w:r>
        <w:t> </w:t>
      </w:r>
    </w:p>
    <w:p w14:paraId="1BB1E5C5" w14:textId="77777777" w:rsidR="00955462" w:rsidRDefault="00374E71">
      <w:pPr>
        <w:spacing w:after="120"/>
        <w:ind w:firstLine="567"/>
        <w:jc w:val="both"/>
      </w:pPr>
      <w:bookmarkStart w:id="487" w:name="st_441"/>
      <w:bookmarkEnd w:id="487"/>
      <w:r>
        <w:rPr>
          <w:rFonts w:ascii="Arial" w:hAnsi="Arial" w:cs="Arial"/>
          <w:b/>
          <w:bCs/>
        </w:rPr>
        <w:t>Article 441. Limits of the rights of the court of cassation</w:t>
      </w:r>
    </w:p>
    <w:p w14:paraId="12C8823F" w14:textId="77777777" w:rsidR="00955462" w:rsidRDefault="00374E71">
      <w:pPr>
        <w:spacing w:after="120"/>
        <w:ind w:firstLine="567"/>
        <w:jc w:val="both"/>
      </w:pPr>
      <w:r>
        <w:t> </w:t>
      </w:r>
    </w:p>
    <w:p w14:paraId="31396FE6" w14:textId="77777777" w:rsidR="00955462" w:rsidRDefault="00374E71">
      <w:pPr>
        <w:spacing w:after="120"/>
        <w:ind w:firstLine="567"/>
        <w:jc w:val="both"/>
      </w:pPr>
      <w:r>
        <w:rPr>
          <w:rFonts w:ascii="Arial" w:hAnsi="Arial" w:cs="Arial"/>
        </w:rPr>
        <w:t>1. The court of cassation is not bound by the arguments of the cassation complaint or submission and has the right to review the proceedings in the criminal case in terms of significant violations of the norms of substantive and procedural law. Significant violations of the norms of substantive law are:</w:t>
      </w:r>
    </w:p>
    <w:p w14:paraId="03868933" w14:textId="77777777" w:rsidR="00955462" w:rsidRDefault="00374E71">
      <w:pPr>
        <w:spacing w:after="120"/>
        <w:ind w:firstLine="567"/>
        <w:jc w:val="both"/>
      </w:pPr>
      <w:r>
        <w:rPr>
          <w:rFonts w:ascii="Arial" w:hAnsi="Arial" w:cs="Arial"/>
        </w:rPr>
        <w:t xml:space="preserve">1) incorrect application of the articles of the General Part of the Criminal </w:t>
      </w:r>
      <w:proofErr w:type="gramStart"/>
      <w:r>
        <w:rPr>
          <w:rFonts w:ascii="Arial" w:hAnsi="Arial" w:cs="Arial"/>
        </w:rPr>
        <w:t>Code;</w:t>
      </w:r>
      <w:proofErr w:type="gramEnd"/>
    </w:p>
    <w:p w14:paraId="5B4A174F" w14:textId="77777777" w:rsidR="00955462" w:rsidRDefault="00374E71">
      <w:pPr>
        <w:spacing w:after="120"/>
        <w:ind w:firstLine="567"/>
        <w:jc w:val="both"/>
      </w:pPr>
      <w:r>
        <w:rPr>
          <w:rFonts w:ascii="Arial" w:hAnsi="Arial" w:cs="Arial"/>
        </w:rPr>
        <w:t xml:space="preserve">2) incorrect application of an article of the Criminal Code, its part or paragraph when qualifying a criminal </w:t>
      </w:r>
      <w:proofErr w:type="gramStart"/>
      <w:r>
        <w:rPr>
          <w:rFonts w:ascii="Arial" w:hAnsi="Arial" w:cs="Arial"/>
        </w:rPr>
        <w:t>act;</w:t>
      </w:r>
      <w:proofErr w:type="gramEnd"/>
    </w:p>
    <w:p w14:paraId="446D0ADD" w14:textId="77777777" w:rsidR="00955462" w:rsidRDefault="00374E71">
      <w:pPr>
        <w:spacing w:after="120"/>
        <w:ind w:firstLine="567"/>
        <w:jc w:val="both"/>
      </w:pPr>
      <w:r>
        <w:rPr>
          <w:rFonts w:ascii="Arial" w:hAnsi="Arial" w:cs="Arial"/>
        </w:rPr>
        <w:lastRenderedPageBreak/>
        <w:t>3) assigning to the accused a type and measure of punishment not provided for by the sanction of the relevant article of the Criminal Code, its part or paragraph.</w:t>
      </w:r>
    </w:p>
    <w:p w14:paraId="26469FF8" w14:textId="77777777" w:rsidR="00955462" w:rsidRDefault="00000000">
      <w:pPr>
        <w:spacing w:after="120"/>
        <w:ind w:firstLine="567"/>
        <w:jc w:val="both"/>
      </w:pPr>
      <w:hyperlink r:id="rId551" w:anchor="st_421" w:tooltip="https://cbd.minjust.gov.kg/112308#st_421" w:history="1">
        <w:r w:rsidR="00374E71">
          <w:rPr>
            <w:rStyle w:val="Hyperlink"/>
            <w:rFonts w:ascii="Arial" w:hAnsi="Arial" w:cs="Arial"/>
          </w:rPr>
          <w:t xml:space="preserve">in Article 421 of this Code </w:t>
        </w:r>
      </w:hyperlink>
      <w:r w:rsidR="00374E71">
        <w:rPr>
          <w:rFonts w:ascii="Arial" w:hAnsi="Arial" w:cs="Arial"/>
        </w:rPr>
        <w:t xml:space="preserve">are significant violations of the norms of procedural </w:t>
      </w:r>
      <w:proofErr w:type="gramStart"/>
      <w:r w:rsidR="00374E71">
        <w:rPr>
          <w:rFonts w:ascii="Arial" w:hAnsi="Arial" w:cs="Arial"/>
        </w:rPr>
        <w:t>law .</w:t>
      </w:r>
      <w:proofErr w:type="gramEnd"/>
    </w:p>
    <w:p w14:paraId="7E73C535" w14:textId="77777777" w:rsidR="00955462" w:rsidRDefault="00374E71">
      <w:pPr>
        <w:spacing w:after="120"/>
        <w:ind w:firstLine="567"/>
        <w:jc w:val="both"/>
      </w:pPr>
      <w:r>
        <w:rPr>
          <w:rFonts w:ascii="Arial" w:hAnsi="Arial" w:cs="Arial"/>
        </w:rPr>
        <w:t>2. If several persons have been convicted in a case, and a cassation appeal or submission has been filed by only one of them or in relation to some of them, then the court of cassation has the right to review the case in relation to all convicted persons.</w:t>
      </w:r>
    </w:p>
    <w:p w14:paraId="3A617379" w14:textId="77777777" w:rsidR="00955462" w:rsidRDefault="00374E71">
      <w:pPr>
        <w:spacing w:after="120"/>
        <w:ind w:firstLine="567"/>
        <w:jc w:val="both"/>
      </w:pPr>
      <w:r>
        <w:rPr>
          <w:rFonts w:ascii="Arial" w:hAnsi="Arial" w:cs="Arial"/>
        </w:rPr>
        <w:t>3. The court of cassation may not worsen the situation of a convicted person, an acquitted person, in respect of whom a prosecutor’s representation or a complaint from the victim has not been filed.</w:t>
      </w:r>
    </w:p>
    <w:p w14:paraId="4797AE1E" w14:textId="77777777" w:rsidR="00955462" w:rsidRDefault="00374E71">
      <w:pPr>
        <w:spacing w:after="120"/>
        <w:ind w:firstLine="567"/>
        <w:jc w:val="both"/>
      </w:pPr>
      <w:r>
        <w:rPr>
          <w:rFonts w:ascii="Arial" w:hAnsi="Arial" w:cs="Arial"/>
        </w:rPr>
        <w:t xml:space="preserve">4. </w:t>
      </w:r>
      <w:proofErr w:type="gramStart"/>
      <w:r>
        <w:rPr>
          <w:rFonts w:ascii="Arial" w:hAnsi="Arial" w:cs="Arial"/>
        </w:rPr>
        <w:t>In the event that</w:t>
      </w:r>
      <w:proofErr w:type="gramEnd"/>
      <w:r>
        <w:rPr>
          <w:rFonts w:ascii="Arial" w:hAnsi="Arial" w:cs="Arial"/>
        </w:rPr>
        <w:t xml:space="preserve"> several persons have been convicted or acquitted in a case, the court shall not have the right to overturn the sentence or ruling with respect to those acquitted or convicted persons with respect to whom a cassation appeal or representation has not been filed, if the overturning of the sentence or ruling worsens their situation.</w:t>
      </w:r>
    </w:p>
    <w:p w14:paraId="20FF817A" w14:textId="77777777" w:rsidR="00955462" w:rsidRDefault="00374E71">
      <w:pPr>
        <w:spacing w:after="120"/>
        <w:ind w:firstLine="567"/>
        <w:jc w:val="both"/>
      </w:pPr>
      <w:r>
        <w:rPr>
          <w:rFonts w:ascii="Arial" w:hAnsi="Arial" w:cs="Arial"/>
        </w:rPr>
        <w:t>5. The instructions of the court of cassation are mandatory when the case is re-examined by the court of lower instance.</w:t>
      </w:r>
    </w:p>
    <w:p w14:paraId="0516F13A" w14:textId="77777777" w:rsidR="00955462" w:rsidRDefault="00374E71">
      <w:pPr>
        <w:spacing w:after="120"/>
        <w:ind w:firstLine="567"/>
        <w:jc w:val="both"/>
      </w:pPr>
      <w:r>
        <w:rPr>
          <w:rFonts w:ascii="Arial" w:hAnsi="Arial" w:cs="Arial"/>
        </w:rPr>
        <w:t>6. In the event of the cancellation of a court decision, the court of cassation shall not have the right to:</w:t>
      </w:r>
    </w:p>
    <w:p w14:paraId="5C30F19F" w14:textId="77777777" w:rsidR="00955462" w:rsidRDefault="00374E71">
      <w:pPr>
        <w:spacing w:after="120"/>
        <w:ind w:firstLine="567"/>
        <w:jc w:val="both"/>
      </w:pPr>
      <w:r>
        <w:rPr>
          <w:rFonts w:ascii="Arial" w:hAnsi="Arial" w:cs="Arial"/>
        </w:rPr>
        <w:t xml:space="preserve">1) establish or consider proven facts that were not established in the verdict or were rejected by </w:t>
      </w:r>
      <w:proofErr w:type="gramStart"/>
      <w:r>
        <w:rPr>
          <w:rFonts w:ascii="Arial" w:hAnsi="Arial" w:cs="Arial"/>
        </w:rPr>
        <w:t>it;</w:t>
      </w:r>
      <w:proofErr w:type="gramEnd"/>
    </w:p>
    <w:p w14:paraId="5CB23967" w14:textId="77777777" w:rsidR="00955462" w:rsidRDefault="00374E71">
      <w:pPr>
        <w:spacing w:after="120"/>
        <w:ind w:firstLine="567"/>
        <w:jc w:val="both"/>
      </w:pPr>
      <w:r>
        <w:rPr>
          <w:rFonts w:ascii="Arial" w:hAnsi="Arial" w:cs="Arial"/>
        </w:rPr>
        <w:t xml:space="preserve">2) to prejudge questions about the proven or unproven nature of the accusation, the reliability or unreliability of this or that evidence, and the advantages of some evidence over </w:t>
      </w:r>
      <w:proofErr w:type="gramStart"/>
      <w:r>
        <w:rPr>
          <w:rFonts w:ascii="Arial" w:hAnsi="Arial" w:cs="Arial"/>
        </w:rPr>
        <w:t>others;</w:t>
      </w:r>
      <w:proofErr w:type="gramEnd"/>
    </w:p>
    <w:p w14:paraId="3C50F9B0" w14:textId="77777777" w:rsidR="00955462" w:rsidRDefault="00374E71">
      <w:pPr>
        <w:spacing w:after="120"/>
        <w:ind w:firstLine="567"/>
        <w:jc w:val="both"/>
      </w:pPr>
      <w:r>
        <w:rPr>
          <w:rFonts w:ascii="Arial" w:hAnsi="Arial" w:cs="Arial"/>
        </w:rPr>
        <w:t xml:space="preserve">3) make a decision on the application by the court of first instance or the appellate instance of a particular provision of the Criminal Code and on the measure of </w:t>
      </w:r>
      <w:proofErr w:type="gramStart"/>
      <w:r>
        <w:rPr>
          <w:rFonts w:ascii="Arial" w:hAnsi="Arial" w:cs="Arial"/>
        </w:rPr>
        <w:t>punishment;</w:t>
      </w:r>
      <w:proofErr w:type="gramEnd"/>
    </w:p>
    <w:p w14:paraId="0987A38A" w14:textId="77777777" w:rsidR="00955462" w:rsidRDefault="00374E71">
      <w:pPr>
        <w:spacing w:after="120"/>
        <w:ind w:firstLine="567"/>
        <w:jc w:val="both"/>
      </w:pPr>
      <w:r>
        <w:rPr>
          <w:rFonts w:ascii="Arial" w:hAnsi="Arial" w:cs="Arial"/>
        </w:rPr>
        <w:t>4) prejudge the conclusions that may be made by the court of first instance or the appellate court upon re-examination of the case.</w:t>
      </w:r>
    </w:p>
    <w:p w14:paraId="3399AD5D" w14:textId="77777777" w:rsidR="00955462" w:rsidRDefault="00374E71">
      <w:pPr>
        <w:spacing w:after="120"/>
        <w:ind w:firstLine="567"/>
        <w:jc w:val="both"/>
      </w:pPr>
      <w:r>
        <w:t> </w:t>
      </w:r>
    </w:p>
    <w:p w14:paraId="299CA686" w14:textId="77777777" w:rsidR="00955462" w:rsidRDefault="00374E71">
      <w:pPr>
        <w:spacing w:after="120"/>
        <w:ind w:firstLine="567"/>
        <w:jc w:val="both"/>
      </w:pPr>
      <w:bookmarkStart w:id="488" w:name="st_442"/>
      <w:bookmarkEnd w:id="488"/>
      <w:r>
        <w:rPr>
          <w:rFonts w:ascii="Arial" w:hAnsi="Arial" w:cs="Arial"/>
          <w:b/>
          <w:bCs/>
        </w:rPr>
        <w:t>Article 442. Inadmissibility of worsening the situation during review of a court decision in cassation proceedings</w:t>
      </w:r>
    </w:p>
    <w:p w14:paraId="79AD1F12" w14:textId="77777777" w:rsidR="00955462" w:rsidRDefault="00374E71">
      <w:pPr>
        <w:spacing w:after="120"/>
        <w:ind w:firstLine="567"/>
        <w:jc w:val="both"/>
      </w:pPr>
      <w:r>
        <w:t> </w:t>
      </w:r>
    </w:p>
    <w:p w14:paraId="018DDED1" w14:textId="77777777" w:rsidR="00955462" w:rsidRDefault="00374E71">
      <w:pPr>
        <w:spacing w:after="120"/>
        <w:ind w:firstLine="567"/>
        <w:jc w:val="both"/>
      </w:pPr>
      <w:r>
        <w:rPr>
          <w:rFonts w:ascii="Arial" w:hAnsi="Arial" w:cs="Arial"/>
        </w:rPr>
        <w:t>A cassation review of a sentence or ruling of an appellate court on grounds that entail a worsening of the situation of the convicted person, the acquitted person, or the person in respect of whom the case has been terminated, shall be permitted within a period not exceeding one year from the date of their entry into legal force.</w:t>
      </w:r>
    </w:p>
    <w:p w14:paraId="3AA9B358" w14:textId="77777777" w:rsidR="00955462" w:rsidRDefault="00374E71">
      <w:pPr>
        <w:spacing w:after="120"/>
        <w:ind w:firstLine="567"/>
        <w:jc w:val="both"/>
      </w:pPr>
      <w:r>
        <w:t> </w:t>
      </w:r>
    </w:p>
    <w:p w14:paraId="1B521263" w14:textId="77777777" w:rsidR="00955462" w:rsidRDefault="00374E71">
      <w:pPr>
        <w:spacing w:after="120"/>
        <w:ind w:firstLine="567"/>
        <w:jc w:val="both"/>
      </w:pPr>
      <w:bookmarkStart w:id="489" w:name="st_443"/>
      <w:bookmarkEnd w:id="489"/>
      <w:r>
        <w:rPr>
          <w:rFonts w:ascii="Arial" w:hAnsi="Arial" w:cs="Arial"/>
          <w:b/>
          <w:bCs/>
        </w:rPr>
        <w:t>Article 443. Procedure for filing submissions and complaints for consideration by the court of cassation</w:t>
      </w:r>
    </w:p>
    <w:p w14:paraId="36980F9F" w14:textId="77777777" w:rsidR="00955462" w:rsidRDefault="00374E71">
      <w:pPr>
        <w:spacing w:after="120"/>
        <w:ind w:firstLine="567"/>
        <w:jc w:val="both"/>
      </w:pPr>
      <w:r>
        <w:t> </w:t>
      </w:r>
    </w:p>
    <w:p w14:paraId="029C0E53" w14:textId="77777777" w:rsidR="00955462" w:rsidRDefault="00374E71">
      <w:pPr>
        <w:spacing w:after="120"/>
        <w:ind w:firstLine="567"/>
        <w:jc w:val="both"/>
      </w:pPr>
      <w:r>
        <w:rPr>
          <w:rFonts w:ascii="Arial" w:hAnsi="Arial" w:cs="Arial"/>
        </w:rPr>
        <w:t>1. The submission or complaint is filed with the court of first instance that issued the judicial decision.</w:t>
      </w:r>
    </w:p>
    <w:p w14:paraId="37DE252C" w14:textId="77777777" w:rsidR="00955462" w:rsidRDefault="00374E71">
      <w:pPr>
        <w:spacing w:after="120"/>
        <w:ind w:firstLine="567"/>
        <w:jc w:val="both"/>
      </w:pPr>
      <w:r>
        <w:rPr>
          <w:rFonts w:ascii="Arial" w:hAnsi="Arial" w:cs="Arial"/>
        </w:rPr>
        <w:lastRenderedPageBreak/>
        <w:t>2. The court of first instance shall notify the persons participating in the case of the filing of a complaint and/or representation and, within 5 days, shall forward the case to the Supreme Court.</w:t>
      </w:r>
    </w:p>
    <w:p w14:paraId="6044EA77" w14:textId="77777777" w:rsidR="00955462" w:rsidRDefault="00374E71">
      <w:pPr>
        <w:spacing w:after="120"/>
        <w:ind w:firstLine="567"/>
        <w:jc w:val="both"/>
      </w:pPr>
      <w:r>
        <w:t> </w:t>
      </w:r>
    </w:p>
    <w:p w14:paraId="4EE3D423" w14:textId="77777777" w:rsidR="00955462" w:rsidRDefault="00374E71">
      <w:pPr>
        <w:spacing w:after="120"/>
        <w:ind w:firstLine="567"/>
        <w:jc w:val="both"/>
      </w:pPr>
      <w:bookmarkStart w:id="490" w:name="st_444"/>
      <w:bookmarkEnd w:id="490"/>
      <w:r>
        <w:rPr>
          <w:rFonts w:ascii="Arial" w:hAnsi="Arial" w:cs="Arial"/>
          <w:b/>
          <w:bCs/>
        </w:rPr>
        <w:t>Article 444. Contents of a cassation appeal, submission</w:t>
      </w:r>
    </w:p>
    <w:p w14:paraId="154E14B0" w14:textId="77777777" w:rsidR="00955462" w:rsidRDefault="00374E71">
      <w:pPr>
        <w:spacing w:after="120"/>
        <w:ind w:firstLine="567"/>
        <w:jc w:val="both"/>
      </w:pPr>
      <w:r>
        <w:t> </w:t>
      </w:r>
    </w:p>
    <w:p w14:paraId="6F7C72D6" w14:textId="77777777" w:rsidR="00955462" w:rsidRDefault="00374E71">
      <w:pPr>
        <w:spacing w:after="120"/>
        <w:ind w:firstLine="567"/>
        <w:jc w:val="both"/>
      </w:pPr>
      <w:r>
        <w:rPr>
          <w:rFonts w:ascii="Arial" w:hAnsi="Arial" w:cs="Arial"/>
        </w:rPr>
        <w:t>1. The cassation appeal or submission must contain:</w:t>
      </w:r>
    </w:p>
    <w:p w14:paraId="144E5FD9" w14:textId="77777777" w:rsidR="00955462" w:rsidRDefault="00374E71">
      <w:pPr>
        <w:spacing w:after="120"/>
        <w:ind w:firstLine="567"/>
        <w:jc w:val="both"/>
      </w:pPr>
      <w:r>
        <w:rPr>
          <w:rFonts w:ascii="Arial" w:hAnsi="Arial" w:cs="Arial"/>
        </w:rPr>
        <w:t xml:space="preserve">1) the name of the court to which they are </w:t>
      </w:r>
      <w:proofErr w:type="gramStart"/>
      <w:r>
        <w:rPr>
          <w:rFonts w:ascii="Arial" w:hAnsi="Arial" w:cs="Arial"/>
        </w:rPr>
        <w:t>submitted;</w:t>
      </w:r>
      <w:proofErr w:type="gramEnd"/>
    </w:p>
    <w:p w14:paraId="1DBFD516" w14:textId="77777777" w:rsidR="00955462" w:rsidRDefault="00374E71">
      <w:pPr>
        <w:spacing w:after="120"/>
        <w:ind w:firstLine="567"/>
        <w:jc w:val="both"/>
      </w:pPr>
      <w:r>
        <w:rPr>
          <w:rFonts w:ascii="Arial" w:hAnsi="Arial" w:cs="Arial"/>
        </w:rPr>
        <w:t xml:space="preserve">2) information about the person who filed the complaint or submission, indicating his place of residence or location, procedural </w:t>
      </w:r>
      <w:proofErr w:type="gramStart"/>
      <w:r>
        <w:rPr>
          <w:rFonts w:ascii="Arial" w:hAnsi="Arial" w:cs="Arial"/>
        </w:rPr>
        <w:t>status;</w:t>
      </w:r>
      <w:proofErr w:type="gramEnd"/>
    </w:p>
    <w:p w14:paraId="635E6AE2" w14:textId="77777777" w:rsidR="00955462" w:rsidRDefault="00374E71">
      <w:pPr>
        <w:spacing w:after="120"/>
        <w:ind w:firstLine="567"/>
        <w:jc w:val="both"/>
      </w:pPr>
      <w:r>
        <w:rPr>
          <w:rFonts w:ascii="Arial" w:hAnsi="Arial" w:cs="Arial"/>
        </w:rPr>
        <w:t xml:space="preserve">3) an indication of the courts that considered the case at first instance, at the appellate instance, and the content of the decisions they </w:t>
      </w:r>
      <w:proofErr w:type="gramStart"/>
      <w:r>
        <w:rPr>
          <w:rFonts w:ascii="Arial" w:hAnsi="Arial" w:cs="Arial"/>
        </w:rPr>
        <w:t>made;</w:t>
      </w:r>
      <w:proofErr w:type="gramEnd"/>
    </w:p>
    <w:p w14:paraId="38373B4A" w14:textId="77777777" w:rsidR="00955462" w:rsidRDefault="00374E71">
      <w:pPr>
        <w:spacing w:after="120"/>
        <w:ind w:firstLine="567"/>
        <w:jc w:val="both"/>
      </w:pPr>
      <w:r>
        <w:rPr>
          <w:rFonts w:ascii="Arial" w:hAnsi="Arial" w:cs="Arial"/>
        </w:rPr>
        <w:t xml:space="preserve">4) an indication of the court decisions that are being </w:t>
      </w:r>
      <w:proofErr w:type="gramStart"/>
      <w:r>
        <w:rPr>
          <w:rFonts w:ascii="Arial" w:hAnsi="Arial" w:cs="Arial"/>
        </w:rPr>
        <w:t>appealed;</w:t>
      </w:r>
      <w:proofErr w:type="gramEnd"/>
    </w:p>
    <w:p w14:paraId="39EA61E5" w14:textId="77777777" w:rsidR="00955462" w:rsidRDefault="00374E71">
      <w:pPr>
        <w:spacing w:after="120"/>
        <w:ind w:firstLine="567"/>
        <w:jc w:val="both"/>
      </w:pPr>
      <w:r>
        <w:rPr>
          <w:rFonts w:ascii="Arial" w:hAnsi="Arial" w:cs="Arial"/>
        </w:rPr>
        <w:t xml:space="preserve">5) an indication of the significant violations of substantive and procedural law committed by the courts that influenced the outcome of the case, with arguments attesting to such </w:t>
      </w:r>
      <w:proofErr w:type="gramStart"/>
      <w:r>
        <w:rPr>
          <w:rFonts w:ascii="Arial" w:hAnsi="Arial" w:cs="Arial"/>
        </w:rPr>
        <w:t>violations;</w:t>
      </w:r>
      <w:proofErr w:type="gramEnd"/>
    </w:p>
    <w:p w14:paraId="6FBA6A20" w14:textId="77777777" w:rsidR="00955462" w:rsidRDefault="00374E71">
      <w:pPr>
        <w:spacing w:after="120"/>
        <w:ind w:firstLine="567"/>
        <w:jc w:val="both"/>
      </w:pPr>
      <w:r>
        <w:rPr>
          <w:rFonts w:ascii="Arial" w:hAnsi="Arial" w:cs="Arial"/>
        </w:rPr>
        <w:t xml:space="preserve">6) the request of the person filing the complaint or </w:t>
      </w:r>
      <w:proofErr w:type="gramStart"/>
      <w:r>
        <w:rPr>
          <w:rFonts w:ascii="Arial" w:hAnsi="Arial" w:cs="Arial"/>
        </w:rPr>
        <w:t>submission;</w:t>
      </w:r>
      <w:proofErr w:type="gramEnd"/>
    </w:p>
    <w:p w14:paraId="5D8648F5" w14:textId="77777777" w:rsidR="00955462" w:rsidRDefault="00374E71">
      <w:pPr>
        <w:spacing w:after="120"/>
        <w:ind w:firstLine="567"/>
        <w:jc w:val="both"/>
      </w:pPr>
      <w:r>
        <w:rPr>
          <w:rFonts w:ascii="Arial" w:hAnsi="Arial" w:cs="Arial"/>
        </w:rPr>
        <w:t>7) a list of documents attached to the complaint or submission, if any.</w:t>
      </w:r>
    </w:p>
    <w:p w14:paraId="03A9B83F" w14:textId="77777777" w:rsidR="00955462" w:rsidRDefault="00374E71">
      <w:pPr>
        <w:spacing w:after="120"/>
        <w:ind w:firstLine="567"/>
        <w:jc w:val="both"/>
      </w:pPr>
      <w:r>
        <w:rPr>
          <w:rFonts w:ascii="Arial" w:hAnsi="Arial" w:cs="Arial"/>
        </w:rPr>
        <w:t>2. The cassation appeal must be signed by the person who filed it. An order must be attached to the appeal filed by the lawyer. The submission must be signed by the prosecutor.</w:t>
      </w:r>
    </w:p>
    <w:p w14:paraId="210E092D" w14:textId="77777777" w:rsidR="00955462" w:rsidRDefault="00374E71">
      <w:pPr>
        <w:spacing w:after="120"/>
        <w:ind w:firstLine="567"/>
        <w:jc w:val="both"/>
      </w:pPr>
      <w:r>
        <w:t> </w:t>
      </w:r>
    </w:p>
    <w:p w14:paraId="3282D758" w14:textId="77777777" w:rsidR="00955462" w:rsidRDefault="00374E71">
      <w:pPr>
        <w:spacing w:after="120"/>
        <w:ind w:firstLine="567"/>
        <w:jc w:val="both"/>
      </w:pPr>
      <w:bookmarkStart w:id="491" w:name="st_445"/>
      <w:bookmarkEnd w:id="491"/>
      <w:r>
        <w:rPr>
          <w:rFonts w:ascii="Arial" w:hAnsi="Arial" w:cs="Arial"/>
          <w:b/>
          <w:bCs/>
        </w:rPr>
        <w:t>Article 445. Return of cassation appeals or representations without consideration</w:t>
      </w:r>
    </w:p>
    <w:p w14:paraId="608C1632" w14:textId="77777777" w:rsidR="00955462" w:rsidRDefault="00374E71">
      <w:pPr>
        <w:spacing w:after="120"/>
        <w:ind w:firstLine="567"/>
        <w:jc w:val="both"/>
      </w:pPr>
      <w:r>
        <w:t> </w:t>
      </w:r>
    </w:p>
    <w:p w14:paraId="793C6416" w14:textId="77777777" w:rsidR="00955462" w:rsidRDefault="00374E71">
      <w:pPr>
        <w:spacing w:after="120"/>
        <w:ind w:firstLine="567"/>
        <w:jc w:val="both"/>
      </w:pPr>
      <w:r>
        <w:rPr>
          <w:rFonts w:ascii="Arial" w:hAnsi="Arial" w:cs="Arial"/>
        </w:rPr>
        <w:t>1. A cassation complaint or representation shall be returned without consideration if:</w:t>
      </w:r>
    </w:p>
    <w:p w14:paraId="1CD89DB9" w14:textId="77777777" w:rsidR="00955462" w:rsidRDefault="00374E71">
      <w:pPr>
        <w:spacing w:after="120"/>
        <w:ind w:firstLine="567"/>
        <w:jc w:val="both"/>
      </w:pPr>
      <w:r>
        <w:rPr>
          <w:rFonts w:ascii="Arial" w:hAnsi="Arial" w:cs="Arial"/>
        </w:rPr>
        <w:t xml:space="preserve">1) they do not meet the requirements provided for </w:t>
      </w:r>
      <w:hyperlink r:id="rId552" w:anchor="st_444" w:tooltip="https://cbd.minjust.gov.kg/112308#st_444" w:history="1">
        <w:r>
          <w:rPr>
            <w:rStyle w:val="Hyperlink"/>
            <w:rFonts w:ascii="Arial" w:hAnsi="Arial" w:cs="Arial"/>
          </w:rPr>
          <w:t xml:space="preserve">in Article 444 </w:t>
        </w:r>
      </w:hyperlink>
      <w:r>
        <w:rPr>
          <w:rFonts w:ascii="Arial" w:hAnsi="Arial" w:cs="Arial"/>
        </w:rPr>
        <w:t>of this Code;</w:t>
      </w:r>
    </w:p>
    <w:p w14:paraId="3D279441" w14:textId="77777777" w:rsidR="00955462" w:rsidRDefault="00374E71">
      <w:pPr>
        <w:spacing w:after="120"/>
        <w:ind w:firstLine="567"/>
        <w:jc w:val="both"/>
      </w:pPr>
      <w:r>
        <w:rPr>
          <w:rFonts w:ascii="Arial" w:hAnsi="Arial" w:cs="Arial"/>
        </w:rPr>
        <w:t xml:space="preserve">2) they are filed by a person who does not have the right to appeal to the court of </w:t>
      </w:r>
      <w:proofErr w:type="gramStart"/>
      <w:r>
        <w:rPr>
          <w:rFonts w:ascii="Arial" w:hAnsi="Arial" w:cs="Arial"/>
        </w:rPr>
        <w:t>cassation;</w:t>
      </w:r>
      <w:proofErr w:type="gramEnd"/>
    </w:p>
    <w:p w14:paraId="326F577B" w14:textId="77777777" w:rsidR="00955462" w:rsidRDefault="00374E71">
      <w:pPr>
        <w:spacing w:after="120"/>
        <w:ind w:firstLine="567"/>
        <w:jc w:val="both"/>
      </w:pPr>
      <w:r>
        <w:rPr>
          <w:rFonts w:ascii="Arial" w:hAnsi="Arial" w:cs="Arial"/>
        </w:rPr>
        <w:t xml:space="preserve">3) they are filed after the expiration of the established period for cassation appeal, provided for in </w:t>
      </w:r>
      <w:hyperlink r:id="rId553" w:anchor="st_442" w:tooltip="https://cbd.minjust.gov.kg/112308#st_442" w:history="1">
        <w:r>
          <w:rPr>
            <w:rStyle w:val="Hyperlink"/>
            <w:rFonts w:ascii="Arial" w:hAnsi="Arial" w:cs="Arial"/>
          </w:rPr>
          <w:t xml:space="preserve">Article 442 </w:t>
        </w:r>
      </w:hyperlink>
      <w:r>
        <w:rPr>
          <w:rFonts w:ascii="Arial" w:hAnsi="Arial" w:cs="Arial"/>
        </w:rPr>
        <w:t>of this Code;</w:t>
      </w:r>
    </w:p>
    <w:p w14:paraId="747BE9AA" w14:textId="77777777" w:rsidR="00955462" w:rsidRDefault="00374E71">
      <w:pPr>
        <w:spacing w:after="120"/>
        <w:ind w:firstLine="567"/>
        <w:jc w:val="both"/>
      </w:pPr>
      <w:r>
        <w:rPr>
          <w:rFonts w:ascii="Arial" w:hAnsi="Arial" w:cs="Arial"/>
        </w:rPr>
        <w:t xml:space="preserve">4) the case was not considered by the appellate </w:t>
      </w:r>
      <w:proofErr w:type="gramStart"/>
      <w:r>
        <w:rPr>
          <w:rFonts w:ascii="Arial" w:hAnsi="Arial" w:cs="Arial"/>
        </w:rPr>
        <w:t>court;</w:t>
      </w:r>
      <w:proofErr w:type="gramEnd"/>
    </w:p>
    <w:p w14:paraId="50C012BF" w14:textId="77777777" w:rsidR="00955462" w:rsidRDefault="00374E71">
      <w:pPr>
        <w:spacing w:after="120"/>
        <w:ind w:firstLine="567"/>
        <w:jc w:val="both"/>
      </w:pPr>
      <w:r>
        <w:rPr>
          <w:rFonts w:ascii="Arial" w:hAnsi="Arial" w:cs="Arial"/>
        </w:rPr>
        <w:t>5) the case was considered by the court of cassation.</w:t>
      </w:r>
    </w:p>
    <w:p w14:paraId="739C0A1E" w14:textId="77777777" w:rsidR="00955462" w:rsidRDefault="00374E71">
      <w:pPr>
        <w:spacing w:after="120"/>
        <w:ind w:firstLine="567"/>
        <w:jc w:val="both"/>
      </w:pPr>
      <w:r>
        <w:rPr>
          <w:rFonts w:ascii="Arial" w:hAnsi="Arial" w:cs="Arial"/>
        </w:rPr>
        <w:t>2. A cassation appeal or representation must be returned within 10 days from the date of their receipt by the cassation court to the person who filed the cassation appeal or representation, with all documents attached to them and a written explanation of the reasons for the return.</w:t>
      </w:r>
    </w:p>
    <w:p w14:paraId="443D0DD8" w14:textId="77777777" w:rsidR="00955462" w:rsidRDefault="00374E71">
      <w:pPr>
        <w:spacing w:after="120"/>
        <w:ind w:firstLine="567"/>
        <w:jc w:val="both"/>
      </w:pPr>
      <w:r>
        <w:rPr>
          <w:rFonts w:ascii="Arial" w:hAnsi="Arial" w:cs="Arial"/>
        </w:rPr>
        <w:t>3. A cassation appeal by a prosecutor may be withdrawn before the start of a court hearing by the prosecutor who filed the appeal or by a higher-ranking prosecutor.</w:t>
      </w:r>
    </w:p>
    <w:p w14:paraId="7548F580" w14:textId="77777777" w:rsidR="00955462" w:rsidRDefault="00374E71">
      <w:pPr>
        <w:spacing w:after="120"/>
        <w:ind w:firstLine="567"/>
        <w:jc w:val="both"/>
      </w:pPr>
      <w:r>
        <w:rPr>
          <w:rFonts w:ascii="Arial" w:hAnsi="Arial" w:cs="Arial"/>
        </w:rPr>
        <w:lastRenderedPageBreak/>
        <w:t>4. A participant in the process has the right to withdraw his complaint and the complaint of his lawyer and representative. A child, as a participant in the process, may withdraw the complaint of his legal representative and lawyer only from the day he reaches the age of majority.</w:t>
      </w:r>
    </w:p>
    <w:p w14:paraId="0AFF2E22" w14:textId="77777777" w:rsidR="00955462" w:rsidRDefault="00374E71">
      <w:pPr>
        <w:spacing w:after="120"/>
        <w:ind w:firstLine="567"/>
        <w:jc w:val="both"/>
      </w:pPr>
      <w:r>
        <w:rPr>
          <w:rFonts w:ascii="Arial" w:hAnsi="Arial" w:cs="Arial"/>
        </w:rPr>
        <w:t>5. The withdrawal of a complaint or representation is permitted before the judges retire to the deliberation room.</w:t>
      </w:r>
    </w:p>
    <w:p w14:paraId="7A9980ED" w14:textId="77777777" w:rsidR="00955462" w:rsidRDefault="00374E71">
      <w:pPr>
        <w:spacing w:after="120"/>
        <w:ind w:firstLine="567"/>
        <w:jc w:val="both"/>
      </w:pPr>
      <w:r>
        <w:rPr>
          <w:rFonts w:ascii="Arial" w:hAnsi="Arial" w:cs="Arial"/>
        </w:rPr>
        <w:t>6. The withdrawal of a cassation appeal or representation shall entail the termination of cassation proceedings, about which the court of cassation shall issue a ruling.</w:t>
      </w:r>
    </w:p>
    <w:p w14:paraId="6DF3F53D" w14:textId="77777777" w:rsidR="00955462" w:rsidRDefault="00374E71">
      <w:pPr>
        <w:spacing w:after="120"/>
        <w:ind w:firstLine="567"/>
        <w:jc w:val="both"/>
      </w:pPr>
      <w:r>
        <w:rPr>
          <w:rFonts w:ascii="Arial" w:hAnsi="Arial" w:cs="Arial"/>
        </w:rPr>
        <w:t>7. The withdrawal of a cassation appeal or representation excludes a repeated appeal or representation.</w:t>
      </w:r>
    </w:p>
    <w:p w14:paraId="431409CA" w14:textId="77777777" w:rsidR="00955462" w:rsidRDefault="00374E71">
      <w:pPr>
        <w:spacing w:after="120"/>
        <w:ind w:firstLine="567"/>
        <w:jc w:val="both"/>
      </w:pPr>
      <w:r>
        <w:t> </w:t>
      </w:r>
    </w:p>
    <w:p w14:paraId="72C8621F" w14:textId="77777777" w:rsidR="00955462" w:rsidRDefault="00374E71">
      <w:pPr>
        <w:spacing w:after="120"/>
        <w:ind w:firstLine="567"/>
        <w:jc w:val="center"/>
      </w:pPr>
      <w:bookmarkStart w:id="492" w:name="g52"/>
      <w:bookmarkEnd w:id="492"/>
      <w:r>
        <w:rPr>
          <w:rFonts w:ascii="Arial" w:hAnsi="Arial" w:cs="Arial"/>
          <w:b/>
          <w:bCs/>
        </w:rPr>
        <w:t>Chapter 52. Procedure for considering cases and decisions taken by the court of cassation</w:t>
      </w:r>
    </w:p>
    <w:p w14:paraId="0C693401" w14:textId="77777777" w:rsidR="00955462" w:rsidRDefault="00374E71">
      <w:pPr>
        <w:spacing w:after="120"/>
        <w:ind w:firstLine="567"/>
        <w:jc w:val="center"/>
      </w:pPr>
      <w:r>
        <w:t> </w:t>
      </w:r>
    </w:p>
    <w:p w14:paraId="3AFCBDD7" w14:textId="77777777" w:rsidR="00955462" w:rsidRDefault="00374E71">
      <w:pPr>
        <w:spacing w:after="120"/>
        <w:ind w:firstLine="567"/>
        <w:jc w:val="both"/>
      </w:pPr>
      <w:bookmarkStart w:id="493" w:name="st_446"/>
      <w:bookmarkEnd w:id="493"/>
      <w:r>
        <w:rPr>
          <w:rFonts w:ascii="Arial" w:hAnsi="Arial" w:cs="Arial"/>
          <w:b/>
          <w:bCs/>
        </w:rPr>
        <w:t>Article 446. Procedure for consideration of cases by the court of cassation</w:t>
      </w:r>
    </w:p>
    <w:p w14:paraId="0D0BB2C8" w14:textId="77777777" w:rsidR="00955462" w:rsidRDefault="00374E71">
      <w:pPr>
        <w:spacing w:after="120"/>
        <w:ind w:firstLine="567"/>
        <w:jc w:val="both"/>
      </w:pPr>
      <w:r>
        <w:t> </w:t>
      </w:r>
    </w:p>
    <w:p w14:paraId="14D655AF" w14:textId="77777777" w:rsidR="00955462" w:rsidRDefault="00374E71">
      <w:pPr>
        <w:spacing w:after="120"/>
        <w:ind w:firstLine="567"/>
        <w:jc w:val="both"/>
      </w:pPr>
      <w:r>
        <w:rPr>
          <w:rFonts w:ascii="Arial" w:hAnsi="Arial" w:cs="Arial"/>
        </w:rPr>
        <w:t>1. In the Supreme Court, cases are considered by a panel of three judges. The panel of judges and the presiding judge for a criminal case are determined by the chairman of the court or his deputy.</w:t>
      </w:r>
    </w:p>
    <w:p w14:paraId="7DA1E8CC" w14:textId="77777777" w:rsidR="00955462" w:rsidRDefault="00000000">
      <w:pPr>
        <w:spacing w:after="120"/>
        <w:ind w:firstLine="567"/>
        <w:jc w:val="both"/>
      </w:pPr>
      <w:hyperlink r:id="rId554" w:anchor="st_440" w:tooltip="https://cbd.minjust.gov.kg/112308#st_440" w:history="1">
        <w:r w:rsidR="00374E71">
          <w:rPr>
            <w:rStyle w:val="Hyperlink"/>
            <w:rFonts w:ascii="Arial" w:hAnsi="Arial" w:cs="Arial"/>
          </w:rPr>
          <w:t xml:space="preserve">of Article 440 of this Code </w:t>
        </w:r>
      </w:hyperlink>
      <w:r w:rsidR="00374E71">
        <w:rPr>
          <w:rFonts w:ascii="Arial" w:hAnsi="Arial" w:cs="Arial"/>
        </w:rPr>
        <w:t xml:space="preserve">may also participate in the court </w:t>
      </w:r>
      <w:proofErr w:type="gramStart"/>
      <w:r w:rsidR="00374E71">
        <w:rPr>
          <w:rFonts w:ascii="Arial" w:hAnsi="Arial" w:cs="Arial"/>
        </w:rPr>
        <w:t>hearing ,</w:t>
      </w:r>
      <w:proofErr w:type="gramEnd"/>
      <w:r w:rsidR="00374E71">
        <w:rPr>
          <w:rFonts w:ascii="Arial" w:hAnsi="Arial" w:cs="Arial"/>
        </w:rPr>
        <w:t xml:space="preserve"> provided that they file a petition that is granted by the court.</w:t>
      </w:r>
    </w:p>
    <w:p w14:paraId="476CCC3A" w14:textId="77777777" w:rsidR="00955462" w:rsidRDefault="00374E71">
      <w:pPr>
        <w:spacing w:after="120"/>
        <w:ind w:firstLine="567"/>
        <w:jc w:val="both"/>
      </w:pPr>
      <w:r>
        <w:rPr>
          <w:rFonts w:ascii="Arial" w:hAnsi="Arial" w:cs="Arial"/>
        </w:rPr>
        <w:t xml:space="preserve">3. The failure of persons duly notified of the place, date and time of the hearing of the cassation court, </w:t>
      </w:r>
      <w:proofErr w:type="gramStart"/>
      <w:r>
        <w:rPr>
          <w:rFonts w:ascii="Arial" w:hAnsi="Arial" w:cs="Arial"/>
        </w:rPr>
        <w:t>with the exception of</w:t>
      </w:r>
      <w:proofErr w:type="gramEnd"/>
      <w:r>
        <w:rPr>
          <w:rFonts w:ascii="Arial" w:hAnsi="Arial" w:cs="Arial"/>
        </w:rPr>
        <w:t xml:space="preserve"> persons whose participation in the court hearing is mandatory, shall not prevent the consideration of the case.</w:t>
      </w:r>
    </w:p>
    <w:p w14:paraId="33E39920" w14:textId="77777777" w:rsidR="00955462" w:rsidRDefault="00374E71">
      <w:pPr>
        <w:spacing w:after="120"/>
        <w:ind w:firstLine="567"/>
        <w:jc w:val="both"/>
      </w:pPr>
      <w:r>
        <w:rPr>
          <w:rFonts w:ascii="Arial" w:hAnsi="Arial" w:cs="Arial"/>
        </w:rPr>
        <w:t>4. At the time appointed for the consideration of the case, the presiding judge opens the court session and announces which case is to be considered and determines whether the participants in the trial have any challenges or motions.</w:t>
      </w:r>
    </w:p>
    <w:p w14:paraId="3D76221D" w14:textId="77777777" w:rsidR="00955462" w:rsidRDefault="00374E71">
      <w:pPr>
        <w:spacing w:after="120"/>
        <w:ind w:firstLine="567"/>
        <w:jc w:val="both"/>
      </w:pPr>
      <w:r>
        <w:rPr>
          <w:rFonts w:ascii="Arial" w:hAnsi="Arial" w:cs="Arial"/>
        </w:rPr>
        <w:t>5. After the challenges and motions have been resolved, the case is reported by the reporting judge, who sets out the circumstances of the case, the content of the court decisions made on the case, the arguments of the cassation appeal, and the submission. The reporting judge may be asked questions by the judges.</w:t>
      </w:r>
    </w:p>
    <w:p w14:paraId="780782EE" w14:textId="77777777" w:rsidR="00955462" w:rsidRDefault="00374E71">
      <w:pPr>
        <w:spacing w:after="120"/>
        <w:ind w:firstLine="567"/>
        <w:jc w:val="both"/>
      </w:pPr>
      <w:r>
        <w:rPr>
          <w:rFonts w:ascii="Arial" w:hAnsi="Arial" w:cs="Arial"/>
        </w:rPr>
        <w:t>6. If the persons specified in Part 2 of this Article appear at the court hearing, they have the right to speak on the case. The first to speak is the person who filed the cassation appeal or submission.</w:t>
      </w:r>
    </w:p>
    <w:p w14:paraId="5336E0D7" w14:textId="77777777" w:rsidR="00955462" w:rsidRDefault="00374E71">
      <w:pPr>
        <w:spacing w:after="120"/>
        <w:ind w:firstLine="567"/>
        <w:jc w:val="both"/>
      </w:pPr>
      <w:r>
        <w:rPr>
          <w:rFonts w:ascii="Arial" w:hAnsi="Arial" w:cs="Arial"/>
        </w:rPr>
        <w:t>7. After the parties have finished speaking, the judges retire to the deliberation room.</w:t>
      </w:r>
    </w:p>
    <w:p w14:paraId="7B5C8606" w14:textId="77777777" w:rsidR="00955462" w:rsidRDefault="00374E71">
      <w:pPr>
        <w:spacing w:after="120"/>
        <w:ind w:firstLine="567"/>
        <w:jc w:val="both"/>
      </w:pPr>
      <w:r>
        <w:rPr>
          <w:rFonts w:ascii="Arial" w:hAnsi="Arial" w:cs="Arial"/>
        </w:rPr>
        <w:t xml:space="preserve">8. The decision of the court of cassation is made in the deliberation room by open vote. The judge has no right to abstain or not participate in the vote. The presiding judge votes last. The decision of the court of cassation is considered adopted if </w:t>
      </w:r>
      <w:proofErr w:type="gramStart"/>
      <w:r>
        <w:rPr>
          <w:rFonts w:ascii="Arial" w:hAnsi="Arial" w:cs="Arial"/>
        </w:rPr>
        <w:t>the majority of</w:t>
      </w:r>
      <w:proofErr w:type="gramEnd"/>
      <w:r>
        <w:rPr>
          <w:rFonts w:ascii="Arial" w:hAnsi="Arial" w:cs="Arial"/>
        </w:rPr>
        <w:t xml:space="preserve"> judges voted for it.</w:t>
      </w:r>
    </w:p>
    <w:p w14:paraId="278E7FEE" w14:textId="77777777" w:rsidR="00955462" w:rsidRDefault="00374E71">
      <w:pPr>
        <w:spacing w:after="120"/>
        <w:ind w:firstLine="567"/>
        <w:jc w:val="both"/>
      </w:pPr>
      <w:r>
        <w:t> </w:t>
      </w:r>
    </w:p>
    <w:p w14:paraId="20CE88BB" w14:textId="77777777" w:rsidR="00955462" w:rsidRDefault="00374E71">
      <w:pPr>
        <w:spacing w:after="120"/>
        <w:ind w:firstLine="567"/>
        <w:jc w:val="both"/>
      </w:pPr>
      <w:bookmarkStart w:id="494" w:name="st_447"/>
      <w:bookmarkEnd w:id="494"/>
      <w:r>
        <w:rPr>
          <w:rFonts w:ascii="Arial" w:hAnsi="Arial" w:cs="Arial"/>
          <w:b/>
          <w:bCs/>
        </w:rPr>
        <w:t>Article 447. Time limit for consideration of cassation appeals and representations</w:t>
      </w:r>
    </w:p>
    <w:p w14:paraId="2E603B69" w14:textId="77777777" w:rsidR="00955462" w:rsidRDefault="00374E71">
      <w:pPr>
        <w:spacing w:after="120"/>
        <w:ind w:firstLine="567"/>
        <w:jc w:val="both"/>
      </w:pPr>
      <w:r>
        <w:lastRenderedPageBreak/>
        <w:t> </w:t>
      </w:r>
    </w:p>
    <w:p w14:paraId="3CD3FDF1" w14:textId="77777777" w:rsidR="00955462" w:rsidRDefault="00374E71">
      <w:pPr>
        <w:spacing w:after="120"/>
        <w:ind w:firstLine="567"/>
        <w:jc w:val="both"/>
      </w:pPr>
      <w:r>
        <w:rPr>
          <w:rFonts w:ascii="Arial" w:hAnsi="Arial" w:cs="Arial"/>
        </w:rPr>
        <w:t>A cassation appeal or submission shall be considered within 2 months from the date of receipt of the case by the Supreme Court.</w:t>
      </w:r>
    </w:p>
    <w:p w14:paraId="2BC1D560" w14:textId="77777777" w:rsidR="00955462" w:rsidRDefault="00374E71">
      <w:pPr>
        <w:spacing w:after="120"/>
        <w:ind w:firstLine="567"/>
        <w:jc w:val="both"/>
      </w:pPr>
      <w:r>
        <w:t> </w:t>
      </w:r>
    </w:p>
    <w:p w14:paraId="4623A103" w14:textId="77777777" w:rsidR="00955462" w:rsidRDefault="00374E71">
      <w:pPr>
        <w:spacing w:after="120"/>
        <w:ind w:firstLine="567"/>
        <w:jc w:val="both"/>
      </w:pPr>
      <w:bookmarkStart w:id="495" w:name="st_448"/>
      <w:bookmarkEnd w:id="495"/>
      <w:r>
        <w:rPr>
          <w:rFonts w:ascii="Arial" w:hAnsi="Arial" w:cs="Arial"/>
          <w:b/>
          <w:bCs/>
        </w:rPr>
        <w:t>Article 448. Decisions of the court of cassation</w:t>
      </w:r>
    </w:p>
    <w:p w14:paraId="5FE4C176" w14:textId="77777777" w:rsidR="00955462" w:rsidRDefault="00374E71">
      <w:pPr>
        <w:spacing w:after="120"/>
        <w:ind w:firstLine="567"/>
        <w:jc w:val="both"/>
      </w:pPr>
      <w:r>
        <w:t> </w:t>
      </w:r>
    </w:p>
    <w:p w14:paraId="65DEAFBF" w14:textId="77777777" w:rsidR="00955462" w:rsidRDefault="00374E71">
      <w:pPr>
        <w:spacing w:after="120"/>
        <w:ind w:firstLine="567"/>
        <w:jc w:val="both"/>
      </w:pPr>
      <w:r>
        <w:rPr>
          <w:rFonts w:ascii="Arial" w:hAnsi="Arial" w:cs="Arial"/>
        </w:rPr>
        <w:t>1. As a result of the consideration of a criminal case, the court of cassation has the right to:</w:t>
      </w:r>
    </w:p>
    <w:p w14:paraId="2B091119" w14:textId="77777777" w:rsidR="00955462" w:rsidRDefault="00374E71">
      <w:pPr>
        <w:spacing w:after="120"/>
        <w:ind w:firstLine="567"/>
        <w:jc w:val="both"/>
      </w:pPr>
      <w:r>
        <w:rPr>
          <w:rFonts w:ascii="Arial" w:hAnsi="Arial" w:cs="Arial"/>
        </w:rPr>
        <w:t xml:space="preserve">1) leave in force the decision of the court of first instance and the appellate </w:t>
      </w:r>
      <w:proofErr w:type="gramStart"/>
      <w:r>
        <w:rPr>
          <w:rFonts w:ascii="Arial" w:hAnsi="Arial" w:cs="Arial"/>
        </w:rPr>
        <w:t>court;</w:t>
      </w:r>
      <w:proofErr w:type="gramEnd"/>
    </w:p>
    <w:p w14:paraId="15E1B657" w14:textId="77777777" w:rsidR="00955462" w:rsidRDefault="00374E71">
      <w:pPr>
        <w:spacing w:after="120"/>
        <w:ind w:firstLine="567"/>
        <w:jc w:val="both"/>
      </w:pPr>
      <w:r>
        <w:rPr>
          <w:rFonts w:ascii="Arial" w:hAnsi="Arial" w:cs="Arial"/>
        </w:rPr>
        <w:t xml:space="preserve">2) leave in force one of the judicial decisions made in the </w:t>
      </w:r>
      <w:proofErr w:type="gramStart"/>
      <w:r>
        <w:rPr>
          <w:rFonts w:ascii="Arial" w:hAnsi="Arial" w:cs="Arial"/>
        </w:rPr>
        <w:t>case;</w:t>
      </w:r>
      <w:proofErr w:type="gramEnd"/>
    </w:p>
    <w:p w14:paraId="0F1CDB4F" w14:textId="77777777" w:rsidR="00955462" w:rsidRDefault="00374E71">
      <w:pPr>
        <w:spacing w:after="120"/>
        <w:ind w:firstLine="567"/>
        <w:jc w:val="both"/>
      </w:pPr>
      <w:r>
        <w:rPr>
          <w:rFonts w:ascii="Arial" w:hAnsi="Arial" w:cs="Arial"/>
        </w:rPr>
        <w:t xml:space="preserve">3) cancel or change the decision of the court of first instance or the appellate court in whole or in part and make a new decision without referring the case for a new trial, if an error was made only in the application of the rules of substantive </w:t>
      </w:r>
      <w:proofErr w:type="gramStart"/>
      <w:r>
        <w:rPr>
          <w:rFonts w:ascii="Arial" w:hAnsi="Arial" w:cs="Arial"/>
        </w:rPr>
        <w:t>law;</w:t>
      </w:r>
      <w:proofErr w:type="gramEnd"/>
    </w:p>
    <w:p w14:paraId="611625E9" w14:textId="77777777" w:rsidR="00955462" w:rsidRDefault="00374E71">
      <w:pPr>
        <w:spacing w:after="120"/>
        <w:ind w:firstLine="567"/>
        <w:jc w:val="both"/>
      </w:pPr>
      <w:r>
        <w:rPr>
          <w:rFonts w:ascii="Arial" w:hAnsi="Arial" w:cs="Arial"/>
        </w:rPr>
        <w:t xml:space="preserve">4) cancel the act of the court of first instance and the appellate court and terminate the proceedings in this case if there are grounds provided for in Part 1 of </w:t>
      </w:r>
      <w:hyperlink r:id="rId555" w:anchor="st_27" w:tooltip="https://cbd.minjust.gov.kg/112308#st_27" w:history="1">
        <w:r>
          <w:rPr>
            <w:rStyle w:val="Hyperlink"/>
            <w:rFonts w:ascii="Arial" w:hAnsi="Arial" w:cs="Arial"/>
          </w:rPr>
          <w:t xml:space="preserve">Article 27 </w:t>
        </w:r>
      </w:hyperlink>
      <w:r>
        <w:rPr>
          <w:rFonts w:ascii="Arial" w:hAnsi="Arial" w:cs="Arial"/>
        </w:rPr>
        <w:t>of this Code;</w:t>
      </w:r>
    </w:p>
    <w:p w14:paraId="29B94F09" w14:textId="77777777" w:rsidR="00955462" w:rsidRDefault="00374E71">
      <w:pPr>
        <w:spacing w:after="120"/>
        <w:ind w:firstLine="567"/>
        <w:jc w:val="both"/>
      </w:pPr>
      <w:r>
        <w:rPr>
          <w:rFonts w:ascii="Arial" w:hAnsi="Arial" w:cs="Arial"/>
        </w:rPr>
        <w:t>5) to cancel the act of the court of first instance and (or) the appellate court in whole or in part and send the case for a new trial if a material violation of procedural law has been committed, which has led to an incorrect resolution of the case.</w:t>
      </w:r>
    </w:p>
    <w:p w14:paraId="4519DB9E" w14:textId="77777777" w:rsidR="00955462" w:rsidRDefault="00374E71">
      <w:pPr>
        <w:spacing w:after="120"/>
        <w:ind w:firstLine="567"/>
        <w:jc w:val="both"/>
      </w:pPr>
      <w:r>
        <w:rPr>
          <w:rFonts w:ascii="Arial" w:hAnsi="Arial" w:cs="Arial"/>
        </w:rPr>
        <w:t>2. The court of cassation has the right to suspend cassation proceedings and send a request to the Constitutional Court to verify the constitutionality of the law or other normative legal act or part thereof applied in the given criminal case, about which it issues a ruling.</w:t>
      </w:r>
    </w:p>
    <w:p w14:paraId="0C0B23F4" w14:textId="77777777" w:rsidR="00955462" w:rsidRDefault="00374E71">
      <w:pPr>
        <w:spacing w:after="120"/>
        <w:ind w:firstLine="567"/>
        <w:jc w:val="both"/>
      </w:pPr>
      <w:r>
        <w:rPr>
          <w:rFonts w:ascii="Arial" w:hAnsi="Arial" w:cs="Arial"/>
        </w:rPr>
        <w:t>3. When referring a case for a new trial, the cassation court shall indicate the need to consider the case in a different composition.</w:t>
      </w:r>
    </w:p>
    <w:p w14:paraId="226EFC2B" w14:textId="77777777" w:rsidR="00955462" w:rsidRDefault="00374E71">
      <w:pPr>
        <w:spacing w:after="120"/>
        <w:ind w:firstLine="567"/>
        <w:jc w:val="both"/>
      </w:pPr>
      <w:r>
        <w:rPr>
          <w:rFonts w:ascii="Arial" w:hAnsi="Arial" w:cs="Arial"/>
        </w:rPr>
        <w:t>4. Based on the results of the consideration of the case, the court of cassation issues a decision in the form of a ruling.</w:t>
      </w:r>
    </w:p>
    <w:p w14:paraId="16CCBDC3" w14:textId="77777777" w:rsidR="00955462" w:rsidRDefault="00374E71">
      <w:pPr>
        <w:spacing w:after="120"/>
        <w:ind w:firstLine="567"/>
        <w:jc w:val="both"/>
      </w:pPr>
      <w:r>
        <w:rPr>
          <w:rFonts w:ascii="Arial" w:hAnsi="Arial" w:cs="Arial"/>
        </w:rPr>
        <w:t>5. The ruling shall be signed by all judges who participated in the consideration of the case. In exceptional cases, in a particularly complex case, the drafting of a reasoned ruling may be postponed for up to 10 days, but the operative part of the ruling shall be drafted in the deliberation room and signed by all judges who participated in the consideration of the case.</w:t>
      </w:r>
    </w:p>
    <w:p w14:paraId="4798A7E6" w14:textId="77777777" w:rsidR="00955462" w:rsidRDefault="00374E71">
      <w:pPr>
        <w:spacing w:after="120"/>
        <w:ind w:firstLine="567"/>
        <w:jc w:val="both"/>
      </w:pPr>
      <w:r>
        <w:rPr>
          <w:rFonts w:ascii="Arial" w:hAnsi="Arial" w:cs="Arial"/>
        </w:rPr>
        <w:t>6. The ruling is announced by the presiding judge or the reporting judge. All those present in the courtroom listen to the ruling standing.</w:t>
      </w:r>
    </w:p>
    <w:p w14:paraId="466DF606" w14:textId="77777777" w:rsidR="00955462" w:rsidRDefault="00374E71">
      <w:pPr>
        <w:spacing w:after="120"/>
        <w:ind w:firstLine="567"/>
        <w:jc w:val="both"/>
      </w:pPr>
      <w:r>
        <w:t> </w:t>
      </w:r>
    </w:p>
    <w:p w14:paraId="03842B5C" w14:textId="77777777" w:rsidR="00955462" w:rsidRDefault="00374E71">
      <w:pPr>
        <w:spacing w:after="120"/>
        <w:ind w:firstLine="567"/>
        <w:jc w:val="both"/>
      </w:pPr>
      <w:bookmarkStart w:id="496" w:name="st_449"/>
      <w:bookmarkEnd w:id="496"/>
      <w:r>
        <w:rPr>
          <w:rFonts w:ascii="Arial" w:hAnsi="Arial" w:cs="Arial"/>
          <w:b/>
          <w:bCs/>
        </w:rPr>
        <w:t>Article 449. Dissenting opinion of a judge of the court of cassation</w:t>
      </w:r>
    </w:p>
    <w:p w14:paraId="00802079" w14:textId="77777777" w:rsidR="00955462" w:rsidRDefault="00374E71">
      <w:pPr>
        <w:spacing w:after="120"/>
        <w:ind w:firstLine="567"/>
        <w:jc w:val="both"/>
      </w:pPr>
      <w:r>
        <w:t> </w:t>
      </w:r>
    </w:p>
    <w:p w14:paraId="4E6A7056" w14:textId="77777777" w:rsidR="00955462" w:rsidRDefault="00374E71">
      <w:pPr>
        <w:spacing w:after="120"/>
        <w:ind w:firstLine="567"/>
        <w:jc w:val="both"/>
      </w:pPr>
      <w:r>
        <w:rPr>
          <w:rFonts w:ascii="Arial" w:hAnsi="Arial" w:cs="Arial"/>
        </w:rPr>
        <w:t xml:space="preserve">A cassation judge who disagrees with the decision of </w:t>
      </w:r>
      <w:proofErr w:type="gramStart"/>
      <w:r>
        <w:rPr>
          <w:rFonts w:ascii="Arial" w:hAnsi="Arial" w:cs="Arial"/>
        </w:rPr>
        <w:t>the majority of</w:t>
      </w:r>
      <w:proofErr w:type="gramEnd"/>
      <w:r>
        <w:rPr>
          <w:rFonts w:ascii="Arial" w:hAnsi="Arial" w:cs="Arial"/>
        </w:rPr>
        <w:t xml:space="preserve"> judges is obliged to sign the court's decision without any reservations and has the right to set out in writing a dissenting opinion, which is attached to the judicial act, which is not subject to disclosure in the courtroom and is open to review by the parties to the case.</w:t>
      </w:r>
    </w:p>
    <w:p w14:paraId="64647DCA" w14:textId="77777777" w:rsidR="00955462" w:rsidRDefault="00374E71">
      <w:pPr>
        <w:spacing w:after="120"/>
        <w:ind w:firstLine="567"/>
        <w:jc w:val="both"/>
      </w:pPr>
      <w:r>
        <w:t> </w:t>
      </w:r>
    </w:p>
    <w:p w14:paraId="7E3A9EEC" w14:textId="77777777" w:rsidR="00955462" w:rsidRDefault="00374E71">
      <w:pPr>
        <w:spacing w:after="120"/>
        <w:ind w:firstLine="567"/>
        <w:jc w:val="both"/>
      </w:pPr>
      <w:bookmarkStart w:id="497" w:name="st_450"/>
      <w:bookmarkEnd w:id="497"/>
      <w:r>
        <w:rPr>
          <w:rFonts w:ascii="Arial" w:hAnsi="Arial" w:cs="Arial"/>
          <w:b/>
          <w:bCs/>
        </w:rPr>
        <w:lastRenderedPageBreak/>
        <w:t>Article 450. Execution of decisions of the court of cassation</w:t>
      </w:r>
    </w:p>
    <w:p w14:paraId="29EFBD32" w14:textId="77777777" w:rsidR="00955462" w:rsidRDefault="00374E71">
      <w:pPr>
        <w:spacing w:after="120"/>
        <w:ind w:firstLine="567"/>
        <w:jc w:val="both"/>
      </w:pPr>
      <w:r>
        <w:t> </w:t>
      </w:r>
    </w:p>
    <w:p w14:paraId="6D39EB92" w14:textId="77777777" w:rsidR="00955462" w:rsidRDefault="00374E71">
      <w:pPr>
        <w:spacing w:after="120"/>
        <w:ind w:firstLine="567"/>
        <w:jc w:val="both"/>
      </w:pPr>
      <w:r>
        <w:rPr>
          <w:rFonts w:ascii="Arial" w:hAnsi="Arial" w:cs="Arial"/>
        </w:rPr>
        <w:t>1. Court decisions of the court of cassation shall enter into legal force immediately from the moment of their announcement, shall be final, shall not be subject to appeal and shall be executed in the manner prescribed by this Code.</w:t>
      </w:r>
    </w:p>
    <w:p w14:paraId="620F3A05" w14:textId="77777777" w:rsidR="00955462" w:rsidRDefault="00374E71">
      <w:pPr>
        <w:spacing w:after="120"/>
        <w:ind w:firstLine="567"/>
        <w:jc w:val="both"/>
      </w:pPr>
      <w:r>
        <w:rPr>
          <w:rFonts w:ascii="Arial" w:hAnsi="Arial" w:cs="Arial"/>
        </w:rPr>
        <w:t>2. Court decisions of the cassation court, within 5 days from the date of their issuance, are sent together with the case for execution to the court of first instance or the appellate court.</w:t>
      </w:r>
    </w:p>
    <w:p w14:paraId="7D31C6ED" w14:textId="77777777" w:rsidR="00955462" w:rsidRDefault="00374E71">
      <w:pPr>
        <w:spacing w:after="120"/>
        <w:ind w:firstLine="567"/>
        <w:jc w:val="both"/>
      </w:pPr>
      <w:r>
        <w:t> </w:t>
      </w:r>
    </w:p>
    <w:p w14:paraId="79A96EA0" w14:textId="77777777" w:rsidR="00955462" w:rsidRDefault="00374E71">
      <w:pPr>
        <w:spacing w:after="120"/>
        <w:ind w:firstLine="567"/>
        <w:jc w:val="center"/>
      </w:pPr>
      <w:r>
        <w:rPr>
          <w:rFonts w:ascii="Arial" w:hAnsi="Arial" w:cs="Arial"/>
          <w:b/>
          <w:bCs/>
        </w:rPr>
        <w:t>SECTION XIII</w:t>
      </w:r>
    </w:p>
    <w:p w14:paraId="7405EC21" w14:textId="77777777" w:rsidR="00955462" w:rsidRDefault="00374E71">
      <w:pPr>
        <w:spacing w:after="120"/>
        <w:ind w:firstLine="567"/>
        <w:jc w:val="center"/>
      </w:pPr>
      <w:r>
        <w:rPr>
          <w:rFonts w:ascii="Arial" w:hAnsi="Arial" w:cs="Arial"/>
          <w:b/>
          <w:bCs/>
        </w:rPr>
        <w:t>REOPENING CASES DUE TO NEW OR NEWLY DISCOVERED CIRCUMSTANCES</w:t>
      </w:r>
    </w:p>
    <w:p w14:paraId="22409F82" w14:textId="77777777" w:rsidR="00955462" w:rsidRDefault="00374E71">
      <w:pPr>
        <w:spacing w:after="120"/>
        <w:ind w:firstLine="567"/>
        <w:jc w:val="both"/>
      </w:pPr>
      <w:r>
        <w:t> </w:t>
      </w:r>
    </w:p>
    <w:p w14:paraId="2433F8E6" w14:textId="77777777" w:rsidR="00955462" w:rsidRDefault="00374E71">
      <w:pPr>
        <w:spacing w:after="120"/>
        <w:ind w:firstLine="567"/>
        <w:jc w:val="center"/>
      </w:pPr>
      <w:bookmarkStart w:id="498" w:name="g53"/>
      <w:bookmarkEnd w:id="498"/>
      <w:r>
        <w:rPr>
          <w:rFonts w:ascii="Arial" w:hAnsi="Arial" w:cs="Arial"/>
          <w:b/>
          <w:bCs/>
        </w:rPr>
        <w:t>Chapter 53. Procedure for reopening cases based on new or newly discovered circumstances</w:t>
      </w:r>
    </w:p>
    <w:p w14:paraId="78E04BA5" w14:textId="77777777" w:rsidR="00955462" w:rsidRDefault="00374E71">
      <w:pPr>
        <w:spacing w:after="120"/>
        <w:ind w:firstLine="567"/>
        <w:jc w:val="both"/>
      </w:pPr>
      <w:r>
        <w:t> </w:t>
      </w:r>
    </w:p>
    <w:p w14:paraId="4FC2ECB4" w14:textId="77777777" w:rsidR="00955462" w:rsidRDefault="00374E71">
      <w:pPr>
        <w:spacing w:before="200" w:after="60" w:line="276" w:lineRule="auto"/>
        <w:ind w:firstLine="567"/>
      </w:pPr>
      <w:bookmarkStart w:id="499" w:name="st_451"/>
      <w:bookmarkEnd w:id="499"/>
      <w:r>
        <w:rPr>
          <w:rFonts w:ascii="Arial" w:hAnsi="Arial" w:cs="Arial"/>
          <w:b/>
          <w:bCs/>
        </w:rPr>
        <w:t>Article 451. Grounds for resumption of proceedings</w:t>
      </w:r>
    </w:p>
    <w:p w14:paraId="03FFA7A9" w14:textId="77777777" w:rsidR="00955462" w:rsidRDefault="00374E71">
      <w:pPr>
        <w:spacing w:before="200" w:after="60" w:line="276" w:lineRule="auto"/>
        <w:ind w:firstLine="567"/>
      </w:pPr>
      <w:r>
        <w:t> </w:t>
      </w:r>
    </w:p>
    <w:p w14:paraId="01CFB1F3" w14:textId="77777777" w:rsidR="00955462" w:rsidRDefault="00374E71">
      <w:pPr>
        <w:spacing w:after="60" w:line="276" w:lineRule="auto"/>
        <w:ind w:firstLine="567"/>
        <w:jc w:val="both"/>
      </w:pPr>
      <w:r>
        <w:rPr>
          <w:rFonts w:ascii="Arial" w:hAnsi="Arial" w:cs="Arial"/>
        </w:rPr>
        <w:t>1. A court verdict, ruling, or order that has entered into legal force may be overturned and proceedings in the case may be resumed based on new or newly discovered circumstances.</w:t>
      </w:r>
    </w:p>
    <w:p w14:paraId="17EA698F" w14:textId="77777777" w:rsidR="00955462" w:rsidRDefault="00374E71">
      <w:pPr>
        <w:spacing w:after="60" w:line="276" w:lineRule="auto"/>
        <w:ind w:firstLine="567"/>
        <w:jc w:val="both"/>
      </w:pPr>
      <w:r>
        <w:rPr>
          <w:rFonts w:ascii="Arial" w:hAnsi="Arial" w:cs="Arial"/>
        </w:rPr>
        <w:t>2. The grounds for resuming criminal proceedings are:</w:t>
      </w:r>
    </w:p>
    <w:p w14:paraId="16E041DC" w14:textId="77777777" w:rsidR="00955462" w:rsidRDefault="00374E71">
      <w:pPr>
        <w:spacing w:after="60" w:line="276" w:lineRule="auto"/>
        <w:ind w:firstLine="567"/>
        <w:jc w:val="both"/>
      </w:pPr>
      <w:r>
        <w:rPr>
          <w:rFonts w:ascii="Arial" w:hAnsi="Arial" w:cs="Arial"/>
        </w:rPr>
        <w:t xml:space="preserve">1) newly discovered circumstances - circumstances specified in Part 3 of this article that existed at the time the sentence or other court decision entered into legal force, but were not known to the </w:t>
      </w:r>
      <w:proofErr w:type="gramStart"/>
      <w:r>
        <w:rPr>
          <w:rFonts w:ascii="Arial" w:hAnsi="Arial" w:cs="Arial"/>
        </w:rPr>
        <w:t>court;</w:t>
      </w:r>
      <w:proofErr w:type="gramEnd"/>
    </w:p>
    <w:p w14:paraId="344B542A" w14:textId="77777777" w:rsidR="00955462" w:rsidRDefault="00374E71">
      <w:pPr>
        <w:spacing w:after="60" w:line="276" w:lineRule="auto"/>
        <w:ind w:firstLine="567"/>
        <w:jc w:val="both"/>
      </w:pPr>
      <w:r>
        <w:rPr>
          <w:rFonts w:ascii="Arial" w:hAnsi="Arial" w:cs="Arial"/>
        </w:rPr>
        <w:t>2) new circumstances - circumstances specified in part 4 of this article that did not exist and were not known to the court at the time the judicial act was issued.</w:t>
      </w:r>
    </w:p>
    <w:p w14:paraId="48E88E6C" w14:textId="77777777" w:rsidR="00955462" w:rsidRDefault="00374E71">
      <w:pPr>
        <w:spacing w:after="60" w:line="276" w:lineRule="auto"/>
        <w:ind w:firstLine="567"/>
        <w:jc w:val="both"/>
      </w:pPr>
      <w:r>
        <w:rPr>
          <w:rFonts w:ascii="Arial" w:hAnsi="Arial" w:cs="Arial"/>
        </w:rPr>
        <w:t>3. Newly discovered circumstances are:</w:t>
      </w:r>
    </w:p>
    <w:p w14:paraId="1CACA3CC" w14:textId="77777777" w:rsidR="00955462" w:rsidRDefault="00374E71">
      <w:pPr>
        <w:spacing w:after="60" w:line="276" w:lineRule="auto"/>
        <w:ind w:firstLine="567"/>
        <w:jc w:val="both"/>
      </w:pPr>
      <w:r>
        <w:rPr>
          <w:rFonts w:ascii="Arial" w:hAnsi="Arial" w:cs="Arial"/>
        </w:rPr>
        <w:t xml:space="preserve">1) the deliberate falsity of the testimony of the victim or witness, the expert’s opinion, as well as the falsity of material evidence, the protocol of investigative and judicial actions and other documents, or the deliberate incorrectness of the translation, established by a court judgment that has entered into legal force, which resulted in the issuance of an illegal or unfounded judgment, ruling or </w:t>
      </w:r>
      <w:proofErr w:type="gramStart"/>
      <w:r>
        <w:rPr>
          <w:rFonts w:ascii="Arial" w:hAnsi="Arial" w:cs="Arial"/>
        </w:rPr>
        <w:t>decision;</w:t>
      </w:r>
      <w:proofErr w:type="gramEnd"/>
    </w:p>
    <w:p w14:paraId="2614856E" w14:textId="77777777" w:rsidR="00955462" w:rsidRDefault="00374E71">
      <w:pPr>
        <w:spacing w:after="60" w:line="276" w:lineRule="auto"/>
        <w:ind w:firstLine="567"/>
        <w:jc w:val="both"/>
      </w:pPr>
      <w:r>
        <w:rPr>
          <w:rFonts w:ascii="Arial" w:hAnsi="Arial" w:cs="Arial"/>
        </w:rPr>
        <w:t xml:space="preserve">2) criminal actions of an employee of the investigative body, investigator or prosecutor, established by a court verdict that has entered into legal force, which resulted in the issuance of an illegal and unfounded verdict, ruling or </w:t>
      </w:r>
      <w:proofErr w:type="gramStart"/>
      <w:r>
        <w:rPr>
          <w:rFonts w:ascii="Arial" w:hAnsi="Arial" w:cs="Arial"/>
        </w:rPr>
        <w:t>decision;</w:t>
      </w:r>
      <w:proofErr w:type="gramEnd"/>
    </w:p>
    <w:p w14:paraId="7C4F88E6" w14:textId="77777777" w:rsidR="00955462" w:rsidRDefault="00374E71">
      <w:pPr>
        <w:spacing w:after="60" w:line="276" w:lineRule="auto"/>
        <w:ind w:firstLine="567"/>
        <w:jc w:val="both"/>
      </w:pPr>
      <w:r>
        <w:rPr>
          <w:rFonts w:ascii="Arial" w:hAnsi="Arial" w:cs="Arial"/>
        </w:rPr>
        <w:t xml:space="preserve">3) criminal actions of the judge committed during the consideration of the given case, established by a court verdict that has entered into legal </w:t>
      </w:r>
      <w:proofErr w:type="gramStart"/>
      <w:r>
        <w:rPr>
          <w:rFonts w:ascii="Arial" w:hAnsi="Arial" w:cs="Arial"/>
        </w:rPr>
        <w:t>force;</w:t>
      </w:r>
      <w:proofErr w:type="gramEnd"/>
    </w:p>
    <w:p w14:paraId="1243EBC0" w14:textId="77777777" w:rsidR="00955462" w:rsidRDefault="00374E71">
      <w:pPr>
        <w:spacing w:after="60" w:line="276" w:lineRule="auto"/>
        <w:ind w:firstLine="567"/>
        <w:jc w:val="both"/>
      </w:pPr>
      <w:r>
        <w:rPr>
          <w:rFonts w:ascii="Arial" w:hAnsi="Arial" w:cs="Arial"/>
        </w:rPr>
        <w:t xml:space="preserve">4) circumstances unknown to the court when the sentence, ruling, or decision was passed, which in themselves or together with previously established circumstances </w:t>
      </w:r>
      <w:r>
        <w:rPr>
          <w:rFonts w:ascii="Arial" w:hAnsi="Arial" w:cs="Arial"/>
        </w:rPr>
        <w:lastRenderedPageBreak/>
        <w:t>indicate the innocence of the convicted person or the commission of a crime of a different degree of gravity than those for which he was convicted, or the guilt of the acquitted person or the person against whom the case was terminated.</w:t>
      </w:r>
    </w:p>
    <w:p w14:paraId="52B7D288" w14:textId="77777777" w:rsidR="00955462" w:rsidRDefault="00374E71">
      <w:pPr>
        <w:spacing w:after="60" w:line="276" w:lineRule="auto"/>
        <w:ind w:firstLine="567"/>
        <w:jc w:val="both"/>
      </w:pPr>
      <w:r>
        <w:rPr>
          <w:rFonts w:ascii="Arial" w:hAnsi="Arial" w:cs="Arial"/>
        </w:rPr>
        <w:t>4. The new circumstances are:</w:t>
      </w:r>
    </w:p>
    <w:p w14:paraId="71148491" w14:textId="77777777" w:rsidR="00955462" w:rsidRDefault="00374E71">
      <w:pPr>
        <w:spacing w:after="60" w:line="276" w:lineRule="auto"/>
        <w:ind w:firstLine="567"/>
        <w:jc w:val="both"/>
      </w:pPr>
      <w:r>
        <w:rPr>
          <w:rFonts w:ascii="Arial" w:hAnsi="Arial" w:cs="Arial"/>
        </w:rPr>
        <w:t xml:space="preserve">1) the entry into force of a law eliminating the </w:t>
      </w:r>
      <w:proofErr w:type="spellStart"/>
      <w:r>
        <w:rPr>
          <w:rFonts w:ascii="Arial" w:hAnsi="Arial" w:cs="Arial"/>
        </w:rPr>
        <w:t>punishability</w:t>
      </w:r>
      <w:proofErr w:type="spellEnd"/>
      <w:r>
        <w:rPr>
          <w:rFonts w:ascii="Arial" w:hAnsi="Arial" w:cs="Arial"/>
        </w:rPr>
        <w:t xml:space="preserve"> of an act or mitigating the </w:t>
      </w:r>
      <w:proofErr w:type="gramStart"/>
      <w:r>
        <w:rPr>
          <w:rFonts w:ascii="Arial" w:hAnsi="Arial" w:cs="Arial"/>
        </w:rPr>
        <w:t>punishment;</w:t>
      </w:r>
      <w:proofErr w:type="gramEnd"/>
    </w:p>
    <w:p w14:paraId="3B2EB4B9" w14:textId="77777777" w:rsidR="00955462" w:rsidRDefault="00374E71">
      <w:pPr>
        <w:spacing w:after="60" w:line="276" w:lineRule="auto"/>
        <w:ind w:firstLine="567"/>
        <w:jc w:val="both"/>
      </w:pPr>
      <w:r>
        <w:rPr>
          <w:rFonts w:ascii="Arial" w:hAnsi="Arial" w:cs="Arial"/>
        </w:rPr>
        <w:t xml:space="preserve">2) recognition by the Constitutional Court of a law or other normative legal act or part thereof, applied by the court in a given criminal case, as unconstitutional and contrary to </w:t>
      </w:r>
      <w:hyperlink r:id="rId556" w:tooltip="https://cbd.minjust.gov.kg/112213" w:history="1">
        <w:r>
          <w:rPr>
            <w:rStyle w:val="Hyperlink"/>
            <w:rFonts w:ascii="Arial" w:hAnsi="Arial" w:cs="Arial"/>
          </w:rPr>
          <w:t xml:space="preserve">the Constitution </w:t>
        </w:r>
      </w:hyperlink>
      <w:r>
        <w:rPr>
          <w:rFonts w:ascii="Arial" w:hAnsi="Arial" w:cs="Arial"/>
        </w:rPr>
        <w:t>;</w:t>
      </w:r>
    </w:p>
    <w:p w14:paraId="09D7F567" w14:textId="77777777" w:rsidR="00955462" w:rsidRDefault="00374E71">
      <w:pPr>
        <w:spacing w:after="60" w:line="276" w:lineRule="auto"/>
        <w:ind w:firstLine="567"/>
        <w:jc w:val="both"/>
      </w:pPr>
      <w:r>
        <w:rPr>
          <w:rFonts w:ascii="Arial" w:hAnsi="Arial" w:cs="Arial"/>
        </w:rPr>
        <w:t>3) the establishment by international bodies, in accordance with international treaties of the Kyrgyz Republic, of a violation of human rights and freedoms during the consideration of this criminal case by a court of the Kyrgyz Republic.</w:t>
      </w:r>
    </w:p>
    <w:p w14:paraId="3CEE1BE0" w14:textId="77777777" w:rsidR="00955462" w:rsidRDefault="00374E71">
      <w:pPr>
        <w:spacing w:after="60" w:line="276" w:lineRule="auto"/>
        <w:ind w:firstLine="567"/>
        <w:jc w:val="both"/>
      </w:pPr>
      <w:r>
        <w:rPr>
          <w:rFonts w:ascii="Arial" w:hAnsi="Arial" w:cs="Arial"/>
        </w:rPr>
        <w:t>5. The circumstances listed in this article may be established, in addition to a sentence, by a ruling or decision of the court, or by decisions of the prosecutor or investigator to terminate the case due to the expiration of the statute of limitations, as a result of an act of amnesty or pardon, in connection with the death of the accused or failure of the person to reach the age at which criminal liability occurs.</w:t>
      </w:r>
    </w:p>
    <w:p w14:paraId="15B047B4" w14:textId="77777777" w:rsidR="00955462" w:rsidRDefault="00374E71">
      <w:pPr>
        <w:spacing w:after="60" w:line="276" w:lineRule="auto"/>
        <w:ind w:firstLine="567"/>
        <w:jc w:val="both"/>
      </w:pPr>
      <w:r>
        <w:rPr>
          <w:rFonts w:ascii="Arial" w:hAnsi="Arial" w:cs="Arial"/>
          <w:i/>
          <w:iCs/>
        </w:rPr>
        <w:t xml:space="preserve">(As amended by the Law of the Kyrgyz Republic of </w:t>
      </w:r>
      <w:hyperlink r:id="rId557" w:tooltip="https://cbd.minjust.gov.kg/112634" w:history="1">
        <w:r>
          <w:rPr>
            <w:rStyle w:val="Hyperlink"/>
            <w:rFonts w:ascii="Arial" w:hAnsi="Arial" w:cs="Arial"/>
            <w:i/>
            <w:iCs/>
          </w:rPr>
          <w:t xml:space="preserve">August 2, 2023 No. 151 </w:t>
        </w:r>
      </w:hyperlink>
      <w:r>
        <w:rPr>
          <w:rFonts w:ascii="Arial" w:hAnsi="Arial" w:cs="Arial"/>
          <w:i/>
          <w:iCs/>
        </w:rPr>
        <w:t>)</w:t>
      </w:r>
    </w:p>
    <w:p w14:paraId="26BB8A60" w14:textId="77777777" w:rsidR="00955462" w:rsidRDefault="00000000">
      <w:pPr>
        <w:spacing w:after="60" w:line="276" w:lineRule="auto"/>
        <w:ind w:firstLine="567"/>
        <w:jc w:val="both"/>
      </w:pPr>
      <w:hyperlink r:id="rId558" w:tooltip="https://cbd.minjust.gov.kg/112634" w:history="1">
        <w:r w:rsidR="00374E71">
          <w:rPr>
            <w:rStyle w:val="Hyperlink"/>
            <w:rFonts w:ascii="Arial" w:hAnsi="Arial" w:cs="Arial"/>
            <w:i/>
            <w:iCs/>
          </w:rPr>
          <w:t>By law</w:t>
        </w:r>
      </w:hyperlink>
      <w:r w:rsidR="00374E71">
        <w:rPr>
          <w:rFonts w:ascii="Arial" w:hAnsi="Arial" w:cs="Arial"/>
          <w:i/>
          <w:iCs/>
          <w:color w:val="006600"/>
        </w:rPr>
        <w:t xml:space="preserve"> </w:t>
      </w:r>
      <w:r w:rsidR="00374E71">
        <w:rPr>
          <w:rFonts w:ascii="Arial" w:hAnsi="Arial" w:cs="Arial"/>
          <w:i/>
          <w:iCs/>
          <w:color w:val="0070C0"/>
        </w:rPr>
        <w:t xml:space="preserve">KR dated August 2, </w:t>
      </w:r>
      <w:proofErr w:type="gramStart"/>
      <w:r w:rsidR="00374E71">
        <w:rPr>
          <w:rFonts w:ascii="Arial" w:hAnsi="Arial" w:cs="Arial"/>
          <w:i/>
          <w:iCs/>
          <w:color w:val="0070C0"/>
        </w:rPr>
        <w:t>2023</w:t>
      </w:r>
      <w:proofErr w:type="gramEnd"/>
      <w:r w:rsidR="00374E71">
        <w:rPr>
          <w:rFonts w:ascii="Arial" w:hAnsi="Arial" w:cs="Arial"/>
          <w:i/>
          <w:iCs/>
          <w:color w:val="0070C0"/>
        </w:rPr>
        <w:t xml:space="preserve"> No. 151 amended Article 451, in the state language.</w:t>
      </w:r>
    </w:p>
    <w:p w14:paraId="03B85161" w14:textId="77777777" w:rsidR="00955462" w:rsidRDefault="00374E71">
      <w:pPr>
        <w:spacing w:after="120"/>
        <w:ind w:firstLine="567"/>
        <w:jc w:val="both"/>
      </w:pPr>
      <w:r>
        <w:t> </w:t>
      </w:r>
    </w:p>
    <w:p w14:paraId="5116BB2C" w14:textId="77777777" w:rsidR="00955462" w:rsidRDefault="00374E71">
      <w:pPr>
        <w:spacing w:after="120"/>
        <w:ind w:firstLine="567"/>
        <w:jc w:val="both"/>
      </w:pPr>
      <w:bookmarkStart w:id="500" w:name="st_452"/>
      <w:bookmarkEnd w:id="500"/>
      <w:r>
        <w:rPr>
          <w:rFonts w:ascii="Arial" w:hAnsi="Arial" w:cs="Arial"/>
          <w:b/>
          <w:bCs/>
        </w:rPr>
        <w:t>Article 452. Courts considering motions to review a case based on new or newly discovered circumstances</w:t>
      </w:r>
    </w:p>
    <w:p w14:paraId="70176504" w14:textId="77777777" w:rsidR="00955462" w:rsidRDefault="00374E71">
      <w:pPr>
        <w:spacing w:after="120"/>
        <w:ind w:firstLine="567"/>
        <w:jc w:val="both"/>
      </w:pPr>
      <w:r>
        <w:t> </w:t>
      </w:r>
    </w:p>
    <w:p w14:paraId="4C8B4915" w14:textId="77777777" w:rsidR="00955462" w:rsidRDefault="00374E71">
      <w:pPr>
        <w:spacing w:after="120"/>
        <w:ind w:firstLine="567"/>
        <w:jc w:val="both"/>
      </w:pPr>
      <w:r>
        <w:rPr>
          <w:rFonts w:ascii="Arial" w:hAnsi="Arial" w:cs="Arial"/>
        </w:rPr>
        <w:t>1. Petitions for review of a criminal case based on new or newly discovered circumstances in accordance with a court decision that has entered into legal force shall be considered based on new or newly discovered circumstances by the court that made that decision.</w:t>
      </w:r>
    </w:p>
    <w:p w14:paraId="167F8392" w14:textId="77777777" w:rsidR="00955462" w:rsidRDefault="00374E71">
      <w:pPr>
        <w:spacing w:after="120"/>
        <w:ind w:firstLine="567"/>
        <w:jc w:val="both"/>
      </w:pPr>
      <w:r>
        <w:rPr>
          <w:rFonts w:ascii="Arial" w:hAnsi="Arial" w:cs="Arial"/>
        </w:rPr>
        <w:t>2. The court of first instance shall consider a petition for review of a case based on new or newly discovered circumstances based on its own judicial decision that has entered into legal force and has not been considered on appeal.</w:t>
      </w:r>
    </w:p>
    <w:p w14:paraId="34E742D2" w14:textId="77777777" w:rsidR="00955462" w:rsidRDefault="00374E71">
      <w:pPr>
        <w:spacing w:after="120"/>
        <w:ind w:firstLine="567"/>
        <w:jc w:val="both"/>
      </w:pPr>
      <w:r>
        <w:rPr>
          <w:rFonts w:ascii="Arial" w:hAnsi="Arial" w:cs="Arial"/>
        </w:rPr>
        <w:t>3. The appellate court shall consider a petition for review of the case based on new or newly discovered circumstances in accordance with its own judicial decision that has not been considered in cassation.</w:t>
      </w:r>
    </w:p>
    <w:p w14:paraId="26FB3068" w14:textId="77777777" w:rsidR="00955462" w:rsidRDefault="00374E71">
      <w:pPr>
        <w:spacing w:after="120"/>
        <w:ind w:firstLine="567"/>
        <w:jc w:val="both"/>
      </w:pPr>
      <w:r>
        <w:rPr>
          <w:rFonts w:ascii="Arial" w:hAnsi="Arial" w:cs="Arial"/>
        </w:rPr>
        <w:t>4. The court of cassation shall consider the petition for review of the case based on new or newly discovered circumstances in accordance with its judicial decision.</w:t>
      </w:r>
    </w:p>
    <w:p w14:paraId="0D7CCF84" w14:textId="77777777" w:rsidR="00955462" w:rsidRDefault="00374E71">
      <w:pPr>
        <w:spacing w:after="120"/>
        <w:ind w:firstLine="567"/>
        <w:jc w:val="both"/>
      </w:pPr>
      <w:r>
        <w:t> </w:t>
      </w:r>
    </w:p>
    <w:p w14:paraId="0831A43E" w14:textId="77777777" w:rsidR="00955462" w:rsidRDefault="00374E71">
      <w:pPr>
        <w:spacing w:after="120"/>
        <w:ind w:firstLine="567"/>
        <w:jc w:val="both"/>
      </w:pPr>
      <w:bookmarkStart w:id="501" w:name="st_453"/>
      <w:bookmarkEnd w:id="501"/>
      <w:r>
        <w:rPr>
          <w:rFonts w:ascii="Arial" w:hAnsi="Arial" w:cs="Arial"/>
          <w:b/>
          <w:bCs/>
        </w:rPr>
        <w:t>Article 453. Time limits for resumption of production</w:t>
      </w:r>
    </w:p>
    <w:p w14:paraId="73769538" w14:textId="77777777" w:rsidR="00955462" w:rsidRDefault="00374E71">
      <w:pPr>
        <w:spacing w:after="120"/>
        <w:ind w:firstLine="567"/>
        <w:jc w:val="both"/>
      </w:pPr>
      <w:r>
        <w:t> </w:t>
      </w:r>
    </w:p>
    <w:p w14:paraId="2747761D" w14:textId="77777777" w:rsidR="00955462" w:rsidRDefault="00374E71">
      <w:pPr>
        <w:spacing w:after="120"/>
        <w:ind w:firstLine="567"/>
        <w:jc w:val="both"/>
      </w:pPr>
      <w:r>
        <w:rPr>
          <w:rFonts w:ascii="Arial" w:hAnsi="Arial" w:cs="Arial"/>
        </w:rPr>
        <w:t>1. The revision of a guilty verdict based on new or newly discovered circumstances in favor of the convicted person is not limited by any time limits.</w:t>
      </w:r>
    </w:p>
    <w:p w14:paraId="7B8AF83E" w14:textId="77777777" w:rsidR="00955462" w:rsidRDefault="00374E71">
      <w:pPr>
        <w:spacing w:after="120"/>
        <w:ind w:firstLine="567"/>
        <w:jc w:val="both"/>
      </w:pPr>
      <w:r>
        <w:rPr>
          <w:rFonts w:ascii="Arial" w:hAnsi="Arial" w:cs="Arial"/>
        </w:rPr>
        <w:lastRenderedPageBreak/>
        <w:t>2. The death of a convicted person shall not be an obstacle to the resumption of proceedings on the case due to new or newly discovered circumstances for the purpose of his rehabilitation.</w:t>
      </w:r>
    </w:p>
    <w:p w14:paraId="1D626E31" w14:textId="77777777" w:rsidR="00955462" w:rsidRDefault="00374E71">
      <w:pPr>
        <w:spacing w:after="120"/>
        <w:ind w:firstLine="567"/>
        <w:jc w:val="both"/>
      </w:pPr>
      <w:r>
        <w:rPr>
          <w:rFonts w:ascii="Arial" w:hAnsi="Arial" w:cs="Arial"/>
        </w:rPr>
        <w:t>3. Revision of an acquittal, ruling, or decision to dismiss a case, as well as revision of a guilty verdict due to the leniency of the punishment or the need to reclassify the act as aggravated, shall be permitted only during the statute of limitations for bringing to justice for the crime committed, but no later than one year from the date of discovery of new or newly discovered circumstances.</w:t>
      </w:r>
    </w:p>
    <w:p w14:paraId="642A1774" w14:textId="77777777" w:rsidR="00955462" w:rsidRDefault="00374E71">
      <w:pPr>
        <w:spacing w:after="120"/>
        <w:ind w:firstLine="567"/>
        <w:jc w:val="both"/>
      </w:pPr>
      <w:r>
        <w:rPr>
          <w:rFonts w:ascii="Arial" w:hAnsi="Arial" w:cs="Arial"/>
        </w:rPr>
        <w:t xml:space="preserve">4. The day of discovery of new or newly discovered circumstances </w:t>
      </w:r>
      <w:proofErr w:type="gramStart"/>
      <w:r>
        <w:rPr>
          <w:rFonts w:ascii="Arial" w:hAnsi="Arial" w:cs="Arial"/>
        </w:rPr>
        <w:t>is considered to be</w:t>
      </w:r>
      <w:proofErr w:type="gramEnd"/>
      <w:r>
        <w:rPr>
          <w:rFonts w:ascii="Arial" w:hAnsi="Arial" w:cs="Arial"/>
        </w:rPr>
        <w:t>:</w:t>
      </w:r>
    </w:p>
    <w:p w14:paraId="3DD2AC2F" w14:textId="77777777" w:rsidR="00955462" w:rsidRDefault="00374E71">
      <w:pPr>
        <w:spacing w:after="120"/>
        <w:ind w:firstLine="567"/>
        <w:jc w:val="both"/>
      </w:pPr>
      <w:r>
        <w:rPr>
          <w:rFonts w:ascii="Arial" w:hAnsi="Arial" w:cs="Arial"/>
        </w:rPr>
        <w:t xml:space="preserve">1) the day on which the sentence, ruling, or decision comes into legal force with respect to the persons specified in paragraphs 1–3 of Part 3 </w:t>
      </w:r>
      <w:hyperlink r:id="rId559" w:anchor="st_451" w:tooltip="https://cbd.minjust.gov.kg/112308#st_451" w:history="1">
        <w:r>
          <w:rPr>
            <w:rStyle w:val="Hyperlink"/>
            <w:rFonts w:ascii="Arial" w:hAnsi="Arial" w:cs="Arial"/>
          </w:rPr>
          <w:t xml:space="preserve">of Article 451 </w:t>
        </w:r>
      </w:hyperlink>
      <w:r>
        <w:rPr>
          <w:rFonts w:ascii="Arial" w:hAnsi="Arial" w:cs="Arial"/>
        </w:rPr>
        <w:t>of this Code;</w:t>
      </w:r>
    </w:p>
    <w:p w14:paraId="56246841" w14:textId="77777777" w:rsidR="00955462" w:rsidRDefault="00374E71">
      <w:pPr>
        <w:spacing w:after="120"/>
        <w:ind w:firstLine="567"/>
        <w:jc w:val="both"/>
      </w:pPr>
      <w:r>
        <w:rPr>
          <w:rFonts w:ascii="Arial" w:hAnsi="Arial" w:cs="Arial"/>
        </w:rPr>
        <w:t xml:space="preserve">2) the day of entry into force of the decision of the Constitutional Court on the recognition of a law or other normative legal act or part thereof, applied in a given case, as unconstitutional and contrary to the </w:t>
      </w:r>
      <w:proofErr w:type="gramStart"/>
      <w:r>
        <w:rPr>
          <w:rFonts w:ascii="Arial" w:hAnsi="Arial" w:cs="Arial"/>
        </w:rPr>
        <w:t>Constitution;</w:t>
      </w:r>
      <w:proofErr w:type="gramEnd"/>
    </w:p>
    <w:p w14:paraId="4DC07601" w14:textId="77777777" w:rsidR="00955462" w:rsidRDefault="00374E71">
      <w:pPr>
        <w:spacing w:after="120"/>
        <w:ind w:firstLine="567"/>
        <w:jc w:val="both"/>
      </w:pPr>
      <w:r>
        <w:rPr>
          <w:rFonts w:ascii="Arial" w:hAnsi="Arial" w:cs="Arial"/>
        </w:rPr>
        <w:t xml:space="preserve">3) the day of entry into force of a decision of an international body, the competence of which is recognized by the Kyrgyz Republic, on the violation of the norms of international treaties on human </w:t>
      </w:r>
      <w:proofErr w:type="gramStart"/>
      <w:r>
        <w:rPr>
          <w:rFonts w:ascii="Arial" w:hAnsi="Arial" w:cs="Arial"/>
        </w:rPr>
        <w:t>rights;</w:t>
      </w:r>
      <w:proofErr w:type="gramEnd"/>
    </w:p>
    <w:p w14:paraId="6B7BEFE2" w14:textId="77777777" w:rsidR="00955462" w:rsidRDefault="00374E71">
      <w:pPr>
        <w:spacing w:after="120"/>
        <w:ind w:firstLine="567"/>
        <w:jc w:val="both"/>
      </w:pPr>
      <w:r>
        <w:rPr>
          <w:rFonts w:ascii="Arial" w:hAnsi="Arial" w:cs="Arial"/>
        </w:rPr>
        <w:t xml:space="preserve">4) the day of filing by the convicted person, the acquitted person, the victim or their legal representatives, the lawyer, as well as the prosecutor, of a petition to resume proceedings based on newly discovered circumstances in the case provided for in paragraph 4 of part 3 </w:t>
      </w:r>
      <w:hyperlink r:id="rId560" w:anchor="st_455" w:tooltip="https://cbd.minjust.gov.kg/112308#st_455" w:history="1">
        <w:r>
          <w:rPr>
            <w:rStyle w:val="Hyperlink"/>
            <w:rFonts w:ascii="Arial" w:hAnsi="Arial" w:cs="Arial"/>
          </w:rPr>
          <w:t xml:space="preserve">of Article 455 </w:t>
        </w:r>
      </w:hyperlink>
      <w:r>
        <w:rPr>
          <w:rFonts w:ascii="Arial" w:hAnsi="Arial" w:cs="Arial"/>
        </w:rPr>
        <w:t>of this Code;</w:t>
      </w:r>
    </w:p>
    <w:p w14:paraId="0CAEA40C" w14:textId="77777777" w:rsidR="00955462" w:rsidRDefault="00374E71">
      <w:pPr>
        <w:spacing w:after="120"/>
        <w:ind w:firstLine="567"/>
        <w:jc w:val="both"/>
      </w:pPr>
      <w:r>
        <w:rPr>
          <w:rFonts w:ascii="Arial" w:hAnsi="Arial" w:cs="Arial"/>
        </w:rPr>
        <w:t xml:space="preserve">5) the day the court initiates proceedings based on new circumstances in accordance with paragraph 1 of part 4 </w:t>
      </w:r>
      <w:hyperlink r:id="rId561" w:anchor="st_451" w:tooltip="https://cbd.minjust.gov.kg/112308#st_451" w:history="1">
        <w:r>
          <w:rPr>
            <w:rStyle w:val="Hyperlink"/>
            <w:rFonts w:ascii="Arial" w:hAnsi="Arial" w:cs="Arial"/>
          </w:rPr>
          <w:t xml:space="preserve">of Article 451 </w:t>
        </w:r>
      </w:hyperlink>
      <w:r>
        <w:rPr>
          <w:rFonts w:ascii="Arial" w:hAnsi="Arial" w:cs="Arial"/>
        </w:rPr>
        <w:t>of this Code.</w:t>
      </w:r>
    </w:p>
    <w:p w14:paraId="22D8060D" w14:textId="77777777" w:rsidR="00955462" w:rsidRDefault="00374E71">
      <w:pPr>
        <w:spacing w:after="120"/>
        <w:ind w:firstLine="567"/>
        <w:jc w:val="both"/>
      </w:pPr>
      <w:r>
        <w:t> </w:t>
      </w:r>
    </w:p>
    <w:p w14:paraId="546CE236" w14:textId="77777777" w:rsidR="00955462" w:rsidRDefault="00374E71">
      <w:pPr>
        <w:spacing w:after="120"/>
        <w:ind w:firstLine="567"/>
        <w:jc w:val="both"/>
      </w:pPr>
      <w:bookmarkStart w:id="502" w:name="st_454"/>
      <w:bookmarkEnd w:id="502"/>
      <w:r>
        <w:rPr>
          <w:rFonts w:ascii="Arial" w:hAnsi="Arial" w:cs="Arial"/>
          <w:b/>
          <w:bCs/>
        </w:rPr>
        <w:t>Article 454. Persons entitled to petition for the reopening of a case based on new or newly discovered circumstances</w:t>
      </w:r>
    </w:p>
    <w:p w14:paraId="702F0203" w14:textId="77777777" w:rsidR="00955462" w:rsidRDefault="00374E71">
      <w:pPr>
        <w:spacing w:after="120"/>
        <w:ind w:firstLine="567"/>
        <w:jc w:val="both"/>
      </w:pPr>
      <w:r>
        <w:t> </w:t>
      </w:r>
    </w:p>
    <w:p w14:paraId="566D2978" w14:textId="77777777" w:rsidR="00955462" w:rsidRDefault="00374E71">
      <w:pPr>
        <w:spacing w:after="120"/>
        <w:ind w:firstLine="567"/>
        <w:jc w:val="both"/>
      </w:pPr>
      <w:r>
        <w:rPr>
          <w:rFonts w:ascii="Arial" w:hAnsi="Arial" w:cs="Arial"/>
        </w:rPr>
        <w:t xml:space="preserve">The right to petition for the resumption of proceedings due to new or newly discovered circumstances belongs to the convicted person, the acquitted person, the victim or their legal representatives, the lawyer, </w:t>
      </w:r>
      <w:proofErr w:type="gramStart"/>
      <w:r>
        <w:rPr>
          <w:rFonts w:ascii="Arial" w:hAnsi="Arial" w:cs="Arial"/>
        </w:rPr>
        <w:t>and also</w:t>
      </w:r>
      <w:proofErr w:type="gramEnd"/>
      <w:r>
        <w:rPr>
          <w:rFonts w:ascii="Arial" w:hAnsi="Arial" w:cs="Arial"/>
        </w:rPr>
        <w:t xml:space="preserve"> the prosecutor. The petition is submitted to the court that issued the sentence or other judicial decision.</w:t>
      </w:r>
    </w:p>
    <w:p w14:paraId="34DCCE84" w14:textId="77777777" w:rsidR="00955462" w:rsidRDefault="00374E71">
      <w:pPr>
        <w:spacing w:after="120"/>
        <w:ind w:firstLine="567"/>
        <w:jc w:val="both"/>
      </w:pPr>
      <w:r>
        <w:t> </w:t>
      </w:r>
    </w:p>
    <w:p w14:paraId="15EB6357" w14:textId="77777777" w:rsidR="00955462" w:rsidRDefault="00374E71">
      <w:pPr>
        <w:spacing w:before="200" w:after="60" w:line="276" w:lineRule="auto"/>
        <w:ind w:firstLine="567"/>
      </w:pPr>
      <w:bookmarkStart w:id="503" w:name="st_455"/>
      <w:bookmarkEnd w:id="503"/>
      <w:r>
        <w:rPr>
          <w:rFonts w:ascii="Arial" w:hAnsi="Arial" w:cs="Arial"/>
          <w:b/>
          <w:bCs/>
        </w:rPr>
        <w:t>Article 455. Decision of the court considering motions to reopen a case based on new or newly discovered circumstances</w:t>
      </w:r>
    </w:p>
    <w:p w14:paraId="024EBBBA" w14:textId="77777777" w:rsidR="00955462" w:rsidRDefault="00374E71">
      <w:pPr>
        <w:spacing w:before="200" w:after="60" w:line="276" w:lineRule="auto"/>
        <w:ind w:firstLine="567"/>
      </w:pPr>
      <w:r>
        <w:t> </w:t>
      </w:r>
    </w:p>
    <w:p w14:paraId="21848E1D" w14:textId="77777777" w:rsidR="00955462" w:rsidRDefault="00374E71">
      <w:pPr>
        <w:spacing w:after="60" w:line="276" w:lineRule="auto"/>
        <w:ind w:firstLine="567"/>
        <w:jc w:val="both"/>
      </w:pPr>
      <w:r>
        <w:rPr>
          <w:rFonts w:ascii="Arial" w:hAnsi="Arial" w:cs="Arial"/>
        </w:rPr>
        <w:t>1. The court, having considered the petition to reopen the case based on new or newly discovered circumstances, shall make one of the following decisions:</w:t>
      </w:r>
    </w:p>
    <w:p w14:paraId="754CA336" w14:textId="77777777" w:rsidR="00955462" w:rsidRDefault="00374E71">
      <w:pPr>
        <w:spacing w:after="60" w:line="276" w:lineRule="auto"/>
        <w:ind w:firstLine="567"/>
        <w:jc w:val="both"/>
      </w:pPr>
      <w:r>
        <w:rPr>
          <w:rFonts w:ascii="Arial" w:hAnsi="Arial" w:cs="Arial"/>
        </w:rPr>
        <w:t xml:space="preserve">1) on satisfying a motion to reopen a case based on newly discovered circumstances, as provided for in paragraph 4 of part 3 </w:t>
      </w:r>
      <w:hyperlink r:id="rId562" w:anchor="st_451" w:tooltip="https://cbd.minjust.gov.kg/112308#st_451" w:history="1">
        <w:r>
          <w:rPr>
            <w:rStyle w:val="Hyperlink"/>
            <w:rFonts w:ascii="Arial" w:hAnsi="Arial" w:cs="Arial"/>
          </w:rPr>
          <w:t xml:space="preserve">of Article 451 </w:t>
        </w:r>
      </w:hyperlink>
      <w:r>
        <w:rPr>
          <w:rFonts w:ascii="Arial" w:hAnsi="Arial" w:cs="Arial"/>
        </w:rPr>
        <w:t>of this Code, and transferring the case to the prosecutor for organizing pre-trial proceedings;</w:t>
      </w:r>
    </w:p>
    <w:p w14:paraId="181E33B3" w14:textId="77777777" w:rsidR="00955462" w:rsidRDefault="00374E71">
      <w:pPr>
        <w:spacing w:after="60" w:line="276" w:lineRule="auto"/>
        <w:ind w:firstLine="567"/>
        <w:jc w:val="both"/>
      </w:pPr>
      <w:r>
        <w:rPr>
          <w:rFonts w:ascii="Arial" w:hAnsi="Arial" w:cs="Arial"/>
        </w:rPr>
        <w:lastRenderedPageBreak/>
        <w:t xml:space="preserve">2) on satisfying a motion to reopen a case based on new circumstances and to overturn a sentence, ruling, or decision of the court or to terminate the </w:t>
      </w:r>
      <w:proofErr w:type="gramStart"/>
      <w:r>
        <w:rPr>
          <w:rFonts w:ascii="Arial" w:hAnsi="Arial" w:cs="Arial"/>
        </w:rPr>
        <w:t>case;</w:t>
      </w:r>
      <w:proofErr w:type="gramEnd"/>
    </w:p>
    <w:p w14:paraId="59B20EDA" w14:textId="77777777" w:rsidR="00955462" w:rsidRDefault="00374E71">
      <w:pPr>
        <w:spacing w:after="60" w:line="276" w:lineRule="auto"/>
        <w:ind w:firstLine="567"/>
        <w:jc w:val="both"/>
      </w:pPr>
      <w:r>
        <w:rPr>
          <w:rFonts w:ascii="Arial" w:hAnsi="Arial" w:cs="Arial"/>
        </w:rPr>
        <w:t>3) on the refusal to satisfy a petition to reopen a case based on new or newly discovered circumstances.</w:t>
      </w:r>
    </w:p>
    <w:p w14:paraId="1EF09D36" w14:textId="77777777" w:rsidR="00955462" w:rsidRDefault="00374E71">
      <w:pPr>
        <w:spacing w:after="60" w:line="276" w:lineRule="auto"/>
        <w:ind w:firstLine="567"/>
        <w:jc w:val="both"/>
      </w:pPr>
      <w:r>
        <w:rPr>
          <w:rFonts w:ascii="Arial" w:hAnsi="Arial" w:cs="Arial"/>
        </w:rPr>
        <w:t>2. The decision of the court of first instance and the appellate court to refuse to satisfy a petition to reopen a case based on new and newly discovered circumstances may be appealed to a higher court.</w:t>
      </w:r>
    </w:p>
    <w:p w14:paraId="0FCBD632" w14:textId="77777777" w:rsidR="00955462" w:rsidRDefault="00374E71">
      <w:pPr>
        <w:spacing w:after="60" w:line="276" w:lineRule="auto"/>
        <w:ind w:firstLine="567"/>
        <w:jc w:val="both"/>
      </w:pPr>
      <w:r>
        <w:rPr>
          <w:rFonts w:ascii="Arial" w:hAnsi="Arial" w:cs="Arial"/>
          <w:i/>
          <w:iCs/>
        </w:rPr>
        <w:t xml:space="preserve">(As amended by the Law of the Kyrgyz Republic of </w:t>
      </w:r>
      <w:hyperlink r:id="rId563" w:tooltip="https://cbd.minjust.gov.kg/112634" w:history="1">
        <w:r>
          <w:rPr>
            <w:rStyle w:val="Hyperlink"/>
            <w:rFonts w:ascii="Arial" w:hAnsi="Arial" w:cs="Arial"/>
            <w:i/>
            <w:iCs/>
          </w:rPr>
          <w:t xml:space="preserve">August 2, 2023 No. 151 </w:t>
        </w:r>
      </w:hyperlink>
      <w:r>
        <w:rPr>
          <w:rFonts w:ascii="Arial" w:hAnsi="Arial" w:cs="Arial"/>
          <w:i/>
          <w:iCs/>
        </w:rPr>
        <w:t>)</w:t>
      </w:r>
    </w:p>
    <w:p w14:paraId="19E4EAC6" w14:textId="77777777" w:rsidR="00955462" w:rsidRDefault="00000000">
      <w:pPr>
        <w:spacing w:after="60" w:line="276" w:lineRule="auto"/>
        <w:ind w:firstLine="567"/>
        <w:jc w:val="both"/>
      </w:pPr>
      <w:hyperlink r:id="rId564" w:tooltip="https://cbd.minjust.gov.kg/112634" w:history="1">
        <w:r w:rsidR="00374E71">
          <w:rPr>
            <w:rStyle w:val="Hyperlink"/>
            <w:rFonts w:ascii="Arial" w:hAnsi="Arial" w:cs="Arial"/>
            <w:i/>
            <w:iCs/>
          </w:rPr>
          <w:t>By law</w:t>
        </w:r>
      </w:hyperlink>
      <w:r w:rsidR="00374E71">
        <w:rPr>
          <w:rFonts w:ascii="Arial" w:hAnsi="Arial" w:cs="Arial"/>
          <w:i/>
          <w:iCs/>
          <w:color w:val="006600"/>
        </w:rPr>
        <w:t xml:space="preserve"> </w:t>
      </w:r>
      <w:r w:rsidR="00374E71">
        <w:rPr>
          <w:rFonts w:ascii="Arial" w:hAnsi="Arial" w:cs="Arial"/>
          <w:i/>
          <w:iCs/>
          <w:color w:val="0070C0"/>
        </w:rPr>
        <w:t xml:space="preserve">KR dated August 2, </w:t>
      </w:r>
      <w:proofErr w:type="gramStart"/>
      <w:r w:rsidR="00374E71">
        <w:rPr>
          <w:rFonts w:ascii="Arial" w:hAnsi="Arial" w:cs="Arial"/>
          <w:i/>
          <w:iCs/>
          <w:color w:val="0070C0"/>
        </w:rPr>
        <w:t>2023</w:t>
      </w:r>
      <w:proofErr w:type="gramEnd"/>
      <w:r w:rsidR="00374E71">
        <w:rPr>
          <w:rFonts w:ascii="Arial" w:hAnsi="Arial" w:cs="Arial"/>
          <w:i/>
          <w:iCs/>
          <w:color w:val="0070C0"/>
        </w:rPr>
        <w:t xml:space="preserve"> No. 151 amended Article 451, in the state language.</w:t>
      </w:r>
    </w:p>
    <w:p w14:paraId="7E0F60A7" w14:textId="77777777" w:rsidR="00955462" w:rsidRDefault="00374E71">
      <w:pPr>
        <w:spacing w:after="120"/>
        <w:ind w:firstLine="567"/>
        <w:jc w:val="both"/>
      </w:pPr>
      <w:r>
        <w:t> </w:t>
      </w:r>
    </w:p>
    <w:p w14:paraId="2EFBE5BF" w14:textId="77777777" w:rsidR="00955462" w:rsidRDefault="00374E71">
      <w:pPr>
        <w:spacing w:after="120"/>
        <w:ind w:firstLine="567"/>
        <w:jc w:val="both"/>
      </w:pPr>
      <w:bookmarkStart w:id="504" w:name="st_456"/>
      <w:bookmarkEnd w:id="504"/>
      <w:r>
        <w:rPr>
          <w:rFonts w:ascii="Arial" w:hAnsi="Arial" w:cs="Arial"/>
          <w:b/>
          <w:bCs/>
        </w:rPr>
        <w:t>Article 456. Proceedings after the revocation of court decisions</w:t>
      </w:r>
    </w:p>
    <w:p w14:paraId="10A9ACA0" w14:textId="77777777" w:rsidR="00955462" w:rsidRDefault="00374E71">
      <w:pPr>
        <w:spacing w:after="120"/>
        <w:ind w:firstLine="567"/>
        <w:jc w:val="both"/>
      </w:pPr>
      <w:r>
        <w:t> </w:t>
      </w:r>
    </w:p>
    <w:p w14:paraId="5850409A" w14:textId="77777777" w:rsidR="00955462" w:rsidRDefault="00374E71">
      <w:pPr>
        <w:spacing w:after="120"/>
        <w:ind w:firstLine="567"/>
        <w:jc w:val="both"/>
      </w:pPr>
      <w:r>
        <w:rPr>
          <w:rFonts w:ascii="Arial" w:hAnsi="Arial" w:cs="Arial"/>
        </w:rPr>
        <w:t>Pre-trial or trial proceedings on a case after the cancellation of court decisions on it due to new or newly discovered circumstances, as well as appeals against new court decisions issued, are carried out in the general manner.</w:t>
      </w:r>
    </w:p>
    <w:p w14:paraId="19CB42EB" w14:textId="77777777" w:rsidR="00955462" w:rsidRDefault="00374E71">
      <w:pPr>
        <w:spacing w:after="120"/>
        <w:ind w:firstLine="567"/>
        <w:jc w:val="both"/>
      </w:pPr>
      <w:r>
        <w:t> </w:t>
      </w:r>
    </w:p>
    <w:p w14:paraId="25D2E539" w14:textId="77777777" w:rsidR="00955462" w:rsidRDefault="00374E71">
      <w:pPr>
        <w:spacing w:after="120"/>
        <w:ind w:firstLine="567"/>
        <w:jc w:val="center"/>
      </w:pPr>
      <w:r>
        <w:rPr>
          <w:rFonts w:ascii="Arial" w:hAnsi="Arial" w:cs="Arial"/>
          <w:b/>
          <w:bCs/>
        </w:rPr>
        <w:t>SECTION XIV</w:t>
      </w:r>
    </w:p>
    <w:p w14:paraId="26B089DC" w14:textId="77777777" w:rsidR="00955462" w:rsidRDefault="00374E71">
      <w:pPr>
        <w:spacing w:after="120"/>
        <w:ind w:firstLine="567"/>
        <w:jc w:val="center"/>
      </w:pPr>
      <w:r>
        <w:rPr>
          <w:rFonts w:ascii="Arial" w:hAnsi="Arial" w:cs="Arial"/>
          <w:b/>
          <w:bCs/>
        </w:rPr>
        <w:t>SPECIAL PROCEDURE OF CRIMINAL PROCEEDINGS</w:t>
      </w:r>
    </w:p>
    <w:p w14:paraId="5DA581B4" w14:textId="77777777" w:rsidR="00955462" w:rsidRDefault="00374E71">
      <w:pPr>
        <w:spacing w:after="120"/>
        <w:ind w:firstLine="567"/>
        <w:jc w:val="both"/>
      </w:pPr>
      <w:r>
        <w:t> </w:t>
      </w:r>
    </w:p>
    <w:p w14:paraId="316DCCDA" w14:textId="77777777" w:rsidR="00955462" w:rsidRDefault="00374E71">
      <w:pPr>
        <w:spacing w:after="120"/>
        <w:ind w:firstLine="567"/>
        <w:jc w:val="center"/>
      </w:pPr>
      <w:bookmarkStart w:id="505" w:name="g54"/>
      <w:bookmarkEnd w:id="505"/>
      <w:r>
        <w:rPr>
          <w:rFonts w:ascii="Arial" w:hAnsi="Arial" w:cs="Arial"/>
          <w:b/>
          <w:bCs/>
        </w:rPr>
        <w:t>Chapter 54. The procedure for criminal proceedings in cases of crimes committed by children in conflict with the law</w:t>
      </w:r>
    </w:p>
    <w:p w14:paraId="5C58A7B4" w14:textId="77777777" w:rsidR="00955462" w:rsidRDefault="00374E71">
      <w:pPr>
        <w:spacing w:after="120"/>
        <w:ind w:firstLine="567"/>
        <w:jc w:val="both"/>
      </w:pPr>
      <w:r>
        <w:t> </w:t>
      </w:r>
    </w:p>
    <w:p w14:paraId="50267C6E" w14:textId="77777777" w:rsidR="00955462" w:rsidRDefault="00374E71">
      <w:pPr>
        <w:spacing w:after="120"/>
        <w:ind w:firstLine="567"/>
        <w:jc w:val="both"/>
      </w:pPr>
      <w:bookmarkStart w:id="506" w:name="st_457"/>
      <w:bookmarkEnd w:id="506"/>
      <w:r>
        <w:rPr>
          <w:rFonts w:ascii="Arial" w:hAnsi="Arial" w:cs="Arial"/>
          <w:b/>
          <w:bCs/>
        </w:rPr>
        <w:t>Article 457. Procedure for criminal proceedings in cases of crimes committed by children in conflict with the law</w:t>
      </w:r>
    </w:p>
    <w:p w14:paraId="6F807235" w14:textId="77777777" w:rsidR="00955462" w:rsidRDefault="00374E71">
      <w:pPr>
        <w:spacing w:after="120"/>
        <w:ind w:firstLine="567"/>
        <w:jc w:val="both"/>
      </w:pPr>
      <w:r>
        <w:t> </w:t>
      </w:r>
    </w:p>
    <w:p w14:paraId="2DAA4AD3" w14:textId="77777777" w:rsidR="00955462" w:rsidRDefault="00374E71">
      <w:pPr>
        <w:spacing w:after="120"/>
        <w:ind w:firstLine="567"/>
        <w:jc w:val="both"/>
      </w:pPr>
      <w:r>
        <w:rPr>
          <w:rFonts w:ascii="Arial" w:hAnsi="Arial" w:cs="Arial"/>
        </w:rPr>
        <w:t>1. The provisions of this chapter shall apply to cases of crimes committed by persons who have not reached the age of 18 at the time the crime is committed.</w:t>
      </w:r>
    </w:p>
    <w:p w14:paraId="790545F5" w14:textId="77777777" w:rsidR="00955462" w:rsidRDefault="00374E71">
      <w:pPr>
        <w:spacing w:after="120"/>
        <w:ind w:firstLine="567"/>
        <w:jc w:val="both"/>
      </w:pPr>
      <w:r>
        <w:rPr>
          <w:rFonts w:ascii="Arial" w:hAnsi="Arial" w:cs="Arial"/>
        </w:rPr>
        <w:t xml:space="preserve">2. The procedure for criminal proceedings </w:t>
      </w:r>
      <w:r>
        <w:rPr>
          <w:rFonts w:ascii="Arial" w:hAnsi="Arial" w:cs="Arial"/>
          <w:lang w:val="en-US"/>
        </w:rPr>
        <w:t xml:space="preserve">in </w:t>
      </w:r>
      <w:r>
        <w:rPr>
          <w:rFonts w:ascii="Arial" w:hAnsi="Arial" w:cs="Arial"/>
        </w:rPr>
        <w:t>cases of crimes committed by children in conflict with the law shall be determined by the general rules of this Code, as well as by the articles of this chapter. The participation of a specialized prosecutor, investigator, judge and lawyer for children's affairs, an authorized state body for the protection of children in cases concerning children in conflict with the law, victims and witnesses is mandatory.</w:t>
      </w:r>
    </w:p>
    <w:p w14:paraId="5A59C8E1" w14:textId="77777777" w:rsidR="00955462" w:rsidRDefault="00374E71">
      <w:pPr>
        <w:spacing w:after="120"/>
        <w:ind w:firstLine="567"/>
        <w:jc w:val="both"/>
      </w:pPr>
      <w:r>
        <w:t> </w:t>
      </w:r>
    </w:p>
    <w:p w14:paraId="417C49C3" w14:textId="77777777" w:rsidR="00955462" w:rsidRDefault="00374E71">
      <w:pPr>
        <w:spacing w:after="120"/>
        <w:ind w:firstLine="567"/>
        <w:jc w:val="both"/>
      </w:pPr>
      <w:bookmarkStart w:id="507" w:name="st_458"/>
      <w:bookmarkEnd w:id="507"/>
      <w:r>
        <w:rPr>
          <w:rFonts w:ascii="Arial" w:hAnsi="Arial" w:cs="Arial"/>
          <w:b/>
          <w:bCs/>
        </w:rPr>
        <w:t>Article 458. Circumstances to be established in cases of crimes committed by children</w:t>
      </w:r>
    </w:p>
    <w:p w14:paraId="58269880" w14:textId="77777777" w:rsidR="00955462" w:rsidRDefault="00374E71">
      <w:pPr>
        <w:spacing w:after="120"/>
        <w:ind w:firstLine="567"/>
        <w:jc w:val="both"/>
      </w:pPr>
      <w:r>
        <w:t> </w:t>
      </w:r>
    </w:p>
    <w:p w14:paraId="5BB55E75" w14:textId="77777777" w:rsidR="00955462" w:rsidRDefault="00374E71">
      <w:pPr>
        <w:spacing w:after="120"/>
        <w:ind w:firstLine="567"/>
        <w:jc w:val="both"/>
      </w:pPr>
      <w:r>
        <w:rPr>
          <w:rFonts w:ascii="Arial" w:hAnsi="Arial" w:cs="Arial"/>
        </w:rPr>
        <w:lastRenderedPageBreak/>
        <w:t xml:space="preserve">1. During pre-trial proceedings and trial of cases of crimes committed by children, in addition to proving the circumstances listed in </w:t>
      </w:r>
      <w:hyperlink r:id="rId565" w:anchor="st_81" w:tooltip="https://cbd.minjust.gov.kg/112308#st_81" w:history="1">
        <w:r>
          <w:rPr>
            <w:rStyle w:val="Hyperlink"/>
            <w:rFonts w:ascii="Arial" w:hAnsi="Arial" w:cs="Arial"/>
          </w:rPr>
          <w:t xml:space="preserve">Article 81 </w:t>
        </w:r>
      </w:hyperlink>
      <w:r>
        <w:rPr>
          <w:rFonts w:ascii="Arial" w:hAnsi="Arial" w:cs="Arial"/>
        </w:rPr>
        <w:t>of this Code, it is necessary to determine:</w:t>
      </w:r>
    </w:p>
    <w:p w14:paraId="57F5A74A" w14:textId="77777777" w:rsidR="00955462" w:rsidRDefault="00374E71">
      <w:pPr>
        <w:spacing w:after="120"/>
        <w:ind w:firstLine="567"/>
        <w:jc w:val="both"/>
      </w:pPr>
      <w:r>
        <w:rPr>
          <w:rFonts w:ascii="Arial" w:hAnsi="Arial" w:cs="Arial"/>
        </w:rPr>
        <w:t>1) the child’s age (date, month, year of birth</w:t>
      </w:r>
      <w:proofErr w:type="gramStart"/>
      <w:r>
        <w:rPr>
          <w:rFonts w:ascii="Arial" w:hAnsi="Arial" w:cs="Arial"/>
        </w:rPr>
        <w:t>);</w:t>
      </w:r>
      <w:proofErr w:type="gramEnd"/>
    </w:p>
    <w:p w14:paraId="061F943C" w14:textId="77777777" w:rsidR="00955462" w:rsidRDefault="00374E71">
      <w:pPr>
        <w:spacing w:after="120"/>
        <w:ind w:firstLine="567"/>
        <w:jc w:val="both"/>
      </w:pPr>
      <w:r>
        <w:rPr>
          <w:rFonts w:ascii="Arial" w:hAnsi="Arial" w:cs="Arial"/>
        </w:rPr>
        <w:t xml:space="preserve">2) the living conditions and upbringing of the </w:t>
      </w:r>
      <w:proofErr w:type="gramStart"/>
      <w:r>
        <w:rPr>
          <w:rFonts w:ascii="Arial" w:hAnsi="Arial" w:cs="Arial"/>
        </w:rPr>
        <w:t>child;</w:t>
      </w:r>
      <w:proofErr w:type="gramEnd"/>
    </w:p>
    <w:p w14:paraId="048666D1" w14:textId="77777777" w:rsidR="00955462" w:rsidRDefault="00374E71">
      <w:pPr>
        <w:spacing w:after="120"/>
        <w:ind w:firstLine="567"/>
        <w:jc w:val="both"/>
      </w:pPr>
      <w:r>
        <w:rPr>
          <w:rFonts w:ascii="Arial" w:hAnsi="Arial" w:cs="Arial"/>
        </w:rPr>
        <w:t xml:space="preserve">3) the degree of intellectual, volitional and mental development, characteristics of character and temperament, needs and </w:t>
      </w:r>
      <w:proofErr w:type="gramStart"/>
      <w:r>
        <w:rPr>
          <w:rFonts w:ascii="Arial" w:hAnsi="Arial" w:cs="Arial"/>
        </w:rPr>
        <w:t>interests;</w:t>
      </w:r>
      <w:proofErr w:type="gramEnd"/>
    </w:p>
    <w:p w14:paraId="33230910" w14:textId="77777777" w:rsidR="00955462" w:rsidRDefault="00374E71">
      <w:pPr>
        <w:spacing w:after="120"/>
        <w:ind w:firstLine="567"/>
        <w:jc w:val="both"/>
      </w:pPr>
      <w:r>
        <w:rPr>
          <w:rFonts w:ascii="Arial" w:hAnsi="Arial" w:cs="Arial"/>
        </w:rPr>
        <w:t>4) the presence or absence of influence on the child of adults and accomplices.</w:t>
      </w:r>
    </w:p>
    <w:p w14:paraId="621F79EF" w14:textId="77777777" w:rsidR="00955462" w:rsidRDefault="00374E71">
      <w:pPr>
        <w:spacing w:after="120"/>
        <w:ind w:firstLine="567"/>
        <w:jc w:val="both"/>
      </w:pPr>
      <w:r>
        <w:rPr>
          <w:rFonts w:ascii="Arial" w:hAnsi="Arial" w:cs="Arial"/>
        </w:rPr>
        <w:t>2. If there is evidence indicating that the child is mentally retarded and not related to mental illness, it is also determined whether the child could fully understand the significance of his socially dangerous act or control it.</w:t>
      </w:r>
    </w:p>
    <w:p w14:paraId="6C95BED5" w14:textId="77777777" w:rsidR="00955462" w:rsidRDefault="00374E71">
      <w:pPr>
        <w:spacing w:after="120"/>
        <w:ind w:firstLine="567"/>
        <w:jc w:val="both"/>
      </w:pPr>
      <w:r>
        <w:rPr>
          <w:rFonts w:ascii="Arial" w:hAnsi="Arial" w:cs="Arial"/>
        </w:rPr>
        <w:t xml:space="preserve">3. To establish these circumstances, the child’s parents, teachers, educators and other persons who can provide the necessary information may be questioned, and the necessary documents may be </w:t>
      </w:r>
      <w:proofErr w:type="gramStart"/>
      <w:r>
        <w:rPr>
          <w:rFonts w:ascii="Arial" w:hAnsi="Arial" w:cs="Arial"/>
        </w:rPr>
        <w:t>requested</w:t>
      </w:r>
      <w:proofErr w:type="gramEnd"/>
      <w:r>
        <w:rPr>
          <w:rFonts w:ascii="Arial" w:hAnsi="Arial" w:cs="Arial"/>
        </w:rPr>
        <w:t xml:space="preserve"> and other investigative and judicial actions may be carried out.</w:t>
      </w:r>
    </w:p>
    <w:p w14:paraId="47C6D8A1" w14:textId="77777777" w:rsidR="00955462" w:rsidRDefault="00374E71">
      <w:pPr>
        <w:spacing w:after="120"/>
        <w:ind w:firstLine="567"/>
        <w:jc w:val="both"/>
      </w:pPr>
      <w:r>
        <w:rPr>
          <w:rFonts w:ascii="Arial" w:hAnsi="Arial" w:cs="Arial"/>
        </w:rPr>
        <w:t>4. An employee of the authorized state body for the protection of children conducts an assessment and analysis of the child’s life situation, based on the results of which he/she draws up a conclusion and submits it for consideration by the investigator and the court.</w:t>
      </w:r>
    </w:p>
    <w:p w14:paraId="32717E04" w14:textId="77777777" w:rsidR="00955462" w:rsidRDefault="00374E71">
      <w:pPr>
        <w:spacing w:after="120"/>
        <w:ind w:firstLine="567"/>
        <w:jc w:val="both"/>
      </w:pPr>
      <w:r>
        <w:t> </w:t>
      </w:r>
    </w:p>
    <w:p w14:paraId="46FC3E03" w14:textId="77777777" w:rsidR="00955462" w:rsidRDefault="00374E71">
      <w:pPr>
        <w:spacing w:after="120"/>
        <w:ind w:firstLine="567"/>
        <w:jc w:val="both"/>
      </w:pPr>
      <w:bookmarkStart w:id="508" w:name="st_459"/>
      <w:bookmarkEnd w:id="508"/>
      <w:r>
        <w:rPr>
          <w:rFonts w:ascii="Arial" w:hAnsi="Arial" w:cs="Arial"/>
          <w:b/>
          <w:bCs/>
        </w:rPr>
        <w:t>Article 459. Separation of a case concerning a child into separate proceedings</w:t>
      </w:r>
    </w:p>
    <w:p w14:paraId="55E3DBC5" w14:textId="77777777" w:rsidR="00955462" w:rsidRDefault="00374E71">
      <w:pPr>
        <w:spacing w:after="120"/>
        <w:ind w:firstLine="567"/>
        <w:jc w:val="both"/>
      </w:pPr>
      <w:r>
        <w:t> </w:t>
      </w:r>
    </w:p>
    <w:p w14:paraId="2172F6E0" w14:textId="77777777" w:rsidR="00955462" w:rsidRDefault="00374E71">
      <w:pPr>
        <w:spacing w:after="120"/>
        <w:ind w:firstLine="567"/>
        <w:jc w:val="both"/>
      </w:pPr>
      <w:r>
        <w:rPr>
          <w:rFonts w:ascii="Arial" w:hAnsi="Arial" w:cs="Arial"/>
        </w:rPr>
        <w:t xml:space="preserve">A case against a child who participated in the commission of a crime together with an adult shall be separated into separate proceedings in the manner established by </w:t>
      </w:r>
      <w:hyperlink r:id="rId566" w:anchor="st_142" w:tooltip="https://cbd.minjust.gov.kg/112308#st_142" w:history="1">
        <w:r>
          <w:rPr>
            <w:rStyle w:val="Hyperlink"/>
            <w:rFonts w:ascii="Arial" w:hAnsi="Arial" w:cs="Arial"/>
          </w:rPr>
          <w:t xml:space="preserve">Article 142 </w:t>
        </w:r>
      </w:hyperlink>
      <w:r>
        <w:rPr>
          <w:rFonts w:ascii="Arial" w:hAnsi="Arial" w:cs="Arial"/>
        </w:rPr>
        <w:t>of this Code. If it is impossible to separate a case into separate proceedings, then the rules of this chapter shall apply to a child involved in the same case with an adult.</w:t>
      </w:r>
    </w:p>
    <w:p w14:paraId="5275AED7" w14:textId="77777777" w:rsidR="00955462" w:rsidRDefault="00374E71">
      <w:pPr>
        <w:spacing w:after="120"/>
        <w:ind w:firstLine="567"/>
        <w:jc w:val="both"/>
      </w:pPr>
      <w:r>
        <w:t> </w:t>
      </w:r>
    </w:p>
    <w:p w14:paraId="07C1422E" w14:textId="77777777" w:rsidR="00955462" w:rsidRDefault="00374E71">
      <w:pPr>
        <w:spacing w:after="120"/>
        <w:ind w:firstLine="567"/>
        <w:jc w:val="both"/>
      </w:pPr>
      <w:bookmarkStart w:id="509" w:name="st_460"/>
      <w:bookmarkEnd w:id="509"/>
      <w:r>
        <w:rPr>
          <w:rFonts w:ascii="Arial" w:hAnsi="Arial" w:cs="Arial"/>
          <w:b/>
          <w:bCs/>
        </w:rPr>
        <w:t>Article 460. Detention and application of preventive measures against a child</w:t>
      </w:r>
    </w:p>
    <w:p w14:paraId="1C148A8C" w14:textId="77777777" w:rsidR="00955462" w:rsidRDefault="00374E71">
      <w:pPr>
        <w:spacing w:after="120"/>
        <w:ind w:firstLine="567"/>
        <w:jc w:val="both"/>
      </w:pPr>
      <w:r>
        <w:t> </w:t>
      </w:r>
    </w:p>
    <w:p w14:paraId="5B13DA4D" w14:textId="77777777" w:rsidR="00955462" w:rsidRDefault="00374E71">
      <w:pPr>
        <w:spacing w:after="120"/>
        <w:ind w:firstLine="567"/>
        <w:jc w:val="both"/>
      </w:pPr>
      <w:r>
        <w:rPr>
          <w:rFonts w:ascii="Arial" w:hAnsi="Arial" w:cs="Arial"/>
        </w:rPr>
        <w:t xml:space="preserve">1. The detention of a child, as well as the application of a preventive measure in the form of detention, shall be carried out in exceptional cases in the manner prescribed by Articles </w:t>
      </w:r>
      <w:hyperlink r:id="rId567" w:anchor="st_96" w:tooltip="https://cbd.minjust.gov.kg/112308#st_96" w:history="1">
        <w:r>
          <w:rPr>
            <w:rStyle w:val="Hyperlink"/>
            <w:rFonts w:ascii="Arial" w:hAnsi="Arial" w:cs="Arial"/>
          </w:rPr>
          <w:t xml:space="preserve">96 </w:t>
        </w:r>
      </w:hyperlink>
      <w:r>
        <w:rPr>
          <w:rFonts w:ascii="Arial" w:hAnsi="Arial" w:cs="Arial"/>
        </w:rPr>
        <w:t xml:space="preserve">, </w:t>
      </w:r>
      <w:hyperlink r:id="rId568" w:anchor="st_97" w:tooltip="https://cbd.minjust.gov.kg/112308#st_97" w:history="1">
        <w:r>
          <w:rPr>
            <w:rStyle w:val="Hyperlink"/>
            <w:rFonts w:ascii="Arial" w:hAnsi="Arial" w:cs="Arial"/>
          </w:rPr>
          <w:t xml:space="preserve">97 </w:t>
        </w:r>
      </w:hyperlink>
      <w:r>
        <w:rPr>
          <w:rFonts w:ascii="Arial" w:hAnsi="Arial" w:cs="Arial"/>
        </w:rPr>
        <w:t xml:space="preserve">and </w:t>
      </w:r>
      <w:hyperlink r:id="rId569" w:anchor="st_114" w:tooltip="https://cbd.minjust.gov.kg/112308#st_114" w:history="1">
        <w:r>
          <w:rPr>
            <w:rStyle w:val="Hyperlink"/>
            <w:rFonts w:ascii="Arial" w:hAnsi="Arial" w:cs="Arial"/>
          </w:rPr>
          <w:t xml:space="preserve">114 </w:t>
        </w:r>
      </w:hyperlink>
      <w:r>
        <w:rPr>
          <w:rFonts w:ascii="Arial" w:hAnsi="Arial" w:cs="Arial"/>
        </w:rPr>
        <w:t>of this Code.</w:t>
      </w:r>
    </w:p>
    <w:p w14:paraId="23AA93B7" w14:textId="77777777" w:rsidR="00955462" w:rsidRDefault="00374E71">
      <w:pPr>
        <w:spacing w:after="120"/>
        <w:ind w:firstLine="567"/>
        <w:jc w:val="both"/>
      </w:pPr>
      <w:r>
        <w:rPr>
          <w:rFonts w:ascii="Arial" w:hAnsi="Arial" w:cs="Arial"/>
        </w:rPr>
        <w:t xml:space="preserve">2. Before delivering a child to court to verify the legality of detention, the prosecutor is obliged to personally interrogate him in accordance with </w:t>
      </w:r>
      <w:hyperlink r:id="rId570" w:anchor="st_462" w:tooltip="https://cbd.minjust.gov.kg/112308#st_462" w:history="1">
        <w:r>
          <w:rPr>
            <w:rStyle w:val="Hyperlink"/>
            <w:rFonts w:ascii="Arial" w:hAnsi="Arial" w:cs="Arial"/>
          </w:rPr>
          <w:t xml:space="preserve">Article 462 </w:t>
        </w:r>
      </w:hyperlink>
      <w:r>
        <w:rPr>
          <w:rFonts w:ascii="Arial" w:hAnsi="Arial" w:cs="Arial"/>
        </w:rPr>
        <w:t>of this Code without accepting the case for his own proceedings, with the transcript of the interrogation being attached to the case materials.</w:t>
      </w:r>
    </w:p>
    <w:p w14:paraId="61F1A1DB" w14:textId="77777777" w:rsidR="00955462" w:rsidRDefault="00374E71">
      <w:pPr>
        <w:spacing w:after="120"/>
        <w:ind w:firstLine="567"/>
        <w:jc w:val="both"/>
      </w:pPr>
      <w:r>
        <w:rPr>
          <w:rFonts w:ascii="Arial" w:hAnsi="Arial" w:cs="Arial"/>
        </w:rPr>
        <w:t xml:space="preserve">3. When deciding on the application of a preventive measure in relation to a child, in each case the possibility of applying such a measure as transferring the child into care in the manner prescribed by </w:t>
      </w:r>
      <w:hyperlink r:id="rId571" w:anchor="st_111" w:tooltip="https://cbd.minjust.gov.kg/112308#st_111" w:history="1">
        <w:r>
          <w:rPr>
            <w:rStyle w:val="Hyperlink"/>
            <w:rFonts w:ascii="Arial" w:hAnsi="Arial" w:cs="Arial"/>
          </w:rPr>
          <w:t xml:space="preserve">Article 111 </w:t>
        </w:r>
      </w:hyperlink>
      <w:r>
        <w:rPr>
          <w:rFonts w:ascii="Arial" w:hAnsi="Arial" w:cs="Arial"/>
        </w:rPr>
        <w:t>of this Code must be discussed.</w:t>
      </w:r>
    </w:p>
    <w:p w14:paraId="0DDB2840" w14:textId="77777777" w:rsidR="00955462" w:rsidRDefault="00374E71">
      <w:pPr>
        <w:spacing w:after="120"/>
        <w:ind w:firstLine="567"/>
        <w:jc w:val="both"/>
      </w:pPr>
      <w:r>
        <w:rPr>
          <w:rFonts w:ascii="Arial" w:hAnsi="Arial" w:cs="Arial"/>
        </w:rPr>
        <w:t>4. The child’s parents or legal representatives must be notified of the detention or placement into custody within 3 hours from the moment of detention or placement into custody.</w:t>
      </w:r>
    </w:p>
    <w:p w14:paraId="2BA3E2FD" w14:textId="77777777" w:rsidR="00955462" w:rsidRDefault="00374E71">
      <w:pPr>
        <w:spacing w:after="120"/>
        <w:ind w:firstLine="567"/>
        <w:jc w:val="both"/>
      </w:pPr>
      <w:r>
        <w:lastRenderedPageBreak/>
        <w:t> </w:t>
      </w:r>
    </w:p>
    <w:p w14:paraId="4947BF2E" w14:textId="77777777" w:rsidR="00955462" w:rsidRDefault="00374E71">
      <w:pPr>
        <w:spacing w:after="120"/>
        <w:ind w:firstLine="567"/>
        <w:jc w:val="both"/>
      </w:pPr>
      <w:bookmarkStart w:id="510" w:name="st_461"/>
      <w:bookmarkEnd w:id="510"/>
      <w:r>
        <w:rPr>
          <w:rFonts w:ascii="Arial" w:hAnsi="Arial" w:cs="Arial"/>
          <w:b/>
          <w:bCs/>
        </w:rPr>
        <w:t>Article 461. Procedure for summoning an accused child</w:t>
      </w:r>
    </w:p>
    <w:p w14:paraId="607E152F" w14:textId="77777777" w:rsidR="00955462" w:rsidRDefault="00374E71">
      <w:pPr>
        <w:spacing w:after="120"/>
        <w:ind w:firstLine="567"/>
        <w:jc w:val="both"/>
      </w:pPr>
      <w:r>
        <w:t> </w:t>
      </w:r>
    </w:p>
    <w:p w14:paraId="5FFFA53B" w14:textId="77777777" w:rsidR="00955462" w:rsidRDefault="00374E71">
      <w:pPr>
        <w:spacing w:after="120"/>
        <w:ind w:firstLine="567"/>
        <w:jc w:val="both"/>
      </w:pPr>
      <w:r>
        <w:rPr>
          <w:rFonts w:ascii="Arial" w:hAnsi="Arial" w:cs="Arial"/>
        </w:rPr>
        <w:t>The summons of an accused child who is not in custody to an investigator or to court is carried out through his parents or other legal representatives, and if the child is held in a special educational institution, through the administration of this institution.</w:t>
      </w:r>
    </w:p>
    <w:p w14:paraId="6D72BD9E" w14:textId="77777777" w:rsidR="00955462" w:rsidRDefault="00374E71">
      <w:pPr>
        <w:spacing w:after="120"/>
        <w:ind w:firstLine="567"/>
        <w:jc w:val="both"/>
      </w:pPr>
      <w:r>
        <w:t> </w:t>
      </w:r>
    </w:p>
    <w:p w14:paraId="65E159E5" w14:textId="77777777" w:rsidR="00955462" w:rsidRDefault="00374E71">
      <w:pPr>
        <w:spacing w:after="120"/>
        <w:ind w:firstLine="567"/>
        <w:jc w:val="both"/>
      </w:pPr>
      <w:bookmarkStart w:id="511" w:name="st_462"/>
      <w:bookmarkEnd w:id="511"/>
      <w:r>
        <w:rPr>
          <w:rFonts w:ascii="Arial" w:hAnsi="Arial" w:cs="Arial"/>
          <w:b/>
          <w:bCs/>
        </w:rPr>
        <w:t>Article 462. Interrogation of a child as a suspect or accused</w:t>
      </w:r>
    </w:p>
    <w:p w14:paraId="11429E01" w14:textId="77777777" w:rsidR="00955462" w:rsidRDefault="00374E71">
      <w:pPr>
        <w:spacing w:after="120"/>
        <w:ind w:firstLine="567"/>
        <w:jc w:val="both"/>
      </w:pPr>
      <w:r>
        <w:t> </w:t>
      </w:r>
    </w:p>
    <w:p w14:paraId="43B450D9" w14:textId="77777777" w:rsidR="00955462" w:rsidRDefault="00374E71">
      <w:pPr>
        <w:spacing w:after="120"/>
        <w:ind w:firstLine="567"/>
        <w:jc w:val="both"/>
      </w:pPr>
      <w:r>
        <w:rPr>
          <w:rFonts w:ascii="Arial" w:hAnsi="Arial" w:cs="Arial"/>
        </w:rPr>
        <w:t>1. The interrogation of a child as a suspect or accused is carried out between 8:00 and 22:00 hours and cannot continue without a break for more than 2 hours, and in total – more than 4 hours a day.</w:t>
      </w:r>
    </w:p>
    <w:p w14:paraId="778E6F6B" w14:textId="77777777" w:rsidR="00955462" w:rsidRDefault="00374E71">
      <w:pPr>
        <w:spacing w:after="120"/>
        <w:ind w:firstLine="567"/>
        <w:jc w:val="both"/>
      </w:pPr>
      <w:r>
        <w:rPr>
          <w:rFonts w:ascii="Arial" w:hAnsi="Arial" w:cs="Arial"/>
        </w:rPr>
        <w:t>2. The interrogation of a child as a suspect or accused is conducted in the presence of a lawyer, legal representative, and, if necessary, an employee of the authorized state body for the protection of children, a psychologist, or a teacher, who have the right to ask questions of the person being interrogated, and, at the end of the interrogation, to review the protocol and make comments on the correctness and completeness of the recording of the testimony.</w:t>
      </w:r>
    </w:p>
    <w:p w14:paraId="2E554CDD" w14:textId="77777777" w:rsidR="00955462" w:rsidRDefault="00374E71">
      <w:pPr>
        <w:spacing w:after="120"/>
        <w:ind w:firstLine="567"/>
        <w:jc w:val="both"/>
      </w:pPr>
      <w:r>
        <w:t> </w:t>
      </w:r>
    </w:p>
    <w:p w14:paraId="197290D4" w14:textId="77777777" w:rsidR="00955462" w:rsidRDefault="00374E71">
      <w:pPr>
        <w:spacing w:after="120"/>
        <w:ind w:firstLine="567"/>
        <w:jc w:val="both"/>
      </w:pPr>
      <w:bookmarkStart w:id="512" w:name="st_463"/>
      <w:bookmarkEnd w:id="512"/>
      <w:r>
        <w:rPr>
          <w:rFonts w:ascii="Arial" w:hAnsi="Arial" w:cs="Arial"/>
          <w:b/>
          <w:bCs/>
        </w:rPr>
        <w:t>Article 463. Participation of a lawyer</w:t>
      </w:r>
    </w:p>
    <w:p w14:paraId="5B2AE6FC" w14:textId="77777777" w:rsidR="00955462" w:rsidRDefault="00374E71">
      <w:pPr>
        <w:spacing w:after="120"/>
        <w:ind w:firstLine="567"/>
        <w:jc w:val="both"/>
      </w:pPr>
      <w:r>
        <w:t> </w:t>
      </w:r>
    </w:p>
    <w:p w14:paraId="17EC46D0" w14:textId="77777777" w:rsidR="00955462" w:rsidRDefault="00374E71">
      <w:pPr>
        <w:spacing w:after="120"/>
        <w:ind w:firstLine="567"/>
        <w:jc w:val="both"/>
      </w:pPr>
      <w:r>
        <w:rPr>
          <w:rFonts w:ascii="Arial" w:hAnsi="Arial" w:cs="Arial"/>
        </w:rPr>
        <w:t xml:space="preserve">1. The participation of a lawyer in cases of crimes committed by children, in accordance with </w:t>
      </w:r>
      <w:hyperlink r:id="rId572" w:anchor="st_51" w:tooltip="https://cbd.minjust.gov.kg/112308#st_51" w:history="1">
        <w:r>
          <w:rPr>
            <w:rStyle w:val="Hyperlink"/>
            <w:rFonts w:ascii="Arial" w:hAnsi="Arial" w:cs="Arial"/>
          </w:rPr>
          <w:t xml:space="preserve">Article 51 </w:t>
        </w:r>
      </w:hyperlink>
      <w:r>
        <w:rPr>
          <w:rFonts w:ascii="Arial" w:hAnsi="Arial" w:cs="Arial"/>
        </w:rPr>
        <w:t>of this Code, is mandatory.</w:t>
      </w:r>
    </w:p>
    <w:p w14:paraId="5E65574D" w14:textId="77777777" w:rsidR="00955462" w:rsidRDefault="00374E71">
      <w:pPr>
        <w:spacing w:after="120"/>
        <w:ind w:firstLine="567"/>
        <w:jc w:val="both"/>
      </w:pPr>
      <w:r>
        <w:rPr>
          <w:rFonts w:ascii="Arial" w:hAnsi="Arial" w:cs="Arial"/>
        </w:rPr>
        <w:t>2. In cases of crimes committed by children, a lawyer is allowed from the moment of the first interrogation, and in the case of detention - from the moment of detention. If the child or his legal representatives have not entered into an agreement with a lawyer, the investigator, prosecutor, or court must provide state-guaranteed legal assistance.</w:t>
      </w:r>
    </w:p>
    <w:p w14:paraId="70D31896" w14:textId="77777777" w:rsidR="00955462" w:rsidRDefault="00374E71">
      <w:pPr>
        <w:spacing w:after="120"/>
        <w:ind w:firstLine="567"/>
        <w:jc w:val="both"/>
      </w:pPr>
      <w:r>
        <w:t> </w:t>
      </w:r>
    </w:p>
    <w:p w14:paraId="6D6316BE" w14:textId="77777777" w:rsidR="00955462" w:rsidRDefault="00374E71">
      <w:pPr>
        <w:spacing w:after="120"/>
        <w:ind w:firstLine="567"/>
        <w:jc w:val="both"/>
      </w:pPr>
      <w:bookmarkStart w:id="513" w:name="st_464"/>
      <w:bookmarkEnd w:id="513"/>
      <w:r>
        <w:rPr>
          <w:rFonts w:ascii="Arial" w:hAnsi="Arial" w:cs="Arial"/>
          <w:b/>
          <w:bCs/>
        </w:rPr>
        <w:t>Article 464. Participation of a teacher and psychologist</w:t>
      </w:r>
    </w:p>
    <w:p w14:paraId="0D6C78BA" w14:textId="77777777" w:rsidR="00955462" w:rsidRDefault="00374E71">
      <w:pPr>
        <w:spacing w:after="120"/>
        <w:ind w:firstLine="567"/>
        <w:jc w:val="both"/>
      </w:pPr>
      <w:r>
        <w:t> </w:t>
      </w:r>
    </w:p>
    <w:p w14:paraId="15603B3C" w14:textId="77777777" w:rsidR="00955462" w:rsidRDefault="00374E71">
      <w:pPr>
        <w:spacing w:after="120"/>
        <w:ind w:firstLine="567"/>
        <w:jc w:val="both"/>
      </w:pPr>
      <w:r>
        <w:rPr>
          <w:rFonts w:ascii="Arial" w:hAnsi="Arial" w:cs="Arial"/>
        </w:rPr>
        <w:t>1. When interrogating a child who has not reached the age of 16 as a suspect or accused, or who has reached this age but is recognized as mentally retarded, the participation of a teacher or psychologist is mandatory.</w:t>
      </w:r>
    </w:p>
    <w:p w14:paraId="27CD2119" w14:textId="77777777" w:rsidR="00955462" w:rsidRDefault="00374E71">
      <w:pPr>
        <w:spacing w:after="120"/>
        <w:ind w:firstLine="567"/>
        <w:jc w:val="both"/>
      </w:pPr>
      <w:r>
        <w:rPr>
          <w:rFonts w:ascii="Arial" w:hAnsi="Arial" w:cs="Arial"/>
        </w:rPr>
        <w:t>2. In cases of crimes committed by children who have reached the age of 16, a teacher or psychologist may be allowed during interrogation at the discretion of the investigator, prosecutor, or at the request of a lawyer or legal representative.</w:t>
      </w:r>
    </w:p>
    <w:p w14:paraId="037B8DAF" w14:textId="77777777" w:rsidR="00955462" w:rsidRDefault="00374E71">
      <w:pPr>
        <w:spacing w:after="120"/>
        <w:ind w:firstLine="567"/>
        <w:jc w:val="both"/>
      </w:pPr>
      <w:r>
        <w:rPr>
          <w:rFonts w:ascii="Arial" w:hAnsi="Arial" w:cs="Arial"/>
        </w:rPr>
        <w:t>3. A teacher or psychologist has the right, with the permission of the investigator or prosecutor, to ask questions of the suspect or accused child, and at the end of the interrogation, to review the interrogation protocol and make written comments on the correctness and completeness of the notes made in it. The investigator or prosecutor explains these rights to the teacher or psychologist before interrogating the child, which is noted in the interrogation protocol.</w:t>
      </w:r>
    </w:p>
    <w:p w14:paraId="35F71EA2" w14:textId="77777777" w:rsidR="00955462" w:rsidRDefault="00374E71">
      <w:pPr>
        <w:spacing w:after="120"/>
        <w:ind w:firstLine="567"/>
        <w:jc w:val="both"/>
      </w:pPr>
      <w:r>
        <w:rPr>
          <w:rFonts w:ascii="Arial" w:hAnsi="Arial" w:cs="Arial"/>
        </w:rPr>
        <w:lastRenderedPageBreak/>
        <w:t>4. The participation of a teacher or psychologist during the interrogation of a child as an accused in court is determined by the rules of this article.</w:t>
      </w:r>
    </w:p>
    <w:p w14:paraId="645EFF32" w14:textId="77777777" w:rsidR="00955462" w:rsidRDefault="00374E71">
      <w:pPr>
        <w:spacing w:after="120"/>
        <w:ind w:firstLine="567"/>
        <w:jc w:val="both"/>
      </w:pPr>
      <w:r>
        <w:t> </w:t>
      </w:r>
    </w:p>
    <w:p w14:paraId="2B7112E8" w14:textId="77777777" w:rsidR="00955462" w:rsidRDefault="00374E71">
      <w:pPr>
        <w:spacing w:after="120"/>
        <w:ind w:firstLine="567"/>
        <w:jc w:val="both"/>
      </w:pPr>
      <w:bookmarkStart w:id="514" w:name="st_465"/>
      <w:bookmarkEnd w:id="514"/>
      <w:r>
        <w:rPr>
          <w:rFonts w:ascii="Arial" w:hAnsi="Arial" w:cs="Arial"/>
          <w:b/>
          <w:bCs/>
        </w:rPr>
        <w:t>Article 465. Participation of the legal representative of the suspect, accused child in pre-trial proceedings</w:t>
      </w:r>
    </w:p>
    <w:p w14:paraId="2BEF1DC8" w14:textId="77777777" w:rsidR="00955462" w:rsidRDefault="00374E71">
      <w:pPr>
        <w:spacing w:after="120"/>
        <w:ind w:firstLine="567"/>
        <w:jc w:val="both"/>
      </w:pPr>
      <w:r>
        <w:t> </w:t>
      </w:r>
    </w:p>
    <w:p w14:paraId="0F5650C9" w14:textId="77777777" w:rsidR="00955462" w:rsidRDefault="00374E71">
      <w:pPr>
        <w:spacing w:after="120"/>
        <w:ind w:firstLine="567"/>
        <w:jc w:val="both"/>
      </w:pPr>
      <w:r>
        <w:rPr>
          <w:rFonts w:ascii="Arial" w:hAnsi="Arial" w:cs="Arial"/>
        </w:rPr>
        <w:t>1. The child’s legal representative shall participate in pre-trial proceedings in cases of crimes committed by children.</w:t>
      </w:r>
    </w:p>
    <w:p w14:paraId="7D65DB4C" w14:textId="77777777" w:rsidR="00955462" w:rsidRDefault="00374E71">
      <w:pPr>
        <w:spacing w:after="120"/>
        <w:ind w:firstLine="567"/>
        <w:jc w:val="both"/>
      </w:pPr>
      <w:r>
        <w:rPr>
          <w:rFonts w:ascii="Arial" w:hAnsi="Arial" w:cs="Arial"/>
        </w:rPr>
        <w:t>2. The legal representative of the child is allowed to participate in the case by order of the investigator from the moment of the first interrogation of the child. The legal representative of the child is explained the rights specified in Part 3 of this article.</w:t>
      </w:r>
    </w:p>
    <w:p w14:paraId="479B0039" w14:textId="77777777" w:rsidR="00955462" w:rsidRDefault="00374E71">
      <w:pPr>
        <w:spacing w:after="120"/>
        <w:ind w:firstLine="567"/>
        <w:jc w:val="both"/>
      </w:pPr>
      <w:r>
        <w:rPr>
          <w:rFonts w:ascii="Arial" w:hAnsi="Arial" w:cs="Arial"/>
        </w:rPr>
        <w:t>3. The legal representative of the child has the right:</w:t>
      </w:r>
    </w:p>
    <w:p w14:paraId="2064703D" w14:textId="77777777" w:rsidR="00955462" w:rsidRDefault="00374E71">
      <w:pPr>
        <w:spacing w:after="120"/>
        <w:ind w:firstLine="567"/>
        <w:jc w:val="both"/>
      </w:pPr>
      <w:r>
        <w:rPr>
          <w:rFonts w:ascii="Arial" w:hAnsi="Arial" w:cs="Arial"/>
        </w:rPr>
        <w:t xml:space="preserve">1) know what the child is suspected or accused </w:t>
      </w:r>
      <w:proofErr w:type="gramStart"/>
      <w:r>
        <w:rPr>
          <w:rFonts w:ascii="Arial" w:hAnsi="Arial" w:cs="Arial"/>
        </w:rPr>
        <w:t>of;</w:t>
      </w:r>
      <w:proofErr w:type="gramEnd"/>
    </w:p>
    <w:p w14:paraId="48328C5B" w14:textId="77777777" w:rsidR="00955462" w:rsidRDefault="00374E71">
      <w:pPr>
        <w:spacing w:after="120"/>
        <w:ind w:firstLine="567"/>
        <w:jc w:val="both"/>
      </w:pPr>
      <w:r>
        <w:rPr>
          <w:rFonts w:ascii="Arial" w:hAnsi="Arial" w:cs="Arial"/>
        </w:rPr>
        <w:t xml:space="preserve">2) be present when charges are brought for committing a </w:t>
      </w:r>
      <w:proofErr w:type="gramStart"/>
      <w:r>
        <w:rPr>
          <w:rFonts w:ascii="Arial" w:hAnsi="Arial" w:cs="Arial"/>
        </w:rPr>
        <w:t>crime;</w:t>
      </w:r>
      <w:proofErr w:type="gramEnd"/>
    </w:p>
    <w:p w14:paraId="563F61BD" w14:textId="77777777" w:rsidR="00955462" w:rsidRDefault="00374E71">
      <w:pPr>
        <w:spacing w:after="120"/>
        <w:ind w:firstLine="567"/>
        <w:jc w:val="both"/>
      </w:pPr>
      <w:r>
        <w:rPr>
          <w:rFonts w:ascii="Arial" w:hAnsi="Arial" w:cs="Arial"/>
        </w:rPr>
        <w:t xml:space="preserve">3) participate in the interrogation of the child, as well as in other investigative actions carried out with the participation of the child and his </w:t>
      </w:r>
      <w:proofErr w:type="gramStart"/>
      <w:r>
        <w:rPr>
          <w:rFonts w:ascii="Arial" w:hAnsi="Arial" w:cs="Arial"/>
        </w:rPr>
        <w:t>lawyer;</w:t>
      </w:r>
      <w:proofErr w:type="gramEnd"/>
    </w:p>
    <w:p w14:paraId="589571F7" w14:textId="77777777" w:rsidR="00955462" w:rsidRDefault="00374E71">
      <w:pPr>
        <w:spacing w:after="120"/>
        <w:ind w:firstLine="567"/>
        <w:jc w:val="both"/>
      </w:pPr>
      <w:r>
        <w:rPr>
          <w:rFonts w:ascii="Arial" w:hAnsi="Arial" w:cs="Arial"/>
        </w:rPr>
        <w:t xml:space="preserve">4) familiarize themselves with the protocols of investigative actions in which they participated and make written comments on the correctness and completeness of the entries in </w:t>
      </w:r>
      <w:proofErr w:type="gramStart"/>
      <w:r>
        <w:rPr>
          <w:rFonts w:ascii="Arial" w:hAnsi="Arial" w:cs="Arial"/>
        </w:rPr>
        <w:t>them;</w:t>
      </w:r>
      <w:proofErr w:type="gramEnd"/>
    </w:p>
    <w:p w14:paraId="7841F68E" w14:textId="77777777" w:rsidR="00955462" w:rsidRDefault="00374E71">
      <w:pPr>
        <w:spacing w:after="120"/>
        <w:ind w:firstLine="567"/>
        <w:jc w:val="both"/>
      </w:pPr>
      <w:r>
        <w:rPr>
          <w:rFonts w:ascii="Arial" w:hAnsi="Arial" w:cs="Arial"/>
        </w:rPr>
        <w:t xml:space="preserve">5) file motions and </w:t>
      </w:r>
      <w:proofErr w:type="gramStart"/>
      <w:r>
        <w:rPr>
          <w:rFonts w:ascii="Arial" w:hAnsi="Arial" w:cs="Arial"/>
        </w:rPr>
        <w:t>challenges;</w:t>
      </w:r>
      <w:proofErr w:type="gramEnd"/>
    </w:p>
    <w:p w14:paraId="159CA006" w14:textId="77777777" w:rsidR="00955462" w:rsidRDefault="00374E71">
      <w:pPr>
        <w:spacing w:after="120"/>
        <w:ind w:firstLine="567"/>
        <w:jc w:val="both"/>
      </w:pPr>
      <w:r>
        <w:rPr>
          <w:rFonts w:ascii="Arial" w:hAnsi="Arial" w:cs="Arial"/>
        </w:rPr>
        <w:t xml:space="preserve">6) file complaints against the actions and decisions of the investigator and the </w:t>
      </w:r>
      <w:proofErr w:type="gramStart"/>
      <w:r>
        <w:rPr>
          <w:rFonts w:ascii="Arial" w:hAnsi="Arial" w:cs="Arial"/>
        </w:rPr>
        <w:t>prosecutor;</w:t>
      </w:r>
      <w:proofErr w:type="gramEnd"/>
    </w:p>
    <w:p w14:paraId="34B3B22A" w14:textId="77777777" w:rsidR="00955462" w:rsidRDefault="00374E71">
      <w:pPr>
        <w:spacing w:after="120"/>
        <w:ind w:firstLine="567"/>
        <w:jc w:val="both"/>
      </w:pPr>
      <w:r>
        <w:rPr>
          <w:rFonts w:ascii="Arial" w:hAnsi="Arial" w:cs="Arial"/>
        </w:rPr>
        <w:t xml:space="preserve">7) present </w:t>
      </w:r>
      <w:proofErr w:type="gramStart"/>
      <w:r>
        <w:rPr>
          <w:rFonts w:ascii="Arial" w:hAnsi="Arial" w:cs="Arial"/>
        </w:rPr>
        <w:t>evidence;</w:t>
      </w:r>
      <w:proofErr w:type="gramEnd"/>
    </w:p>
    <w:p w14:paraId="6CC6C0A2" w14:textId="77777777" w:rsidR="00955462" w:rsidRDefault="00374E71">
      <w:pPr>
        <w:spacing w:after="120"/>
        <w:ind w:firstLine="567"/>
        <w:jc w:val="both"/>
      </w:pPr>
      <w:r>
        <w:rPr>
          <w:rFonts w:ascii="Arial" w:hAnsi="Arial" w:cs="Arial"/>
        </w:rPr>
        <w:t>8) to become familiar with all case materials at the end of pre-trial proceedings, write down any information, and receive copies of documents.</w:t>
      </w:r>
    </w:p>
    <w:p w14:paraId="1FD8FCB7" w14:textId="77777777" w:rsidR="00955462" w:rsidRDefault="00374E71">
      <w:pPr>
        <w:spacing w:after="120"/>
        <w:ind w:firstLine="567"/>
        <w:jc w:val="both"/>
      </w:pPr>
      <w:r>
        <w:rPr>
          <w:rFonts w:ascii="Arial" w:hAnsi="Arial" w:cs="Arial"/>
        </w:rPr>
        <w:t>4. The investigator has the right, at the end of the pre-trial proceedings, to issue a ruling to restrict the child from becoming familiar with some of the materials that may have a negative impact on him, and to familiarize the child’s legal representative with these materials.</w:t>
      </w:r>
    </w:p>
    <w:p w14:paraId="6263C7AE" w14:textId="77777777" w:rsidR="00955462" w:rsidRDefault="00374E71">
      <w:pPr>
        <w:spacing w:after="120"/>
        <w:ind w:firstLine="567"/>
        <w:jc w:val="both"/>
      </w:pPr>
      <w:r>
        <w:rPr>
          <w:rFonts w:ascii="Arial" w:hAnsi="Arial" w:cs="Arial"/>
        </w:rPr>
        <w:t>5. A legal representative may be removed from participation in the case if there are grounds to believe that his actions are detrimental to the interests of the child or are aimed at obstructing pre-trial proceedings. The investigator shall issue a reasoned ruling on this. In this case, another legal representative shall be allowed to participate in the case.</w:t>
      </w:r>
    </w:p>
    <w:p w14:paraId="28F037D4" w14:textId="77777777" w:rsidR="00955462" w:rsidRDefault="00374E71">
      <w:pPr>
        <w:spacing w:after="120"/>
        <w:ind w:firstLine="567"/>
        <w:jc w:val="both"/>
      </w:pPr>
      <w:r>
        <w:t> </w:t>
      </w:r>
    </w:p>
    <w:p w14:paraId="229A7CC9" w14:textId="77777777" w:rsidR="00955462" w:rsidRDefault="00374E71">
      <w:pPr>
        <w:spacing w:after="120"/>
        <w:ind w:firstLine="567"/>
        <w:jc w:val="both"/>
      </w:pPr>
      <w:bookmarkStart w:id="515" w:name="st_466"/>
      <w:bookmarkEnd w:id="515"/>
      <w:r>
        <w:rPr>
          <w:rFonts w:ascii="Arial" w:hAnsi="Arial" w:cs="Arial"/>
          <w:b/>
          <w:bCs/>
        </w:rPr>
        <w:t>Article 466. Comprehensive psychological and psychiatric examination of a child</w:t>
      </w:r>
    </w:p>
    <w:p w14:paraId="1BB1EA69" w14:textId="77777777" w:rsidR="00955462" w:rsidRDefault="00374E71">
      <w:pPr>
        <w:spacing w:after="120"/>
        <w:ind w:firstLine="567"/>
        <w:jc w:val="both"/>
      </w:pPr>
      <w:r>
        <w:t> </w:t>
      </w:r>
    </w:p>
    <w:p w14:paraId="137A8B40" w14:textId="77777777" w:rsidR="00955462" w:rsidRDefault="00374E71">
      <w:pPr>
        <w:spacing w:after="120"/>
        <w:ind w:firstLine="567"/>
        <w:jc w:val="both"/>
      </w:pPr>
      <w:r>
        <w:rPr>
          <w:rFonts w:ascii="Arial" w:hAnsi="Arial" w:cs="Arial"/>
        </w:rPr>
        <w:t xml:space="preserve">1. </w:t>
      </w:r>
      <w:proofErr w:type="gramStart"/>
      <w:r>
        <w:rPr>
          <w:rFonts w:ascii="Arial" w:hAnsi="Arial" w:cs="Arial"/>
        </w:rPr>
        <w:t>In order to</w:t>
      </w:r>
      <w:proofErr w:type="gramEnd"/>
      <w:r>
        <w:rPr>
          <w:rFonts w:ascii="Arial" w:hAnsi="Arial" w:cs="Arial"/>
        </w:rPr>
        <w:t xml:space="preserve"> resolve the issue of whether the accused child has a mental illness or developmental abnormality and his ability to fully or partially be aware of his actions and control them in a specific situation, the appointment of a comprehensive psychological and psychiatric examination is mandatory.</w:t>
      </w:r>
    </w:p>
    <w:p w14:paraId="5F3CC634" w14:textId="77777777" w:rsidR="00955462" w:rsidRDefault="00374E71">
      <w:pPr>
        <w:spacing w:after="120"/>
        <w:ind w:firstLine="567"/>
        <w:jc w:val="both"/>
      </w:pPr>
      <w:r>
        <w:rPr>
          <w:rFonts w:ascii="Arial" w:hAnsi="Arial" w:cs="Arial"/>
        </w:rPr>
        <w:lastRenderedPageBreak/>
        <w:t>2. To determine the level of intellectual, volitional, mental development, and other socio-psychological personality traits of the accused child, a psychological examination may be ordered.</w:t>
      </w:r>
    </w:p>
    <w:p w14:paraId="398C9C52" w14:textId="77777777" w:rsidR="00955462" w:rsidRDefault="00374E71">
      <w:pPr>
        <w:spacing w:after="120"/>
        <w:ind w:firstLine="567"/>
        <w:jc w:val="both"/>
      </w:pPr>
      <w:r>
        <w:t> </w:t>
      </w:r>
    </w:p>
    <w:p w14:paraId="6255D10D" w14:textId="77777777" w:rsidR="00955462" w:rsidRDefault="00374E71">
      <w:pPr>
        <w:spacing w:after="120"/>
        <w:ind w:firstLine="567"/>
        <w:jc w:val="both"/>
      </w:pPr>
      <w:bookmarkStart w:id="516" w:name="st_467"/>
      <w:bookmarkEnd w:id="516"/>
      <w:r>
        <w:rPr>
          <w:rFonts w:ascii="Arial" w:hAnsi="Arial" w:cs="Arial"/>
          <w:b/>
          <w:bCs/>
        </w:rPr>
        <w:t>Article 467. Removal of a child from the criminal justice system</w:t>
      </w:r>
    </w:p>
    <w:p w14:paraId="1141C2B5" w14:textId="77777777" w:rsidR="00955462" w:rsidRDefault="00374E71">
      <w:pPr>
        <w:spacing w:after="120"/>
        <w:ind w:firstLine="567"/>
        <w:jc w:val="both"/>
      </w:pPr>
      <w:r>
        <w:t> </w:t>
      </w:r>
    </w:p>
    <w:p w14:paraId="22D74B35" w14:textId="77777777" w:rsidR="00955462" w:rsidRDefault="00374E71">
      <w:pPr>
        <w:spacing w:after="120"/>
        <w:ind w:firstLine="567"/>
        <w:jc w:val="both"/>
      </w:pPr>
      <w:r>
        <w:rPr>
          <w:rFonts w:ascii="Arial" w:hAnsi="Arial" w:cs="Arial"/>
        </w:rPr>
        <w:t xml:space="preserve">1. If there is reason to believe that a child has committed a less serious crime for the first time, the investigator, in accordance with paragraph 22 of part 1 </w:t>
      </w:r>
      <w:hyperlink r:id="rId573" w:anchor="st_37" w:tooltip="https://cbd.minjust.gov.kg/112308#st_37" w:history="1">
        <w:r>
          <w:rPr>
            <w:rStyle w:val="Hyperlink"/>
            <w:rFonts w:ascii="Arial" w:hAnsi="Arial" w:cs="Arial"/>
          </w:rPr>
          <w:t xml:space="preserve">of article 37 </w:t>
        </w:r>
      </w:hyperlink>
      <w:r>
        <w:rPr>
          <w:rFonts w:ascii="Arial" w:hAnsi="Arial" w:cs="Arial"/>
        </w:rPr>
        <w:t>of this Code, may make a reasoned decision to terminate pre-trial proceedings against the child in order to remove him or her from the criminal justice system in the manner prescribed by law.</w:t>
      </w:r>
    </w:p>
    <w:p w14:paraId="386D0599" w14:textId="77777777" w:rsidR="00955462" w:rsidRDefault="00374E71">
      <w:pPr>
        <w:spacing w:after="120"/>
        <w:ind w:firstLine="567"/>
        <w:jc w:val="both"/>
      </w:pPr>
      <w:r>
        <w:rPr>
          <w:rFonts w:ascii="Arial" w:hAnsi="Arial" w:cs="Arial"/>
        </w:rPr>
        <w:t>2. A child who has committed a less serious crime for the first time shall be removed from the criminal justice system by release from punishment by the court with the application of probation supervision or compulsory educational measures.</w:t>
      </w:r>
    </w:p>
    <w:p w14:paraId="497C9426" w14:textId="77777777" w:rsidR="00955462" w:rsidRDefault="00374E71">
      <w:pPr>
        <w:spacing w:after="120"/>
        <w:ind w:firstLine="567"/>
        <w:jc w:val="both"/>
      </w:pPr>
      <w:r>
        <w:rPr>
          <w:rFonts w:ascii="Arial" w:hAnsi="Arial" w:cs="Arial"/>
        </w:rPr>
        <w:t>3. When deciding whether to remove a child from the criminal justice system, consideration must be given to the child's best interests, the nature and severity of the crime committed, his or her age, the degree of guilt, the harm caused, and his or her behavior after the crime was committed.</w:t>
      </w:r>
    </w:p>
    <w:p w14:paraId="4B4C6047" w14:textId="77777777" w:rsidR="00955462" w:rsidRDefault="00374E71">
      <w:pPr>
        <w:spacing w:after="120"/>
        <w:ind w:firstLine="567"/>
        <w:jc w:val="both"/>
      </w:pPr>
      <w:r>
        <w:rPr>
          <w:rFonts w:ascii="Arial" w:hAnsi="Arial" w:cs="Arial"/>
        </w:rPr>
        <w:t>4. The removal of a child from the criminal justice system may be applied if the following circumstances are present:</w:t>
      </w:r>
    </w:p>
    <w:p w14:paraId="4C1661E7" w14:textId="77777777" w:rsidR="00955462" w:rsidRDefault="00374E71">
      <w:pPr>
        <w:spacing w:after="120"/>
        <w:ind w:firstLine="567"/>
        <w:jc w:val="both"/>
      </w:pPr>
      <w:r>
        <w:rPr>
          <w:rFonts w:ascii="Arial" w:hAnsi="Arial" w:cs="Arial"/>
        </w:rPr>
        <w:t xml:space="preserve">1) the commission of a less serious crime for the first </w:t>
      </w:r>
      <w:proofErr w:type="gramStart"/>
      <w:r>
        <w:rPr>
          <w:rFonts w:ascii="Arial" w:hAnsi="Arial" w:cs="Arial"/>
        </w:rPr>
        <w:t>time;</w:t>
      </w:r>
      <w:proofErr w:type="gramEnd"/>
    </w:p>
    <w:p w14:paraId="11B6BA28" w14:textId="77777777" w:rsidR="00955462" w:rsidRDefault="00374E71">
      <w:pPr>
        <w:spacing w:after="120"/>
        <w:ind w:firstLine="567"/>
        <w:jc w:val="both"/>
      </w:pPr>
      <w:r>
        <w:rPr>
          <w:rFonts w:ascii="Arial" w:hAnsi="Arial" w:cs="Arial"/>
        </w:rPr>
        <w:t xml:space="preserve">2) had no previous criminal </w:t>
      </w:r>
      <w:proofErr w:type="gramStart"/>
      <w:r>
        <w:rPr>
          <w:rFonts w:ascii="Arial" w:hAnsi="Arial" w:cs="Arial"/>
        </w:rPr>
        <w:t>record;</w:t>
      </w:r>
      <w:proofErr w:type="gramEnd"/>
    </w:p>
    <w:p w14:paraId="2A103ED7" w14:textId="77777777" w:rsidR="00955462" w:rsidRDefault="00374E71">
      <w:pPr>
        <w:spacing w:after="120"/>
        <w:ind w:firstLine="567"/>
        <w:jc w:val="both"/>
      </w:pPr>
      <w:r>
        <w:rPr>
          <w:rFonts w:ascii="Arial" w:hAnsi="Arial" w:cs="Arial"/>
        </w:rPr>
        <w:t xml:space="preserve">3) did not participate in the program to remove him from the criminal justice system and </w:t>
      </w:r>
      <w:proofErr w:type="gramStart"/>
      <w:r>
        <w:rPr>
          <w:rFonts w:ascii="Arial" w:hAnsi="Arial" w:cs="Arial"/>
        </w:rPr>
        <w:t>mediation;</w:t>
      </w:r>
      <w:proofErr w:type="gramEnd"/>
    </w:p>
    <w:p w14:paraId="4C477B52" w14:textId="77777777" w:rsidR="00955462" w:rsidRDefault="00374E71">
      <w:pPr>
        <w:spacing w:after="120"/>
        <w:ind w:firstLine="567"/>
        <w:jc w:val="both"/>
      </w:pPr>
      <w:r>
        <w:rPr>
          <w:rFonts w:ascii="Arial" w:hAnsi="Arial" w:cs="Arial"/>
        </w:rPr>
        <w:t>4) confessed to committing the crime.</w:t>
      </w:r>
    </w:p>
    <w:p w14:paraId="6D52E1FC" w14:textId="77777777" w:rsidR="00955462" w:rsidRDefault="00374E71">
      <w:pPr>
        <w:spacing w:after="120"/>
        <w:ind w:firstLine="567"/>
        <w:jc w:val="both"/>
      </w:pPr>
      <w:r>
        <w:rPr>
          <w:rFonts w:ascii="Arial" w:hAnsi="Arial" w:cs="Arial"/>
        </w:rPr>
        <w:t>5. An agreement to remove a child from the criminal justice system may provide for measures such as:</w:t>
      </w:r>
    </w:p>
    <w:p w14:paraId="1FB481A7" w14:textId="77777777" w:rsidR="00955462" w:rsidRDefault="00374E71">
      <w:pPr>
        <w:spacing w:after="120"/>
        <w:ind w:firstLine="567"/>
        <w:jc w:val="both"/>
      </w:pPr>
      <w:r>
        <w:rPr>
          <w:rFonts w:ascii="Arial" w:hAnsi="Arial" w:cs="Arial"/>
        </w:rPr>
        <w:t xml:space="preserve">1) written </w:t>
      </w:r>
      <w:proofErr w:type="gramStart"/>
      <w:r>
        <w:rPr>
          <w:rFonts w:ascii="Arial" w:hAnsi="Arial" w:cs="Arial"/>
        </w:rPr>
        <w:t>warning;</w:t>
      </w:r>
      <w:proofErr w:type="gramEnd"/>
    </w:p>
    <w:p w14:paraId="6ADE95F1" w14:textId="77777777" w:rsidR="00955462" w:rsidRDefault="00374E71">
      <w:pPr>
        <w:spacing w:after="120"/>
        <w:ind w:firstLine="567"/>
        <w:jc w:val="both"/>
      </w:pPr>
      <w:r>
        <w:rPr>
          <w:rFonts w:ascii="Arial" w:hAnsi="Arial" w:cs="Arial"/>
        </w:rPr>
        <w:t xml:space="preserve">2) full or partial compensation for damage </w:t>
      </w:r>
      <w:proofErr w:type="gramStart"/>
      <w:r>
        <w:rPr>
          <w:rFonts w:ascii="Arial" w:hAnsi="Arial" w:cs="Arial"/>
        </w:rPr>
        <w:t>caused;</w:t>
      </w:r>
      <w:proofErr w:type="gramEnd"/>
    </w:p>
    <w:p w14:paraId="782B3A2E" w14:textId="77777777" w:rsidR="00955462" w:rsidRDefault="00374E71">
      <w:pPr>
        <w:spacing w:after="120"/>
        <w:ind w:firstLine="567"/>
        <w:jc w:val="both"/>
      </w:pPr>
      <w:r>
        <w:rPr>
          <w:rFonts w:ascii="Arial" w:hAnsi="Arial" w:cs="Arial"/>
        </w:rPr>
        <w:t xml:space="preserve">3) imposition of </w:t>
      </w:r>
      <w:proofErr w:type="gramStart"/>
      <w:r>
        <w:rPr>
          <w:rFonts w:ascii="Arial" w:hAnsi="Arial" w:cs="Arial"/>
        </w:rPr>
        <w:t>obligations;</w:t>
      </w:r>
      <w:proofErr w:type="gramEnd"/>
    </w:p>
    <w:p w14:paraId="2D63EBD3" w14:textId="77777777" w:rsidR="00955462" w:rsidRDefault="00374E71">
      <w:pPr>
        <w:spacing w:after="120"/>
        <w:ind w:firstLine="567"/>
        <w:jc w:val="both"/>
      </w:pPr>
      <w:r>
        <w:rPr>
          <w:rFonts w:ascii="Arial" w:hAnsi="Arial" w:cs="Arial"/>
        </w:rPr>
        <w:t>4) placement in care.</w:t>
      </w:r>
    </w:p>
    <w:p w14:paraId="6D5AD3E4" w14:textId="77777777" w:rsidR="00955462" w:rsidRDefault="00374E71">
      <w:pPr>
        <w:spacing w:after="120"/>
        <w:ind w:firstLine="567"/>
        <w:jc w:val="both"/>
      </w:pPr>
      <w:r>
        <w:rPr>
          <w:rFonts w:ascii="Arial" w:hAnsi="Arial" w:cs="Arial"/>
        </w:rPr>
        <w:t>It is possible to apply several measures to remove a child from the criminal justice system at the same time.</w:t>
      </w:r>
    </w:p>
    <w:p w14:paraId="507FD4A7" w14:textId="77777777" w:rsidR="00955462" w:rsidRDefault="00374E71">
      <w:pPr>
        <w:spacing w:after="120"/>
        <w:ind w:firstLine="567"/>
        <w:jc w:val="both"/>
      </w:pPr>
      <w:r>
        <w:t> </w:t>
      </w:r>
    </w:p>
    <w:p w14:paraId="530DEA33" w14:textId="77777777" w:rsidR="00955462" w:rsidRDefault="00374E71">
      <w:pPr>
        <w:spacing w:after="120"/>
        <w:ind w:firstLine="567"/>
        <w:jc w:val="both"/>
      </w:pPr>
      <w:bookmarkStart w:id="517" w:name="st_468"/>
      <w:bookmarkEnd w:id="517"/>
      <w:r>
        <w:rPr>
          <w:rFonts w:ascii="Arial" w:hAnsi="Arial" w:cs="Arial"/>
          <w:b/>
          <w:bCs/>
        </w:rPr>
        <w:t>Article 468. Procedure for removing a child from the criminal justice system</w:t>
      </w:r>
    </w:p>
    <w:p w14:paraId="57DE9712" w14:textId="77777777" w:rsidR="00955462" w:rsidRDefault="00374E71">
      <w:pPr>
        <w:spacing w:after="120"/>
        <w:ind w:firstLine="567"/>
        <w:jc w:val="both"/>
      </w:pPr>
      <w:r>
        <w:t> </w:t>
      </w:r>
    </w:p>
    <w:p w14:paraId="115660A3" w14:textId="77777777" w:rsidR="00955462" w:rsidRDefault="00374E71">
      <w:pPr>
        <w:spacing w:after="120"/>
        <w:ind w:firstLine="567"/>
        <w:jc w:val="both"/>
      </w:pPr>
      <w:r>
        <w:rPr>
          <w:rFonts w:ascii="Arial" w:hAnsi="Arial" w:cs="Arial"/>
        </w:rPr>
        <w:t>1. In each case, if a child has committed a minor or less serious crime for the first time, has not participated in a program to remove him/her from the criminal justice system and has confessed to committing the crime, the investigator issues a ruling to remove the child from criminal proceedings.</w:t>
      </w:r>
    </w:p>
    <w:p w14:paraId="39C6118D" w14:textId="77777777" w:rsidR="00955462" w:rsidRDefault="00374E71">
      <w:pPr>
        <w:spacing w:after="120"/>
        <w:ind w:firstLine="567"/>
        <w:jc w:val="both"/>
      </w:pPr>
      <w:r>
        <w:rPr>
          <w:rFonts w:ascii="Arial" w:hAnsi="Arial" w:cs="Arial"/>
        </w:rPr>
        <w:lastRenderedPageBreak/>
        <w:t xml:space="preserve">2. An agreement on withdrawal from criminal proceedings shall be drawn up by the investigator and signed by the investigator, the child, his/her legal representatives, a lawyer and an employee of the authorized state body for the protection of children. The agreement may additionally be signed by the persons specified in Part 2 </w:t>
      </w:r>
      <w:hyperlink r:id="rId574" w:anchor="st_474" w:tooltip="https://cbd.minjust.gov.kg/112308#st_474" w:history="1">
        <w:r>
          <w:rPr>
            <w:rStyle w:val="Hyperlink"/>
            <w:rFonts w:ascii="Arial" w:hAnsi="Arial" w:cs="Arial"/>
          </w:rPr>
          <w:t xml:space="preserve">of Article 474 </w:t>
        </w:r>
      </w:hyperlink>
      <w:r>
        <w:rPr>
          <w:rFonts w:ascii="Arial" w:hAnsi="Arial" w:cs="Arial"/>
        </w:rPr>
        <w:t>of this Code.</w:t>
      </w:r>
    </w:p>
    <w:p w14:paraId="7E9C1ADF" w14:textId="77777777" w:rsidR="00955462" w:rsidRDefault="00374E71">
      <w:pPr>
        <w:spacing w:after="120"/>
        <w:ind w:firstLine="567"/>
        <w:jc w:val="both"/>
      </w:pPr>
      <w:r>
        <w:rPr>
          <w:rFonts w:ascii="Arial" w:hAnsi="Arial" w:cs="Arial"/>
        </w:rPr>
        <w:t>3. The agreement on removing a child from the criminal justice system establishes the measures and conditions for the child to comply with. The term of the agreement may be from 3 to 12 months from the date of signing.</w:t>
      </w:r>
    </w:p>
    <w:p w14:paraId="45BFD63F" w14:textId="77777777" w:rsidR="00955462" w:rsidRDefault="00374E71">
      <w:pPr>
        <w:spacing w:after="120"/>
        <w:ind w:firstLine="567"/>
        <w:jc w:val="both"/>
      </w:pPr>
      <w:r>
        <w:rPr>
          <w:rFonts w:ascii="Arial" w:hAnsi="Arial" w:cs="Arial"/>
        </w:rPr>
        <w:t>4. The decision and agreement on the removal of the child from criminal proceedings are approved by the prosecutor.</w:t>
      </w:r>
    </w:p>
    <w:p w14:paraId="6B8B04D4" w14:textId="77777777" w:rsidR="00955462" w:rsidRDefault="00374E71">
      <w:pPr>
        <w:spacing w:after="120"/>
        <w:ind w:firstLine="567"/>
        <w:jc w:val="both"/>
      </w:pPr>
      <w:r>
        <w:rPr>
          <w:rFonts w:ascii="Arial" w:hAnsi="Arial" w:cs="Arial"/>
        </w:rPr>
        <w:t>5. The refusal of an investigator or prosecutor to remove a child from criminal proceedings may be appealed to a higher prosecutor or investigating judge.</w:t>
      </w:r>
    </w:p>
    <w:p w14:paraId="4F451FF7" w14:textId="77777777" w:rsidR="00955462" w:rsidRDefault="00374E71">
      <w:pPr>
        <w:spacing w:after="120"/>
        <w:ind w:firstLine="567"/>
        <w:jc w:val="both"/>
      </w:pPr>
      <w:r>
        <w:rPr>
          <w:rFonts w:ascii="Arial" w:hAnsi="Arial" w:cs="Arial"/>
        </w:rPr>
        <w:t>6. The decision and agreement on removing a child from the criminal justice system may be appealed by the victim to a higher prosecutor or investigating judge.</w:t>
      </w:r>
    </w:p>
    <w:p w14:paraId="29E836C0" w14:textId="77777777" w:rsidR="00955462" w:rsidRDefault="00374E71">
      <w:pPr>
        <w:spacing w:after="120"/>
        <w:ind w:firstLine="567"/>
        <w:jc w:val="both"/>
      </w:pPr>
      <w:r>
        <w:rPr>
          <w:rFonts w:ascii="Arial" w:hAnsi="Arial" w:cs="Arial"/>
        </w:rPr>
        <w:t>7. The decisions of the investigating judge on issues of removing a child from the criminal justice system are not subject to appeal.</w:t>
      </w:r>
    </w:p>
    <w:p w14:paraId="4C892C6E" w14:textId="77777777" w:rsidR="00955462" w:rsidRDefault="00374E71">
      <w:pPr>
        <w:spacing w:after="120"/>
        <w:ind w:firstLine="567"/>
        <w:jc w:val="both"/>
      </w:pPr>
      <w:r>
        <w:rPr>
          <w:rFonts w:ascii="Arial" w:hAnsi="Arial" w:cs="Arial"/>
        </w:rPr>
        <w:t>8. Supervision over the execution of the agreement on the removal of a child from the criminal justice system is carried out by the prosecutor who approved it.</w:t>
      </w:r>
    </w:p>
    <w:p w14:paraId="457A5925" w14:textId="77777777" w:rsidR="00955462" w:rsidRDefault="00374E71">
      <w:pPr>
        <w:spacing w:after="120"/>
        <w:ind w:firstLine="567"/>
        <w:jc w:val="both"/>
      </w:pPr>
      <w:r>
        <w:rPr>
          <w:rFonts w:ascii="Arial" w:hAnsi="Arial" w:cs="Arial"/>
        </w:rPr>
        <w:t>9. Removing a child from the criminal justice system does not deprive the victim of the right to receive compensation from him for property damage and/or moral harm caused by the crime.</w:t>
      </w:r>
    </w:p>
    <w:p w14:paraId="01BAAA7A" w14:textId="77777777" w:rsidR="00955462" w:rsidRDefault="00374E71">
      <w:pPr>
        <w:spacing w:after="120"/>
        <w:ind w:firstLine="567"/>
        <w:jc w:val="both"/>
      </w:pPr>
      <w:r>
        <w:t> </w:t>
      </w:r>
    </w:p>
    <w:p w14:paraId="712AA91D" w14:textId="77777777" w:rsidR="00955462" w:rsidRDefault="00374E71">
      <w:pPr>
        <w:spacing w:after="120"/>
        <w:ind w:firstLine="567"/>
        <w:jc w:val="both"/>
      </w:pPr>
      <w:bookmarkStart w:id="518" w:name="st_469"/>
      <w:bookmarkEnd w:id="518"/>
      <w:r>
        <w:rPr>
          <w:rFonts w:ascii="Arial" w:hAnsi="Arial" w:cs="Arial"/>
          <w:b/>
          <w:bCs/>
        </w:rPr>
        <w:t>Article 469. Guarantees for a child during removal from the criminal justice system</w:t>
      </w:r>
    </w:p>
    <w:p w14:paraId="0CA6B07B" w14:textId="77777777" w:rsidR="00955462" w:rsidRDefault="00374E71">
      <w:pPr>
        <w:spacing w:after="120"/>
        <w:ind w:firstLine="567"/>
        <w:jc w:val="both"/>
      </w:pPr>
      <w:r>
        <w:t> </w:t>
      </w:r>
    </w:p>
    <w:p w14:paraId="71CD1B4C" w14:textId="77777777" w:rsidR="00955462" w:rsidRDefault="00374E71">
      <w:pPr>
        <w:spacing w:after="120"/>
        <w:ind w:firstLine="567"/>
        <w:jc w:val="both"/>
      </w:pPr>
      <w:r>
        <w:rPr>
          <w:rFonts w:ascii="Arial" w:hAnsi="Arial" w:cs="Arial"/>
        </w:rPr>
        <w:t>1. Before a decision is made to remove a child from the criminal justice system, his/her legal representative and defense attorney must be provided with detailed information about the essence of removal from the criminal justice system, the procedure for its application, its duration, possible conditions and consequences of failure to comply with measures to remove from the criminal justice system.</w:t>
      </w:r>
    </w:p>
    <w:p w14:paraId="649D30C9" w14:textId="77777777" w:rsidR="00955462" w:rsidRDefault="00374E71">
      <w:pPr>
        <w:spacing w:after="120"/>
        <w:ind w:firstLine="567"/>
        <w:jc w:val="both"/>
      </w:pPr>
      <w:r>
        <w:rPr>
          <w:rFonts w:ascii="Arial" w:hAnsi="Arial" w:cs="Arial"/>
        </w:rPr>
        <w:t>2. The child must be informed orally and in writing that consent to removal from the criminal justice system must be voluntary and that the child has the right to refuse removal from the criminal justice system at any stage.</w:t>
      </w:r>
    </w:p>
    <w:p w14:paraId="7D658AB9" w14:textId="77777777" w:rsidR="00955462" w:rsidRDefault="00374E71">
      <w:pPr>
        <w:spacing w:after="120"/>
        <w:ind w:firstLine="567"/>
        <w:jc w:val="both"/>
      </w:pPr>
      <w:r>
        <w:rPr>
          <w:rFonts w:ascii="Arial" w:hAnsi="Arial" w:cs="Arial"/>
        </w:rPr>
        <w:t>3. A child’s confession to having committed a crime, as well as information collected about him during the process of removal from the criminal justice system, cannot be used against him in court.</w:t>
      </w:r>
    </w:p>
    <w:p w14:paraId="3B87D724" w14:textId="77777777" w:rsidR="00955462" w:rsidRDefault="00374E71">
      <w:pPr>
        <w:spacing w:after="120"/>
        <w:ind w:firstLine="567"/>
        <w:jc w:val="both"/>
      </w:pPr>
      <w:r>
        <w:rPr>
          <w:rFonts w:ascii="Arial" w:hAnsi="Arial" w:cs="Arial"/>
        </w:rPr>
        <w:t>4. If the child complies with the terms of the agreement on his/her removal from the criminal justice system, the investigator issues a ruling on the execution of the removal.</w:t>
      </w:r>
    </w:p>
    <w:p w14:paraId="65554456" w14:textId="77777777" w:rsidR="00955462" w:rsidRDefault="00374E71">
      <w:pPr>
        <w:spacing w:after="120"/>
        <w:ind w:firstLine="567"/>
        <w:jc w:val="both"/>
      </w:pPr>
      <w:r>
        <w:t> </w:t>
      </w:r>
    </w:p>
    <w:p w14:paraId="132B834B" w14:textId="77777777" w:rsidR="00955462" w:rsidRDefault="00374E71">
      <w:pPr>
        <w:spacing w:after="120"/>
        <w:ind w:firstLine="567"/>
        <w:jc w:val="both"/>
      </w:pPr>
      <w:bookmarkStart w:id="519" w:name="st_470"/>
      <w:bookmarkEnd w:id="519"/>
      <w:r>
        <w:rPr>
          <w:rFonts w:ascii="Arial" w:hAnsi="Arial" w:cs="Arial"/>
          <w:b/>
          <w:bCs/>
        </w:rPr>
        <w:t>Article 470. Procedure for applying measures to remove a child from the criminal justice system</w:t>
      </w:r>
    </w:p>
    <w:p w14:paraId="075884E1" w14:textId="77777777" w:rsidR="00955462" w:rsidRDefault="00374E71">
      <w:pPr>
        <w:spacing w:after="120"/>
        <w:ind w:firstLine="567"/>
        <w:jc w:val="both"/>
      </w:pPr>
      <w:r>
        <w:t> </w:t>
      </w:r>
    </w:p>
    <w:p w14:paraId="69EE5ACB" w14:textId="77777777" w:rsidR="00955462" w:rsidRDefault="00000000">
      <w:pPr>
        <w:spacing w:after="120"/>
        <w:ind w:firstLine="567"/>
        <w:jc w:val="both"/>
      </w:pPr>
      <w:hyperlink r:id="rId575" w:anchor="st_467" w:tooltip="https://cbd.minjust.gov.kg/112308#st_467" w:history="1">
        <w:r w:rsidR="00374E71">
          <w:rPr>
            <w:rStyle w:val="Hyperlink"/>
            <w:rFonts w:ascii="Arial" w:hAnsi="Arial" w:cs="Arial"/>
          </w:rPr>
          <w:t xml:space="preserve">of Article 467 of this Code </w:t>
        </w:r>
      </w:hyperlink>
      <w:r w:rsidR="00374E71">
        <w:rPr>
          <w:rFonts w:ascii="Arial" w:hAnsi="Arial" w:cs="Arial"/>
        </w:rPr>
        <w:t xml:space="preserve">may be applied to a </w:t>
      </w:r>
      <w:proofErr w:type="gramStart"/>
      <w:r w:rsidR="00374E71">
        <w:rPr>
          <w:rFonts w:ascii="Arial" w:hAnsi="Arial" w:cs="Arial"/>
        </w:rPr>
        <w:t>child .</w:t>
      </w:r>
      <w:proofErr w:type="gramEnd"/>
    </w:p>
    <w:p w14:paraId="781DFA48" w14:textId="77777777" w:rsidR="00955462" w:rsidRDefault="00374E71">
      <w:pPr>
        <w:spacing w:after="120"/>
        <w:ind w:firstLine="567"/>
        <w:jc w:val="both"/>
      </w:pPr>
      <w:r>
        <w:rPr>
          <w:rFonts w:ascii="Arial" w:hAnsi="Arial" w:cs="Arial"/>
        </w:rPr>
        <w:t xml:space="preserve">2. It is permissible to apply several measures to remove a child from the criminal justice system simultaneously. Measures to remove a child from the criminal justice system must be determined on the basis of the documents specified in Part 3 of </w:t>
      </w:r>
      <w:hyperlink r:id="rId576" w:anchor="st_54" w:tooltip="https://cbd.minjust.gov.kg/112308#st_54" w:history="1">
        <w:r>
          <w:rPr>
            <w:rStyle w:val="Hyperlink"/>
            <w:rFonts w:ascii="Arial" w:hAnsi="Arial" w:cs="Arial"/>
          </w:rPr>
          <w:t xml:space="preserve">Article </w:t>
        </w:r>
      </w:hyperlink>
      <w:hyperlink r:id="rId577" w:anchor="st_54" w:tooltip="https://cbd.minjust.gov.kg/112308#st_54" w:history="1">
        <w:r>
          <w:rPr>
            <w:rStyle w:val="Hyperlink"/>
            <w:rFonts w:ascii="Arial" w:hAnsi="Arial" w:cs="Arial"/>
          </w:rPr>
          <w:t xml:space="preserve">54 </w:t>
        </w:r>
      </w:hyperlink>
      <w:r>
        <w:rPr>
          <w:rFonts w:ascii="Arial" w:hAnsi="Arial" w:cs="Arial"/>
        </w:rPr>
        <w:t>of this Code.</w:t>
      </w:r>
    </w:p>
    <w:p w14:paraId="31178282" w14:textId="77777777" w:rsidR="00955462" w:rsidRDefault="00374E71">
      <w:pPr>
        <w:spacing w:after="120"/>
        <w:ind w:firstLine="567"/>
        <w:jc w:val="both"/>
      </w:pPr>
      <w:r>
        <w:rPr>
          <w:rFonts w:ascii="Arial" w:hAnsi="Arial" w:cs="Arial"/>
        </w:rPr>
        <w:t>3. Measures to remove a child from the criminal justice system must be reasonable and proportionate to the crime committed. In the process of removing a child from the criminal justice system, it is prohibited to impose obligations that humiliate the honor and dignity, exclude him from the normal educational process, or cause harm to the physical or mental health of the child.</w:t>
      </w:r>
    </w:p>
    <w:p w14:paraId="6DF693DC" w14:textId="77777777" w:rsidR="00955462" w:rsidRDefault="00374E71">
      <w:pPr>
        <w:spacing w:after="120"/>
        <w:ind w:firstLine="567"/>
        <w:jc w:val="both"/>
      </w:pPr>
      <w:r>
        <w:rPr>
          <w:rFonts w:ascii="Arial" w:hAnsi="Arial" w:cs="Arial"/>
        </w:rPr>
        <w:t>4. When removing a child from the criminal justice system, it is prohibited to apply more severe measures than the minimum punishment established by law for the crime committed.</w:t>
      </w:r>
    </w:p>
    <w:p w14:paraId="27934893" w14:textId="77777777" w:rsidR="00955462" w:rsidRDefault="00374E71">
      <w:pPr>
        <w:spacing w:after="120"/>
        <w:ind w:firstLine="567"/>
        <w:jc w:val="both"/>
      </w:pPr>
      <w:r>
        <w:t> </w:t>
      </w:r>
    </w:p>
    <w:p w14:paraId="5853E75F" w14:textId="77777777" w:rsidR="00955462" w:rsidRDefault="00374E71">
      <w:pPr>
        <w:spacing w:after="120"/>
        <w:ind w:firstLine="567"/>
        <w:jc w:val="both"/>
      </w:pPr>
      <w:bookmarkStart w:id="520" w:name="st_471"/>
      <w:bookmarkEnd w:id="520"/>
      <w:r>
        <w:rPr>
          <w:rFonts w:ascii="Arial" w:hAnsi="Arial" w:cs="Arial"/>
          <w:b/>
          <w:bCs/>
        </w:rPr>
        <w:t>Article 471. Written warning</w:t>
      </w:r>
    </w:p>
    <w:p w14:paraId="25E01BA7" w14:textId="77777777" w:rsidR="00955462" w:rsidRDefault="00374E71">
      <w:pPr>
        <w:spacing w:after="120"/>
        <w:ind w:firstLine="567"/>
        <w:jc w:val="both"/>
      </w:pPr>
      <w:r>
        <w:t> </w:t>
      </w:r>
    </w:p>
    <w:p w14:paraId="21919DFA" w14:textId="77777777" w:rsidR="00955462" w:rsidRDefault="00374E71">
      <w:pPr>
        <w:spacing w:after="120"/>
        <w:ind w:firstLine="567"/>
        <w:jc w:val="both"/>
      </w:pPr>
      <w:r>
        <w:rPr>
          <w:rFonts w:ascii="Arial" w:hAnsi="Arial" w:cs="Arial"/>
        </w:rPr>
        <w:t>A written warning is an explanation to the child about the damage caused by his actions and the consequences that will follow if the crime is committed again.</w:t>
      </w:r>
    </w:p>
    <w:p w14:paraId="6A663E29" w14:textId="77777777" w:rsidR="00955462" w:rsidRDefault="00374E71">
      <w:pPr>
        <w:spacing w:after="120"/>
        <w:ind w:firstLine="567"/>
        <w:jc w:val="both"/>
      </w:pPr>
      <w:r>
        <w:t> </w:t>
      </w:r>
    </w:p>
    <w:p w14:paraId="6F6B8987" w14:textId="77777777" w:rsidR="00955462" w:rsidRDefault="00374E71">
      <w:pPr>
        <w:spacing w:after="120"/>
        <w:ind w:firstLine="567"/>
        <w:jc w:val="both"/>
      </w:pPr>
      <w:bookmarkStart w:id="521" w:name="st_472"/>
      <w:bookmarkEnd w:id="521"/>
      <w:r>
        <w:rPr>
          <w:rFonts w:ascii="Arial" w:hAnsi="Arial" w:cs="Arial"/>
          <w:b/>
          <w:bCs/>
        </w:rPr>
        <w:t>Article 472. Full or partial compensation for damage caused</w:t>
      </w:r>
    </w:p>
    <w:p w14:paraId="0B87E9B2" w14:textId="77777777" w:rsidR="00955462" w:rsidRDefault="00374E71">
      <w:pPr>
        <w:spacing w:after="120"/>
        <w:ind w:firstLine="567"/>
        <w:jc w:val="both"/>
      </w:pPr>
      <w:r>
        <w:t> </w:t>
      </w:r>
    </w:p>
    <w:p w14:paraId="781D09A2" w14:textId="77777777" w:rsidR="00955462" w:rsidRDefault="00374E71">
      <w:pPr>
        <w:spacing w:after="120"/>
        <w:ind w:firstLine="567"/>
        <w:jc w:val="both"/>
      </w:pPr>
      <w:r>
        <w:rPr>
          <w:rFonts w:ascii="Arial" w:hAnsi="Arial" w:cs="Arial"/>
        </w:rPr>
        <w:t>Full or partial compensation for damage caused consists of full or partial compensation to the victim for material damage caused by a crime committed by the child himself or by his legal representatives or other persons.</w:t>
      </w:r>
    </w:p>
    <w:p w14:paraId="0D077FFE" w14:textId="77777777" w:rsidR="00955462" w:rsidRDefault="00374E71">
      <w:pPr>
        <w:spacing w:after="120"/>
        <w:ind w:firstLine="567"/>
        <w:jc w:val="both"/>
      </w:pPr>
      <w:r>
        <w:t> </w:t>
      </w:r>
    </w:p>
    <w:p w14:paraId="73C5FBBA" w14:textId="77777777" w:rsidR="00955462" w:rsidRDefault="00374E71">
      <w:pPr>
        <w:spacing w:after="120"/>
        <w:ind w:firstLine="567"/>
        <w:jc w:val="both"/>
      </w:pPr>
      <w:bookmarkStart w:id="522" w:name="st_473"/>
      <w:bookmarkEnd w:id="522"/>
      <w:r>
        <w:rPr>
          <w:rFonts w:ascii="Arial" w:hAnsi="Arial" w:cs="Arial"/>
          <w:b/>
          <w:bCs/>
        </w:rPr>
        <w:t>Article 473. Imposition of obligations</w:t>
      </w:r>
    </w:p>
    <w:p w14:paraId="0D570137" w14:textId="77777777" w:rsidR="00955462" w:rsidRDefault="00374E71">
      <w:pPr>
        <w:spacing w:after="120"/>
        <w:ind w:firstLine="567"/>
        <w:jc w:val="both"/>
      </w:pPr>
      <w:r>
        <w:t> </w:t>
      </w:r>
    </w:p>
    <w:p w14:paraId="5DD64B28" w14:textId="77777777" w:rsidR="00955462" w:rsidRDefault="00374E71">
      <w:pPr>
        <w:spacing w:after="120"/>
        <w:ind w:firstLine="567"/>
        <w:jc w:val="both"/>
      </w:pPr>
      <w:r>
        <w:rPr>
          <w:rFonts w:ascii="Arial" w:hAnsi="Arial" w:cs="Arial"/>
        </w:rPr>
        <w:t>1. During the time periods established by the agreement, the child may be prohibited from:</w:t>
      </w:r>
    </w:p>
    <w:p w14:paraId="010E35DF" w14:textId="77777777" w:rsidR="00955462" w:rsidRDefault="00374E71">
      <w:pPr>
        <w:spacing w:after="120"/>
        <w:ind w:firstLine="567"/>
        <w:jc w:val="both"/>
      </w:pPr>
      <w:r>
        <w:rPr>
          <w:rFonts w:ascii="Arial" w:hAnsi="Arial" w:cs="Arial"/>
        </w:rPr>
        <w:t xml:space="preserve">1) visit certain </w:t>
      </w:r>
      <w:proofErr w:type="gramStart"/>
      <w:r>
        <w:rPr>
          <w:rFonts w:ascii="Arial" w:hAnsi="Arial" w:cs="Arial"/>
        </w:rPr>
        <w:t>places;</w:t>
      </w:r>
      <w:proofErr w:type="gramEnd"/>
    </w:p>
    <w:p w14:paraId="1935548D" w14:textId="77777777" w:rsidR="00955462" w:rsidRDefault="00374E71">
      <w:pPr>
        <w:spacing w:after="120"/>
        <w:ind w:firstLine="567"/>
        <w:jc w:val="both"/>
      </w:pPr>
      <w:r>
        <w:rPr>
          <w:rFonts w:ascii="Arial" w:hAnsi="Arial" w:cs="Arial"/>
        </w:rPr>
        <w:t xml:space="preserve">2) change place of </w:t>
      </w:r>
      <w:proofErr w:type="gramStart"/>
      <w:r>
        <w:rPr>
          <w:rFonts w:ascii="Arial" w:hAnsi="Arial" w:cs="Arial"/>
        </w:rPr>
        <w:t>residence;</w:t>
      </w:r>
      <w:proofErr w:type="gramEnd"/>
    </w:p>
    <w:p w14:paraId="2DF962F7" w14:textId="77777777" w:rsidR="00955462" w:rsidRDefault="00374E71">
      <w:pPr>
        <w:spacing w:after="120"/>
        <w:ind w:firstLine="567"/>
        <w:jc w:val="both"/>
      </w:pPr>
      <w:r>
        <w:rPr>
          <w:rFonts w:ascii="Arial" w:hAnsi="Arial" w:cs="Arial"/>
        </w:rPr>
        <w:t xml:space="preserve">3) leave the home for a certain period of </w:t>
      </w:r>
      <w:proofErr w:type="gramStart"/>
      <w:r>
        <w:rPr>
          <w:rFonts w:ascii="Arial" w:hAnsi="Arial" w:cs="Arial"/>
        </w:rPr>
        <w:t>time;</w:t>
      </w:r>
      <w:proofErr w:type="gramEnd"/>
    </w:p>
    <w:p w14:paraId="5356767B" w14:textId="77777777" w:rsidR="00955462" w:rsidRDefault="00374E71">
      <w:pPr>
        <w:spacing w:after="120"/>
        <w:ind w:firstLine="567"/>
        <w:jc w:val="both"/>
      </w:pPr>
      <w:r>
        <w:rPr>
          <w:rFonts w:ascii="Arial" w:hAnsi="Arial" w:cs="Arial"/>
        </w:rPr>
        <w:t xml:space="preserve">4) refrain from communicating with certain </w:t>
      </w:r>
      <w:proofErr w:type="gramStart"/>
      <w:r>
        <w:rPr>
          <w:rFonts w:ascii="Arial" w:hAnsi="Arial" w:cs="Arial"/>
        </w:rPr>
        <w:t>persons;</w:t>
      </w:r>
      <w:proofErr w:type="gramEnd"/>
    </w:p>
    <w:p w14:paraId="370C3F96" w14:textId="77777777" w:rsidR="00955462" w:rsidRDefault="00374E71">
      <w:pPr>
        <w:spacing w:after="120"/>
        <w:ind w:firstLine="567"/>
        <w:jc w:val="both"/>
      </w:pPr>
      <w:r>
        <w:rPr>
          <w:rFonts w:ascii="Arial" w:hAnsi="Arial" w:cs="Arial"/>
        </w:rPr>
        <w:t xml:space="preserve">5) use certain forms of </w:t>
      </w:r>
      <w:proofErr w:type="gramStart"/>
      <w:r>
        <w:rPr>
          <w:rFonts w:ascii="Arial" w:hAnsi="Arial" w:cs="Arial"/>
        </w:rPr>
        <w:t>leisure;</w:t>
      </w:r>
      <w:proofErr w:type="gramEnd"/>
    </w:p>
    <w:p w14:paraId="6BF0390D" w14:textId="77777777" w:rsidR="00955462" w:rsidRDefault="00374E71">
      <w:pPr>
        <w:spacing w:after="120"/>
        <w:ind w:firstLine="567"/>
        <w:jc w:val="both"/>
      </w:pPr>
      <w:r>
        <w:rPr>
          <w:rFonts w:ascii="Arial" w:hAnsi="Arial" w:cs="Arial"/>
        </w:rPr>
        <w:t>6) any other action that hinders his resocialization.</w:t>
      </w:r>
    </w:p>
    <w:p w14:paraId="79C9A693" w14:textId="77777777" w:rsidR="00955462" w:rsidRDefault="00374E71">
      <w:pPr>
        <w:spacing w:after="120"/>
        <w:ind w:firstLine="567"/>
        <w:jc w:val="both"/>
      </w:pPr>
      <w:r>
        <w:rPr>
          <w:rFonts w:ascii="Arial" w:hAnsi="Arial" w:cs="Arial"/>
        </w:rPr>
        <w:t>2. The child, within the timeframes established by the agreement, is obliged to:</w:t>
      </w:r>
    </w:p>
    <w:p w14:paraId="4808432C" w14:textId="77777777" w:rsidR="00955462" w:rsidRDefault="00374E71">
      <w:pPr>
        <w:spacing w:after="120"/>
        <w:ind w:firstLine="567"/>
        <w:jc w:val="both"/>
      </w:pPr>
      <w:r>
        <w:rPr>
          <w:rFonts w:ascii="Arial" w:hAnsi="Arial" w:cs="Arial"/>
        </w:rPr>
        <w:t xml:space="preserve">1) start or resume studies at an educational institution with the help of an authorized state body for the protection of </w:t>
      </w:r>
      <w:proofErr w:type="gramStart"/>
      <w:r>
        <w:rPr>
          <w:rFonts w:ascii="Arial" w:hAnsi="Arial" w:cs="Arial"/>
        </w:rPr>
        <w:t>children;</w:t>
      </w:r>
      <w:proofErr w:type="gramEnd"/>
    </w:p>
    <w:p w14:paraId="0005CCE0" w14:textId="77777777" w:rsidR="00955462" w:rsidRDefault="00374E71">
      <w:pPr>
        <w:spacing w:after="120"/>
        <w:ind w:firstLine="567"/>
        <w:jc w:val="both"/>
      </w:pPr>
      <w:r>
        <w:rPr>
          <w:rFonts w:ascii="Arial" w:hAnsi="Arial" w:cs="Arial"/>
        </w:rPr>
        <w:t xml:space="preserve">2) find employment with the help of an authorized state body for the protection of </w:t>
      </w:r>
      <w:proofErr w:type="gramStart"/>
      <w:r>
        <w:rPr>
          <w:rFonts w:ascii="Arial" w:hAnsi="Arial" w:cs="Arial"/>
        </w:rPr>
        <w:t>children;</w:t>
      </w:r>
      <w:proofErr w:type="gramEnd"/>
    </w:p>
    <w:p w14:paraId="79915156" w14:textId="77777777" w:rsidR="00955462" w:rsidRDefault="00374E71">
      <w:pPr>
        <w:spacing w:after="120"/>
        <w:ind w:firstLine="567"/>
        <w:jc w:val="both"/>
      </w:pPr>
      <w:r>
        <w:rPr>
          <w:rFonts w:ascii="Arial" w:hAnsi="Arial" w:cs="Arial"/>
        </w:rPr>
        <w:lastRenderedPageBreak/>
        <w:t xml:space="preserve">3) complete an educational program and/or a medical treatment </w:t>
      </w:r>
      <w:proofErr w:type="gramStart"/>
      <w:r>
        <w:rPr>
          <w:rFonts w:ascii="Arial" w:hAnsi="Arial" w:cs="Arial"/>
        </w:rPr>
        <w:t>program;</w:t>
      </w:r>
      <w:proofErr w:type="gramEnd"/>
    </w:p>
    <w:p w14:paraId="56EA57A3" w14:textId="77777777" w:rsidR="00955462" w:rsidRDefault="00374E71">
      <w:pPr>
        <w:spacing w:after="120"/>
        <w:ind w:firstLine="567"/>
        <w:jc w:val="both"/>
      </w:pPr>
      <w:r>
        <w:rPr>
          <w:rFonts w:ascii="Arial" w:hAnsi="Arial" w:cs="Arial"/>
        </w:rPr>
        <w:t xml:space="preserve">4) use free time in a certain </w:t>
      </w:r>
      <w:proofErr w:type="gramStart"/>
      <w:r>
        <w:rPr>
          <w:rFonts w:ascii="Arial" w:hAnsi="Arial" w:cs="Arial"/>
        </w:rPr>
        <w:t>order;</w:t>
      </w:r>
      <w:proofErr w:type="gramEnd"/>
    </w:p>
    <w:p w14:paraId="7730F888" w14:textId="77777777" w:rsidR="00955462" w:rsidRDefault="00374E71">
      <w:pPr>
        <w:spacing w:after="120"/>
        <w:ind w:firstLine="567"/>
        <w:jc w:val="both"/>
      </w:pPr>
      <w:r>
        <w:rPr>
          <w:rFonts w:ascii="Arial" w:hAnsi="Arial" w:cs="Arial"/>
        </w:rPr>
        <w:t>5) fulfill other obligations that will contribute to his resocialization and prevent him from committing a crime again.</w:t>
      </w:r>
    </w:p>
    <w:p w14:paraId="2CBB5DF6" w14:textId="77777777" w:rsidR="00955462" w:rsidRDefault="00374E71">
      <w:pPr>
        <w:spacing w:after="120"/>
        <w:ind w:firstLine="567"/>
        <w:jc w:val="both"/>
      </w:pPr>
      <w:r>
        <w:t> </w:t>
      </w:r>
    </w:p>
    <w:p w14:paraId="2B107737" w14:textId="77777777" w:rsidR="00955462" w:rsidRDefault="00374E71">
      <w:pPr>
        <w:spacing w:after="120"/>
        <w:ind w:firstLine="567"/>
        <w:jc w:val="both"/>
      </w:pPr>
      <w:bookmarkStart w:id="523" w:name="st_474"/>
      <w:bookmarkEnd w:id="523"/>
      <w:r>
        <w:rPr>
          <w:rFonts w:ascii="Arial" w:hAnsi="Arial" w:cs="Arial"/>
          <w:b/>
          <w:bCs/>
        </w:rPr>
        <w:t>Article 474. Transfer under surety</w:t>
      </w:r>
    </w:p>
    <w:p w14:paraId="31BA5272" w14:textId="77777777" w:rsidR="00955462" w:rsidRDefault="00374E71">
      <w:pPr>
        <w:spacing w:after="120"/>
        <w:ind w:firstLine="567"/>
        <w:jc w:val="both"/>
      </w:pPr>
      <w:r>
        <w:t> </w:t>
      </w:r>
    </w:p>
    <w:p w14:paraId="53F9B49B" w14:textId="77777777" w:rsidR="00955462" w:rsidRDefault="00374E71">
      <w:pPr>
        <w:spacing w:after="120"/>
        <w:ind w:firstLine="567"/>
        <w:jc w:val="both"/>
      </w:pPr>
      <w:r>
        <w:rPr>
          <w:rFonts w:ascii="Arial" w:hAnsi="Arial" w:cs="Arial"/>
        </w:rPr>
        <w:t>1. The transfer of a child under guardianship is the imposition on parents or persons replacing them, or on the authorized state body for the protection of children of the responsibility for implementing the removal program, except in cases where this is contrary to the interests of the child.</w:t>
      </w:r>
    </w:p>
    <w:p w14:paraId="2D928C4E" w14:textId="77777777" w:rsidR="00955462" w:rsidRDefault="00374E71">
      <w:pPr>
        <w:spacing w:after="120"/>
        <w:ind w:firstLine="567"/>
        <w:jc w:val="both"/>
      </w:pPr>
      <w:r>
        <w:rPr>
          <w:rFonts w:ascii="Arial" w:hAnsi="Arial" w:cs="Arial"/>
        </w:rPr>
        <w:t>2. The transfer of a child under surety may be entrusted to other persons and organizations that are willing to assume obligations to implement the removal program and act as a party to the agreement on the removal of the child from the criminal justice system.</w:t>
      </w:r>
    </w:p>
    <w:p w14:paraId="6A1D58B0" w14:textId="77777777" w:rsidR="00955462" w:rsidRDefault="00374E71">
      <w:pPr>
        <w:spacing w:after="120"/>
        <w:ind w:firstLine="567"/>
        <w:jc w:val="both"/>
      </w:pPr>
      <w:r>
        <w:t> </w:t>
      </w:r>
    </w:p>
    <w:p w14:paraId="02E0354D" w14:textId="77777777" w:rsidR="00955462" w:rsidRDefault="00374E71">
      <w:pPr>
        <w:spacing w:after="120"/>
        <w:ind w:firstLine="567"/>
        <w:jc w:val="both"/>
      </w:pPr>
      <w:bookmarkStart w:id="524" w:name="st_475"/>
      <w:bookmarkEnd w:id="524"/>
      <w:r>
        <w:rPr>
          <w:rFonts w:ascii="Arial" w:hAnsi="Arial" w:cs="Arial"/>
          <w:b/>
          <w:bCs/>
        </w:rPr>
        <w:t>Article 475. Failure to fulfill obligations under an agreement on removal from the criminal justice system</w:t>
      </w:r>
    </w:p>
    <w:p w14:paraId="6E698AE2" w14:textId="77777777" w:rsidR="00955462" w:rsidRDefault="00374E71">
      <w:pPr>
        <w:spacing w:after="120"/>
        <w:ind w:firstLine="567"/>
        <w:jc w:val="both"/>
      </w:pPr>
      <w:r>
        <w:t> </w:t>
      </w:r>
    </w:p>
    <w:p w14:paraId="6201FDFB" w14:textId="77777777" w:rsidR="00955462" w:rsidRDefault="00374E71">
      <w:pPr>
        <w:spacing w:after="120"/>
        <w:ind w:firstLine="567"/>
        <w:jc w:val="both"/>
      </w:pPr>
      <w:r>
        <w:rPr>
          <w:rFonts w:ascii="Arial" w:hAnsi="Arial" w:cs="Arial"/>
        </w:rPr>
        <w:t>1. Control over the implementation of measures to remove a child from the criminal justice system is assigned to the authorized state body for the protection of children.</w:t>
      </w:r>
    </w:p>
    <w:p w14:paraId="01797D19" w14:textId="77777777" w:rsidR="00955462" w:rsidRDefault="00374E71">
      <w:pPr>
        <w:spacing w:after="120"/>
        <w:ind w:firstLine="567"/>
        <w:jc w:val="both"/>
      </w:pPr>
      <w:r>
        <w:rPr>
          <w:rFonts w:ascii="Arial" w:hAnsi="Arial" w:cs="Arial"/>
        </w:rPr>
        <w:t>2. In the event of a child’s failure to comply with measures to remove him from the criminal justice system, an employee of the authorized state body for the protection of children is obliged to identify the reasons for the failure to comply and take comprehensive measures to ensure that the child fulfills his obligations under the agreement.</w:t>
      </w:r>
    </w:p>
    <w:p w14:paraId="2CC0E5AD" w14:textId="77777777" w:rsidR="00955462" w:rsidRDefault="00374E71">
      <w:pPr>
        <w:spacing w:after="120"/>
        <w:ind w:firstLine="567"/>
        <w:jc w:val="both"/>
      </w:pPr>
      <w:r>
        <w:rPr>
          <w:rFonts w:ascii="Arial" w:hAnsi="Arial" w:cs="Arial"/>
        </w:rPr>
        <w:t>3. In the event of a child’s deliberate failure to comply with measures to remove him/her from the criminal justice system, an employee of the authorized state body for the protection of children shall inform the investigator of this in writing.</w:t>
      </w:r>
    </w:p>
    <w:p w14:paraId="7F37DD29" w14:textId="77777777" w:rsidR="00955462" w:rsidRDefault="00374E71">
      <w:pPr>
        <w:spacing w:after="120"/>
        <w:ind w:firstLine="567"/>
        <w:jc w:val="both"/>
      </w:pPr>
      <w:r>
        <w:rPr>
          <w:rFonts w:ascii="Arial" w:hAnsi="Arial" w:cs="Arial"/>
        </w:rPr>
        <w:t xml:space="preserve">4. The investigator is obliged to listen to the explanations of the child and the persons specified in Part 2 </w:t>
      </w:r>
      <w:hyperlink r:id="rId578" w:anchor="st_468" w:tooltip="https://cbd.minjust.gov.kg/112308#st_468" w:history="1">
        <w:r>
          <w:rPr>
            <w:rStyle w:val="Hyperlink"/>
            <w:rFonts w:ascii="Arial" w:hAnsi="Arial" w:cs="Arial"/>
          </w:rPr>
          <w:t xml:space="preserve">of Article 468 </w:t>
        </w:r>
      </w:hyperlink>
      <w:r>
        <w:rPr>
          <w:rFonts w:ascii="Arial" w:hAnsi="Arial" w:cs="Arial"/>
        </w:rPr>
        <w:t>of this Code. Based on the results of the conversation, the investigator has the right to leave the decision in force, change the measures applied, extend the term of the agreement, or cancel the decision to remove the child from the criminal justice system.</w:t>
      </w:r>
    </w:p>
    <w:p w14:paraId="1D2C65E5" w14:textId="77777777" w:rsidR="00955462" w:rsidRDefault="00374E71">
      <w:pPr>
        <w:spacing w:after="120"/>
        <w:ind w:firstLine="567"/>
        <w:jc w:val="both"/>
      </w:pPr>
      <w:r>
        <w:rPr>
          <w:rFonts w:ascii="Arial" w:hAnsi="Arial" w:cs="Arial"/>
        </w:rPr>
        <w:t>5. In the event of the cancellation of the decision to remove a child from the criminal justice system, pre-trial proceedings regarding the child are carried out in the general manner.</w:t>
      </w:r>
    </w:p>
    <w:p w14:paraId="4B4DC4F4" w14:textId="77777777" w:rsidR="00955462" w:rsidRDefault="00374E71">
      <w:pPr>
        <w:spacing w:after="120"/>
        <w:ind w:firstLine="567"/>
        <w:jc w:val="both"/>
      </w:pPr>
      <w:r>
        <w:rPr>
          <w:rFonts w:ascii="Arial" w:hAnsi="Arial" w:cs="Arial"/>
        </w:rPr>
        <w:t xml:space="preserve">6. In the event of the cancellation of the decision to remove from the criminal justice system, the actions taken by the child to implement the measures to remove him/her from the criminal justice system are </w:t>
      </w:r>
      <w:proofErr w:type="gramStart"/>
      <w:r>
        <w:rPr>
          <w:rFonts w:ascii="Arial" w:hAnsi="Arial" w:cs="Arial"/>
        </w:rPr>
        <w:t>taken into account</w:t>
      </w:r>
      <w:proofErr w:type="gramEnd"/>
      <w:r>
        <w:rPr>
          <w:rFonts w:ascii="Arial" w:hAnsi="Arial" w:cs="Arial"/>
        </w:rPr>
        <w:t xml:space="preserve"> in the sentencing process.</w:t>
      </w:r>
    </w:p>
    <w:p w14:paraId="0189986A" w14:textId="77777777" w:rsidR="00955462" w:rsidRDefault="00374E71">
      <w:pPr>
        <w:spacing w:after="120"/>
        <w:ind w:firstLine="567"/>
        <w:jc w:val="both"/>
      </w:pPr>
      <w:r>
        <w:t> </w:t>
      </w:r>
    </w:p>
    <w:p w14:paraId="16A8D0D5" w14:textId="77777777" w:rsidR="00955462" w:rsidRDefault="00374E71">
      <w:pPr>
        <w:spacing w:after="120"/>
        <w:ind w:firstLine="567"/>
        <w:jc w:val="both"/>
      </w:pPr>
      <w:bookmarkStart w:id="525" w:name="st_476"/>
      <w:bookmarkEnd w:id="525"/>
      <w:r>
        <w:rPr>
          <w:rFonts w:ascii="Arial" w:hAnsi="Arial" w:cs="Arial"/>
          <w:b/>
          <w:bCs/>
        </w:rPr>
        <w:t>Article 476. Limitation of publicity on children's affairs</w:t>
      </w:r>
    </w:p>
    <w:p w14:paraId="6560494E" w14:textId="77777777" w:rsidR="00955462" w:rsidRDefault="00374E71">
      <w:pPr>
        <w:spacing w:after="120"/>
        <w:ind w:firstLine="567"/>
        <w:jc w:val="both"/>
      </w:pPr>
      <w:r>
        <w:t> </w:t>
      </w:r>
    </w:p>
    <w:p w14:paraId="39E91715" w14:textId="77777777" w:rsidR="00955462" w:rsidRDefault="00374E71">
      <w:pPr>
        <w:spacing w:after="120"/>
        <w:ind w:firstLine="567"/>
        <w:jc w:val="both"/>
      </w:pPr>
      <w:r>
        <w:rPr>
          <w:rFonts w:ascii="Arial" w:hAnsi="Arial" w:cs="Arial"/>
        </w:rPr>
        <w:lastRenderedPageBreak/>
        <w:t>The right of a child, suspect, accused, defendant, victim, or witness to confidentiality must be respected at all stages of criminal proceedings and entails liability in the manner established by the legislation of the Kyrgyz Republic.</w:t>
      </w:r>
    </w:p>
    <w:p w14:paraId="3E27456A" w14:textId="77777777" w:rsidR="00955462" w:rsidRDefault="00374E71">
      <w:pPr>
        <w:spacing w:after="120"/>
        <w:ind w:firstLine="567"/>
        <w:jc w:val="both"/>
      </w:pPr>
      <w:r>
        <w:t> </w:t>
      </w:r>
    </w:p>
    <w:p w14:paraId="039EC39C" w14:textId="77777777" w:rsidR="00955462" w:rsidRDefault="00374E71">
      <w:pPr>
        <w:spacing w:after="120"/>
        <w:ind w:firstLine="567"/>
        <w:jc w:val="both"/>
      </w:pPr>
      <w:bookmarkStart w:id="526" w:name="st_477"/>
      <w:bookmarkEnd w:id="526"/>
      <w:r>
        <w:rPr>
          <w:rFonts w:ascii="Arial" w:hAnsi="Arial" w:cs="Arial"/>
          <w:b/>
          <w:bCs/>
        </w:rPr>
        <w:t>Article 477. Participation of the legal representative of the accused child in the trial</w:t>
      </w:r>
    </w:p>
    <w:p w14:paraId="7CC2F1D0" w14:textId="77777777" w:rsidR="00955462" w:rsidRDefault="00374E71">
      <w:pPr>
        <w:spacing w:after="120"/>
        <w:ind w:firstLine="567"/>
        <w:jc w:val="both"/>
      </w:pPr>
      <w:r>
        <w:t> </w:t>
      </w:r>
    </w:p>
    <w:p w14:paraId="5DC3B6F7" w14:textId="77777777" w:rsidR="00955462" w:rsidRDefault="00374E71">
      <w:pPr>
        <w:spacing w:after="120"/>
        <w:ind w:firstLine="567"/>
        <w:jc w:val="both"/>
      </w:pPr>
      <w:r>
        <w:rPr>
          <w:rFonts w:ascii="Arial" w:hAnsi="Arial" w:cs="Arial"/>
        </w:rPr>
        <w:t>1. The legal representatives of the accused child must be summoned to the court hearing. They have the right to participate in the examination of evidence, give explanations, present evidence, file motions and challenges, lodge complaints against the actions and decisions of the court, and participate in the court hearing. These rights must be explained to them at the beginning of the trial. The legal representatives of the child are present in the courtroom throughout the trial. With their consent, they may be questioned by the court as witnesses.</w:t>
      </w:r>
    </w:p>
    <w:p w14:paraId="384F0C0E" w14:textId="77777777" w:rsidR="00955462" w:rsidRDefault="00374E71">
      <w:pPr>
        <w:spacing w:after="120"/>
        <w:ind w:firstLine="567"/>
        <w:jc w:val="both"/>
      </w:pPr>
      <w:r>
        <w:rPr>
          <w:rFonts w:ascii="Arial" w:hAnsi="Arial" w:cs="Arial"/>
        </w:rPr>
        <w:t>2. The legal representative of the child may be removed from participation in the trial by a reasoned court order if there are grounds to believe that his/her actions are detrimental to the interests of the accused child or are aimed at obstructing the trial. In this case, another legal representative of the accused child is allowed.</w:t>
      </w:r>
    </w:p>
    <w:p w14:paraId="4B8E4542" w14:textId="77777777" w:rsidR="00955462" w:rsidRDefault="00374E71">
      <w:pPr>
        <w:spacing w:after="120"/>
        <w:ind w:firstLine="567"/>
        <w:jc w:val="both"/>
      </w:pPr>
      <w:r>
        <w:rPr>
          <w:rFonts w:ascii="Arial" w:hAnsi="Arial" w:cs="Arial"/>
        </w:rPr>
        <w:t>3. If the legal representative of the accused child is involved in the case as a lawyer or a person responsible for compensation for material damage and/or moral harm, he/she has the rights and bears the obligations of the specified participants in the process.</w:t>
      </w:r>
    </w:p>
    <w:p w14:paraId="2C03DC74" w14:textId="77777777" w:rsidR="00955462" w:rsidRDefault="00374E71">
      <w:pPr>
        <w:spacing w:after="120"/>
        <w:ind w:firstLine="567"/>
        <w:jc w:val="both"/>
      </w:pPr>
      <w:r>
        <w:rPr>
          <w:rFonts w:ascii="Arial" w:hAnsi="Arial" w:cs="Arial"/>
        </w:rPr>
        <w:t>4. If, prior to the commencement of the consideration of the case in the court of first instance, in the appellate or cassation procedures, the accused (convicted, acquitted) has reached the age of 18, the court shall decide (determine) the termination of the functions of the legal representative.</w:t>
      </w:r>
    </w:p>
    <w:p w14:paraId="2B2D2210" w14:textId="77777777" w:rsidR="00955462" w:rsidRDefault="00374E71">
      <w:pPr>
        <w:spacing w:after="120"/>
        <w:ind w:firstLine="567"/>
        <w:jc w:val="both"/>
      </w:pPr>
      <w:r>
        <w:t> </w:t>
      </w:r>
    </w:p>
    <w:p w14:paraId="7D808412" w14:textId="77777777" w:rsidR="00955462" w:rsidRDefault="00374E71">
      <w:pPr>
        <w:spacing w:after="120"/>
        <w:ind w:firstLine="567"/>
        <w:jc w:val="both"/>
      </w:pPr>
      <w:bookmarkStart w:id="527" w:name="st_478"/>
      <w:bookmarkEnd w:id="527"/>
      <w:r>
        <w:rPr>
          <w:rFonts w:ascii="Arial" w:hAnsi="Arial" w:cs="Arial"/>
          <w:b/>
          <w:bCs/>
        </w:rPr>
        <w:t>Article 478. Removal of an accused child from the courtroom</w:t>
      </w:r>
    </w:p>
    <w:p w14:paraId="46579296" w14:textId="77777777" w:rsidR="00955462" w:rsidRDefault="00374E71">
      <w:pPr>
        <w:spacing w:after="120"/>
        <w:ind w:firstLine="567"/>
        <w:jc w:val="both"/>
      </w:pPr>
      <w:r>
        <w:t> </w:t>
      </w:r>
    </w:p>
    <w:p w14:paraId="289F5BA3" w14:textId="77777777" w:rsidR="00955462" w:rsidRDefault="00374E71">
      <w:pPr>
        <w:spacing w:after="120"/>
        <w:ind w:firstLine="567"/>
        <w:jc w:val="both"/>
      </w:pPr>
      <w:r>
        <w:rPr>
          <w:rFonts w:ascii="Arial" w:hAnsi="Arial" w:cs="Arial"/>
        </w:rPr>
        <w:t>1. At the request of a party, as well as on its own initiative, the court has the right to decide to remove the accused child from the courtroom for the duration of the investigation of circumstances that may have a negative impact on him.</w:t>
      </w:r>
    </w:p>
    <w:p w14:paraId="048B3936" w14:textId="77777777" w:rsidR="00955462" w:rsidRDefault="00374E71">
      <w:pPr>
        <w:spacing w:after="120"/>
        <w:ind w:firstLine="567"/>
        <w:jc w:val="both"/>
      </w:pPr>
      <w:r>
        <w:rPr>
          <w:rFonts w:ascii="Arial" w:hAnsi="Arial" w:cs="Arial"/>
        </w:rPr>
        <w:t>2. After the accused child returns to the courtroom, the presiding judge shall inform him of the necessary information about the trial that took place in his absence and shall provide the accused child with the opportunity to ask questions to the persons questioned in his absence.</w:t>
      </w:r>
    </w:p>
    <w:p w14:paraId="6C1E7A8C" w14:textId="77777777" w:rsidR="00955462" w:rsidRDefault="00374E71">
      <w:pPr>
        <w:spacing w:after="120"/>
        <w:ind w:firstLine="567"/>
        <w:jc w:val="both"/>
      </w:pPr>
      <w:r>
        <w:t> </w:t>
      </w:r>
    </w:p>
    <w:p w14:paraId="685033F5" w14:textId="77777777" w:rsidR="00955462" w:rsidRDefault="00374E71">
      <w:pPr>
        <w:spacing w:after="120"/>
        <w:ind w:firstLine="567"/>
        <w:jc w:val="both"/>
      </w:pPr>
      <w:bookmarkStart w:id="528" w:name="st_479"/>
      <w:bookmarkEnd w:id="528"/>
      <w:r>
        <w:rPr>
          <w:rFonts w:ascii="Arial" w:hAnsi="Arial" w:cs="Arial"/>
          <w:b/>
          <w:bCs/>
        </w:rPr>
        <w:t>Article 479. Release of a child from criminal punishment by the court with the use of probation supervision</w:t>
      </w:r>
    </w:p>
    <w:p w14:paraId="67E63BCE" w14:textId="77777777" w:rsidR="00955462" w:rsidRDefault="00374E71">
      <w:pPr>
        <w:spacing w:after="120"/>
        <w:ind w:firstLine="567"/>
        <w:jc w:val="both"/>
      </w:pPr>
      <w:r>
        <w:t> </w:t>
      </w:r>
    </w:p>
    <w:p w14:paraId="06914D11" w14:textId="77777777" w:rsidR="00955462" w:rsidRDefault="00374E71">
      <w:pPr>
        <w:spacing w:after="120"/>
        <w:ind w:firstLine="567"/>
        <w:jc w:val="both"/>
      </w:pPr>
      <w:r>
        <w:rPr>
          <w:rFonts w:ascii="Arial" w:hAnsi="Arial" w:cs="Arial"/>
        </w:rPr>
        <w:t xml:space="preserve">1. If a child commits a less serious or serious crime, the court, taking into account the severity of the crime, the personality of the perpetrator, and other circumstances of the case, will come to the conclusion that it is possible to correct the child without serving </w:t>
      </w:r>
      <w:r>
        <w:rPr>
          <w:rFonts w:ascii="Arial" w:hAnsi="Arial" w:cs="Arial"/>
        </w:rPr>
        <w:lastRenderedPageBreak/>
        <w:t xml:space="preserve">a sentence, and will appoint probation supervision, as provided for </w:t>
      </w:r>
      <w:hyperlink r:id="rId579" w:anchor="st_109" w:tooltip="https://cbd.minjust.gov.kg/112309#st_109" w:history="1">
        <w:r>
          <w:rPr>
            <w:rStyle w:val="Hyperlink"/>
            <w:rFonts w:ascii="Arial" w:hAnsi="Arial" w:cs="Arial"/>
          </w:rPr>
          <w:t xml:space="preserve">in Article 109 </w:t>
        </w:r>
      </w:hyperlink>
      <w:r>
        <w:rPr>
          <w:rFonts w:ascii="Arial" w:hAnsi="Arial" w:cs="Arial"/>
        </w:rPr>
        <w:t>of the Criminal Code.</w:t>
      </w:r>
    </w:p>
    <w:p w14:paraId="0F4648FD" w14:textId="77777777" w:rsidR="00955462" w:rsidRDefault="00374E71">
      <w:pPr>
        <w:spacing w:after="120"/>
        <w:ind w:firstLine="567"/>
        <w:jc w:val="both"/>
      </w:pPr>
      <w:r>
        <w:rPr>
          <w:rFonts w:ascii="Arial" w:hAnsi="Arial" w:cs="Arial"/>
        </w:rPr>
        <w:t>2. In cases where a child is released from punishment with the use of probation supervision, the court shall notify the probation agency of this and assign to it the responsibility for monitoring the behavior of the convicted person.</w:t>
      </w:r>
    </w:p>
    <w:p w14:paraId="166AD426" w14:textId="77777777" w:rsidR="00955462" w:rsidRDefault="00374E71">
      <w:pPr>
        <w:spacing w:after="120"/>
        <w:ind w:firstLine="567"/>
        <w:jc w:val="both"/>
      </w:pPr>
      <w:r>
        <w:t> </w:t>
      </w:r>
    </w:p>
    <w:p w14:paraId="1B597F29" w14:textId="77777777" w:rsidR="00955462" w:rsidRDefault="00374E71">
      <w:pPr>
        <w:spacing w:after="120"/>
        <w:ind w:firstLine="567"/>
        <w:jc w:val="both"/>
      </w:pPr>
      <w:bookmarkStart w:id="529" w:name="st_480"/>
      <w:bookmarkEnd w:id="529"/>
      <w:r>
        <w:rPr>
          <w:rFonts w:ascii="Arial" w:hAnsi="Arial" w:cs="Arial"/>
          <w:b/>
          <w:bCs/>
        </w:rPr>
        <w:t>Article 480. Release of a child from criminal punishment by the court with the application of compulsory educational measures</w:t>
      </w:r>
    </w:p>
    <w:p w14:paraId="53701B10" w14:textId="77777777" w:rsidR="00955462" w:rsidRDefault="00374E71">
      <w:pPr>
        <w:spacing w:after="120"/>
        <w:ind w:firstLine="567"/>
        <w:jc w:val="both"/>
      </w:pPr>
      <w:r>
        <w:t> </w:t>
      </w:r>
    </w:p>
    <w:p w14:paraId="0ECB267B" w14:textId="77777777" w:rsidR="00955462" w:rsidRDefault="00374E71">
      <w:pPr>
        <w:spacing w:after="120"/>
        <w:ind w:firstLine="567"/>
        <w:jc w:val="both"/>
      </w:pPr>
      <w:r>
        <w:rPr>
          <w:rFonts w:ascii="Arial" w:hAnsi="Arial" w:cs="Arial"/>
        </w:rPr>
        <w:t>1. If, in a case of minor crimes or less serious crimes, it is recognized that a child who has committed this crime for the first time can be corrected by applying educational measures, the court shall release the child from criminal punishment and apply to him/her the compulsory educational measures provided for in Chapter 16 of the Criminal Code.</w:t>
      </w:r>
    </w:p>
    <w:p w14:paraId="22900537" w14:textId="77777777" w:rsidR="00955462" w:rsidRDefault="00374E71">
      <w:pPr>
        <w:spacing w:after="120"/>
        <w:ind w:firstLine="567"/>
        <w:jc w:val="both"/>
      </w:pPr>
      <w:r>
        <w:rPr>
          <w:rFonts w:ascii="Arial" w:hAnsi="Arial" w:cs="Arial"/>
        </w:rPr>
        <w:t>2. In cases where a child is released from punishment with the use of compulsory educational measures, the court shall notify the authorized state body for the protection of children and assign to it the responsibility for monitoring the child’s behavior.</w:t>
      </w:r>
    </w:p>
    <w:p w14:paraId="0A24E23B" w14:textId="77777777" w:rsidR="00955462" w:rsidRDefault="00374E71">
      <w:pPr>
        <w:spacing w:after="120"/>
        <w:ind w:firstLine="567"/>
        <w:jc w:val="both"/>
      </w:pPr>
      <w:r>
        <w:rPr>
          <w:rFonts w:ascii="Arial" w:hAnsi="Arial" w:cs="Arial"/>
        </w:rPr>
        <w:t>3. In the event of a systematic violation by a child of the conditions stipulated by a compulsory educational measure assigned to him, the court, upon the submission of the authorized state body for the protection of children, shall replace such measure with a more severe compulsory educational measure or decide on the application of punishment, and the case shall be considered in accordance with the provisions of this Code.</w:t>
      </w:r>
    </w:p>
    <w:p w14:paraId="44079D57" w14:textId="77777777" w:rsidR="00955462" w:rsidRDefault="00374E71">
      <w:pPr>
        <w:spacing w:after="120"/>
        <w:ind w:firstLine="567"/>
        <w:jc w:val="both"/>
      </w:pPr>
      <w:r>
        <w:t> </w:t>
      </w:r>
    </w:p>
    <w:p w14:paraId="732BFD60" w14:textId="77777777" w:rsidR="00955462" w:rsidRDefault="00374E71">
      <w:pPr>
        <w:spacing w:after="120"/>
        <w:ind w:firstLine="567"/>
        <w:jc w:val="center"/>
      </w:pPr>
      <w:bookmarkStart w:id="530" w:name="g55"/>
      <w:bookmarkEnd w:id="530"/>
      <w:r>
        <w:rPr>
          <w:rFonts w:ascii="Arial" w:hAnsi="Arial" w:cs="Arial"/>
          <w:b/>
          <w:bCs/>
        </w:rPr>
        <w:t>Chapter 55. Proceedings on cases of application of compulsory medical measures</w:t>
      </w:r>
    </w:p>
    <w:p w14:paraId="79A445DB" w14:textId="77777777" w:rsidR="00955462" w:rsidRDefault="00374E71">
      <w:pPr>
        <w:spacing w:after="120"/>
        <w:ind w:firstLine="567"/>
        <w:jc w:val="both"/>
      </w:pPr>
      <w:r>
        <w:t> </w:t>
      </w:r>
    </w:p>
    <w:p w14:paraId="2E18D7AC" w14:textId="77777777" w:rsidR="00955462" w:rsidRDefault="00374E71">
      <w:pPr>
        <w:spacing w:after="120"/>
        <w:ind w:firstLine="567"/>
        <w:jc w:val="both"/>
      </w:pPr>
      <w:bookmarkStart w:id="531" w:name="st_481"/>
      <w:bookmarkEnd w:id="531"/>
      <w:r>
        <w:rPr>
          <w:rFonts w:ascii="Arial" w:hAnsi="Arial" w:cs="Arial"/>
          <w:b/>
          <w:bCs/>
        </w:rPr>
        <w:t>Article 481. Grounds for proceedings in cases on the application of compulsory medical measures</w:t>
      </w:r>
    </w:p>
    <w:p w14:paraId="0A16B7BB" w14:textId="77777777" w:rsidR="00955462" w:rsidRDefault="00374E71">
      <w:pPr>
        <w:spacing w:after="120"/>
        <w:ind w:firstLine="567"/>
        <w:jc w:val="both"/>
      </w:pPr>
      <w:r>
        <w:t> </w:t>
      </w:r>
    </w:p>
    <w:p w14:paraId="24933709" w14:textId="77777777" w:rsidR="00955462" w:rsidRDefault="00374E71">
      <w:pPr>
        <w:spacing w:after="120"/>
        <w:ind w:firstLine="567"/>
        <w:jc w:val="both"/>
      </w:pPr>
      <w:r>
        <w:rPr>
          <w:rFonts w:ascii="Arial" w:hAnsi="Arial" w:cs="Arial"/>
        </w:rPr>
        <w:t>1. Proceedings on cases of application of compulsory medical measures shall be carried out in relation to a person who has committed:</w:t>
      </w:r>
    </w:p>
    <w:p w14:paraId="3EB30D4A" w14:textId="77777777" w:rsidR="00955462" w:rsidRDefault="00374E71">
      <w:pPr>
        <w:spacing w:after="120"/>
        <w:ind w:firstLine="567"/>
        <w:jc w:val="both"/>
      </w:pPr>
      <w:r>
        <w:rPr>
          <w:rFonts w:ascii="Arial" w:hAnsi="Arial" w:cs="Arial"/>
        </w:rPr>
        <w:t xml:space="preserve">1) an unlawful act provided for by the Criminal Code, in a state of </w:t>
      </w:r>
      <w:proofErr w:type="gramStart"/>
      <w:r>
        <w:rPr>
          <w:rFonts w:ascii="Arial" w:hAnsi="Arial" w:cs="Arial"/>
        </w:rPr>
        <w:t>insanity;</w:t>
      </w:r>
      <w:proofErr w:type="gramEnd"/>
    </w:p>
    <w:p w14:paraId="7611B27C" w14:textId="77777777" w:rsidR="00955462" w:rsidRDefault="00374E71">
      <w:pPr>
        <w:spacing w:after="120"/>
        <w:ind w:firstLine="567"/>
        <w:jc w:val="both"/>
      </w:pPr>
      <w:r>
        <w:rPr>
          <w:rFonts w:ascii="Arial" w:hAnsi="Arial" w:cs="Arial"/>
        </w:rPr>
        <w:t>2) a crime committed in a state of sanity, but by a person who has become mentally ill or has a temporary mental disorder before the sentencing or while serving the sentence.</w:t>
      </w:r>
    </w:p>
    <w:p w14:paraId="1FF940C0" w14:textId="77777777" w:rsidR="00955462" w:rsidRDefault="00374E71">
      <w:pPr>
        <w:spacing w:after="120"/>
        <w:ind w:firstLine="567"/>
        <w:jc w:val="both"/>
      </w:pPr>
      <w:r>
        <w:rPr>
          <w:rFonts w:ascii="Arial" w:hAnsi="Arial" w:cs="Arial"/>
        </w:rPr>
        <w:t>2. Compulsory medical measures are prescribed only in cases where painful mental disorders are associated with a danger to the patient himself or other persons or the possible causing of other serious harm to them.</w:t>
      </w:r>
    </w:p>
    <w:p w14:paraId="3835C969" w14:textId="77777777" w:rsidR="00955462" w:rsidRDefault="00374E71">
      <w:pPr>
        <w:spacing w:after="120"/>
        <w:ind w:firstLine="567"/>
        <w:jc w:val="both"/>
      </w:pPr>
      <w:r>
        <w:rPr>
          <w:rFonts w:ascii="Arial" w:hAnsi="Arial" w:cs="Arial"/>
        </w:rPr>
        <w:t>3. Proceedings on cases concerning the application of medical measures are determined by the general rules of this Code, as well as this chapter.</w:t>
      </w:r>
    </w:p>
    <w:p w14:paraId="027C9BD0" w14:textId="77777777" w:rsidR="00955462" w:rsidRDefault="00374E71">
      <w:pPr>
        <w:spacing w:after="120"/>
        <w:ind w:firstLine="567"/>
        <w:jc w:val="both"/>
      </w:pPr>
      <w:r>
        <w:t> </w:t>
      </w:r>
    </w:p>
    <w:p w14:paraId="017225CD" w14:textId="77777777" w:rsidR="00955462" w:rsidRDefault="00374E71">
      <w:pPr>
        <w:spacing w:after="120"/>
        <w:ind w:firstLine="567"/>
        <w:jc w:val="both"/>
      </w:pPr>
      <w:bookmarkStart w:id="532" w:name="st_482"/>
      <w:bookmarkEnd w:id="532"/>
      <w:r>
        <w:rPr>
          <w:rFonts w:ascii="Arial" w:hAnsi="Arial" w:cs="Arial"/>
          <w:b/>
          <w:bCs/>
        </w:rPr>
        <w:t>Article 482. Circumstances subject to proof</w:t>
      </w:r>
    </w:p>
    <w:p w14:paraId="1320D589" w14:textId="77777777" w:rsidR="00955462" w:rsidRDefault="00374E71">
      <w:pPr>
        <w:spacing w:after="120"/>
        <w:ind w:firstLine="567"/>
        <w:jc w:val="both"/>
      </w:pPr>
      <w:r>
        <w:t> </w:t>
      </w:r>
    </w:p>
    <w:p w14:paraId="6DACABBF" w14:textId="77777777" w:rsidR="00955462" w:rsidRDefault="00374E71">
      <w:pPr>
        <w:spacing w:after="120"/>
        <w:ind w:firstLine="567"/>
        <w:jc w:val="both"/>
      </w:pPr>
      <w:r>
        <w:rPr>
          <w:rFonts w:ascii="Arial" w:hAnsi="Arial" w:cs="Arial"/>
        </w:rPr>
        <w:lastRenderedPageBreak/>
        <w:t>In pre-trial proceedings in cases concerning the application of compulsory medical measures, the following circumstances must be established:</w:t>
      </w:r>
    </w:p>
    <w:p w14:paraId="1445BA4D" w14:textId="77777777" w:rsidR="00955462" w:rsidRDefault="00374E71">
      <w:pPr>
        <w:spacing w:after="120"/>
        <w:ind w:firstLine="567"/>
        <w:jc w:val="both"/>
      </w:pPr>
      <w:r>
        <w:rPr>
          <w:rFonts w:ascii="Arial" w:hAnsi="Arial" w:cs="Arial"/>
        </w:rPr>
        <w:t xml:space="preserve">1) time, place, method and other circumstances of the committed </w:t>
      </w:r>
      <w:proofErr w:type="gramStart"/>
      <w:r>
        <w:rPr>
          <w:rFonts w:ascii="Arial" w:hAnsi="Arial" w:cs="Arial"/>
        </w:rPr>
        <w:t>act;</w:t>
      </w:r>
      <w:proofErr w:type="gramEnd"/>
    </w:p>
    <w:p w14:paraId="5208E806" w14:textId="77777777" w:rsidR="00955462" w:rsidRDefault="00374E71">
      <w:pPr>
        <w:spacing w:after="120"/>
        <w:ind w:firstLine="567"/>
        <w:jc w:val="both"/>
      </w:pPr>
      <w:r>
        <w:rPr>
          <w:rFonts w:ascii="Arial" w:hAnsi="Arial" w:cs="Arial"/>
        </w:rPr>
        <w:t xml:space="preserve">2) the commission of an unlawful act provided for by the Criminal Code by this </w:t>
      </w:r>
      <w:proofErr w:type="gramStart"/>
      <w:r>
        <w:rPr>
          <w:rFonts w:ascii="Arial" w:hAnsi="Arial" w:cs="Arial"/>
        </w:rPr>
        <w:t>person;</w:t>
      </w:r>
      <w:proofErr w:type="gramEnd"/>
    </w:p>
    <w:p w14:paraId="3ABA1608" w14:textId="77777777" w:rsidR="00955462" w:rsidRDefault="00374E71">
      <w:pPr>
        <w:spacing w:after="120"/>
        <w:ind w:firstLine="567"/>
        <w:jc w:val="both"/>
      </w:pPr>
      <w:r>
        <w:rPr>
          <w:rFonts w:ascii="Arial" w:hAnsi="Arial" w:cs="Arial"/>
        </w:rPr>
        <w:t xml:space="preserve">3) the nature and extent of damage caused by the </w:t>
      </w:r>
      <w:proofErr w:type="gramStart"/>
      <w:r>
        <w:rPr>
          <w:rFonts w:ascii="Arial" w:hAnsi="Arial" w:cs="Arial"/>
        </w:rPr>
        <w:t>act;</w:t>
      </w:r>
      <w:proofErr w:type="gramEnd"/>
    </w:p>
    <w:p w14:paraId="0FEC014F" w14:textId="77777777" w:rsidR="00955462" w:rsidRDefault="00374E71">
      <w:pPr>
        <w:spacing w:after="120"/>
        <w:ind w:firstLine="567"/>
        <w:jc w:val="both"/>
      </w:pPr>
      <w:r>
        <w:rPr>
          <w:rFonts w:ascii="Arial" w:hAnsi="Arial" w:cs="Arial"/>
        </w:rPr>
        <w:t xml:space="preserve">4) the presence of a mental disorder in the past, the degree and nature of the mental disorder or mental illness at the time of the commission of a socially dangerous act, during the pre-trial </w:t>
      </w:r>
      <w:proofErr w:type="gramStart"/>
      <w:r>
        <w:rPr>
          <w:rFonts w:ascii="Arial" w:hAnsi="Arial" w:cs="Arial"/>
        </w:rPr>
        <w:t>proceedings;</w:t>
      </w:r>
      <w:proofErr w:type="gramEnd"/>
    </w:p>
    <w:p w14:paraId="6BFAE35A" w14:textId="77777777" w:rsidR="00955462" w:rsidRDefault="00374E71">
      <w:pPr>
        <w:spacing w:after="120"/>
        <w:ind w:firstLine="567"/>
        <w:jc w:val="both"/>
      </w:pPr>
      <w:r>
        <w:rPr>
          <w:rFonts w:ascii="Arial" w:hAnsi="Arial" w:cs="Arial"/>
        </w:rPr>
        <w:t xml:space="preserve">5) the behavior of a person who has committed an unlawful act provided for by the Criminal Code, both before and after its </w:t>
      </w:r>
      <w:proofErr w:type="gramStart"/>
      <w:r>
        <w:rPr>
          <w:rFonts w:ascii="Arial" w:hAnsi="Arial" w:cs="Arial"/>
        </w:rPr>
        <w:t>commission;</w:t>
      </w:r>
      <w:proofErr w:type="gramEnd"/>
    </w:p>
    <w:p w14:paraId="12F0E19E" w14:textId="77777777" w:rsidR="00955462" w:rsidRDefault="00374E71">
      <w:pPr>
        <w:spacing w:after="120"/>
        <w:ind w:firstLine="567"/>
        <w:jc w:val="both"/>
      </w:pPr>
      <w:r>
        <w:rPr>
          <w:rFonts w:ascii="Arial" w:hAnsi="Arial" w:cs="Arial"/>
        </w:rPr>
        <w:t>6) the degree of danger of a person due to his mental state for himself and other persons, as well as the possibility of causing other significant harm by such a person.</w:t>
      </w:r>
    </w:p>
    <w:p w14:paraId="3E0C2FDB" w14:textId="77777777" w:rsidR="00955462" w:rsidRDefault="00374E71">
      <w:pPr>
        <w:spacing w:after="120"/>
        <w:ind w:firstLine="567"/>
        <w:jc w:val="both"/>
      </w:pPr>
      <w:r>
        <w:t> </w:t>
      </w:r>
    </w:p>
    <w:p w14:paraId="7494CD01" w14:textId="77777777" w:rsidR="00955462" w:rsidRDefault="00374E71">
      <w:pPr>
        <w:spacing w:after="120"/>
        <w:ind w:firstLine="567"/>
        <w:jc w:val="both"/>
      </w:pPr>
      <w:bookmarkStart w:id="533" w:name="st_483"/>
      <w:bookmarkEnd w:id="533"/>
      <w:r>
        <w:rPr>
          <w:rFonts w:ascii="Arial" w:hAnsi="Arial" w:cs="Arial"/>
          <w:b/>
          <w:bCs/>
        </w:rPr>
        <w:t>Article 483. Separation of a case against a person who has committed an unlawful act provided for by the Criminal Code, in a state of insanity or who has become ill with mental disorders after committing a crime</w:t>
      </w:r>
    </w:p>
    <w:p w14:paraId="0B89A783" w14:textId="77777777" w:rsidR="00955462" w:rsidRDefault="00374E71">
      <w:pPr>
        <w:spacing w:after="120"/>
        <w:ind w:firstLine="567"/>
        <w:jc w:val="both"/>
      </w:pPr>
      <w:r>
        <w:t> </w:t>
      </w:r>
    </w:p>
    <w:p w14:paraId="3AEC01B7" w14:textId="77777777" w:rsidR="00955462" w:rsidRDefault="00374E71">
      <w:pPr>
        <w:spacing w:after="120"/>
        <w:ind w:firstLine="567"/>
        <w:jc w:val="both"/>
      </w:pPr>
      <w:r>
        <w:rPr>
          <w:rFonts w:ascii="Arial" w:hAnsi="Arial" w:cs="Arial"/>
        </w:rPr>
        <w:t>If, during pre-trial proceedings against several persons, it is established that one of the participants committed the act in a state of insanity or became ill with mental disorders after committing the crime, the case against him will be separated into separate proceedings.</w:t>
      </w:r>
    </w:p>
    <w:p w14:paraId="0B0A9B02" w14:textId="77777777" w:rsidR="00955462" w:rsidRDefault="00374E71">
      <w:pPr>
        <w:spacing w:after="120"/>
        <w:ind w:firstLine="567"/>
        <w:jc w:val="both"/>
      </w:pPr>
      <w:r>
        <w:t> </w:t>
      </w:r>
    </w:p>
    <w:p w14:paraId="30E940D1" w14:textId="77777777" w:rsidR="00955462" w:rsidRDefault="00374E71">
      <w:pPr>
        <w:spacing w:after="120"/>
        <w:ind w:firstLine="567"/>
        <w:jc w:val="both"/>
      </w:pPr>
      <w:bookmarkStart w:id="534" w:name="st_484"/>
      <w:bookmarkEnd w:id="534"/>
      <w:r>
        <w:rPr>
          <w:rFonts w:ascii="Arial" w:hAnsi="Arial" w:cs="Arial"/>
          <w:b/>
          <w:bCs/>
        </w:rPr>
        <w:t>Article 484. Rights of a person in respect of whom a case on the application of compulsory medical measures is being conducted</w:t>
      </w:r>
    </w:p>
    <w:p w14:paraId="7F686864" w14:textId="77777777" w:rsidR="00955462" w:rsidRDefault="00374E71">
      <w:pPr>
        <w:spacing w:after="120"/>
        <w:ind w:firstLine="567"/>
        <w:jc w:val="both"/>
      </w:pPr>
      <w:r>
        <w:t> </w:t>
      </w:r>
    </w:p>
    <w:p w14:paraId="6379B5B1" w14:textId="77777777" w:rsidR="00955462" w:rsidRDefault="00374E71">
      <w:pPr>
        <w:spacing w:after="120"/>
        <w:ind w:firstLine="567"/>
        <w:jc w:val="both"/>
      </w:pPr>
      <w:r>
        <w:rPr>
          <w:rFonts w:ascii="Arial" w:hAnsi="Arial" w:cs="Arial"/>
        </w:rPr>
        <w:t>1. A person in respect of whom a case is being conducted on the application of compulsory medical measures, if, according to the conclusion of a forensic psychiatric examination, this is not prevented by the nature and severity of his illness, has the right:</w:t>
      </w:r>
    </w:p>
    <w:p w14:paraId="4F3C40C2" w14:textId="77777777" w:rsidR="00955462" w:rsidRDefault="00374E71">
      <w:pPr>
        <w:spacing w:after="120"/>
        <w:ind w:firstLine="567"/>
        <w:jc w:val="both"/>
      </w:pPr>
      <w:r>
        <w:rPr>
          <w:rFonts w:ascii="Arial" w:hAnsi="Arial" w:cs="Arial"/>
        </w:rPr>
        <w:t xml:space="preserve">1) know what act he is accused of </w:t>
      </w:r>
      <w:proofErr w:type="gramStart"/>
      <w:r>
        <w:rPr>
          <w:rFonts w:ascii="Arial" w:hAnsi="Arial" w:cs="Arial"/>
        </w:rPr>
        <w:t>committing;</w:t>
      </w:r>
      <w:proofErr w:type="gramEnd"/>
    </w:p>
    <w:p w14:paraId="558D3D2C" w14:textId="77777777" w:rsidR="00955462" w:rsidRDefault="00374E71">
      <w:pPr>
        <w:spacing w:after="120"/>
        <w:ind w:firstLine="567"/>
        <w:jc w:val="both"/>
      </w:pPr>
      <w:r>
        <w:rPr>
          <w:rFonts w:ascii="Arial" w:hAnsi="Arial" w:cs="Arial"/>
        </w:rPr>
        <w:t xml:space="preserve">2) give </w:t>
      </w:r>
      <w:proofErr w:type="gramStart"/>
      <w:r>
        <w:rPr>
          <w:rFonts w:ascii="Arial" w:hAnsi="Arial" w:cs="Arial"/>
        </w:rPr>
        <w:t>evidence;</w:t>
      </w:r>
      <w:proofErr w:type="gramEnd"/>
    </w:p>
    <w:p w14:paraId="2670B400" w14:textId="77777777" w:rsidR="00955462" w:rsidRDefault="00374E71">
      <w:pPr>
        <w:spacing w:after="120"/>
        <w:ind w:firstLine="567"/>
        <w:jc w:val="both"/>
      </w:pPr>
      <w:r>
        <w:rPr>
          <w:rFonts w:ascii="Arial" w:hAnsi="Arial" w:cs="Arial"/>
        </w:rPr>
        <w:t xml:space="preserve">3) present </w:t>
      </w:r>
      <w:proofErr w:type="gramStart"/>
      <w:r>
        <w:rPr>
          <w:rFonts w:ascii="Arial" w:hAnsi="Arial" w:cs="Arial"/>
        </w:rPr>
        <w:t>evidence;</w:t>
      </w:r>
      <w:proofErr w:type="gramEnd"/>
    </w:p>
    <w:p w14:paraId="4CB636DF" w14:textId="77777777" w:rsidR="00955462" w:rsidRDefault="00374E71">
      <w:pPr>
        <w:spacing w:after="120"/>
        <w:ind w:firstLine="567"/>
        <w:jc w:val="both"/>
      </w:pPr>
      <w:r>
        <w:rPr>
          <w:rFonts w:ascii="Arial" w:hAnsi="Arial" w:cs="Arial"/>
        </w:rPr>
        <w:t xml:space="preserve">4) file motions and </w:t>
      </w:r>
      <w:proofErr w:type="gramStart"/>
      <w:r>
        <w:rPr>
          <w:rFonts w:ascii="Arial" w:hAnsi="Arial" w:cs="Arial"/>
        </w:rPr>
        <w:t>challenges;</w:t>
      </w:r>
      <w:proofErr w:type="gramEnd"/>
    </w:p>
    <w:p w14:paraId="0563DECF" w14:textId="77777777" w:rsidR="00955462" w:rsidRDefault="00374E71">
      <w:pPr>
        <w:spacing w:after="120"/>
        <w:ind w:firstLine="567"/>
        <w:jc w:val="both"/>
      </w:pPr>
      <w:r>
        <w:rPr>
          <w:rFonts w:ascii="Arial" w:hAnsi="Arial" w:cs="Arial"/>
        </w:rPr>
        <w:t xml:space="preserve">5) explain yourself in your native language or in a language you </w:t>
      </w:r>
      <w:proofErr w:type="gramStart"/>
      <w:r>
        <w:rPr>
          <w:rFonts w:ascii="Arial" w:hAnsi="Arial" w:cs="Arial"/>
        </w:rPr>
        <w:t>speak;</w:t>
      </w:r>
      <w:proofErr w:type="gramEnd"/>
    </w:p>
    <w:p w14:paraId="63675DD9" w14:textId="77777777" w:rsidR="00955462" w:rsidRDefault="00374E71">
      <w:pPr>
        <w:spacing w:after="120"/>
        <w:ind w:firstLine="567"/>
        <w:jc w:val="both"/>
      </w:pPr>
      <w:r>
        <w:rPr>
          <w:rFonts w:ascii="Arial" w:hAnsi="Arial" w:cs="Arial"/>
        </w:rPr>
        <w:t xml:space="preserve">6) use the services of an </w:t>
      </w:r>
      <w:proofErr w:type="gramStart"/>
      <w:r>
        <w:rPr>
          <w:rFonts w:ascii="Arial" w:hAnsi="Arial" w:cs="Arial"/>
        </w:rPr>
        <w:t>interpreter;</w:t>
      </w:r>
      <w:proofErr w:type="gramEnd"/>
    </w:p>
    <w:p w14:paraId="0F8845F2" w14:textId="77777777" w:rsidR="00955462" w:rsidRDefault="00374E71">
      <w:pPr>
        <w:spacing w:after="120"/>
        <w:ind w:firstLine="567"/>
        <w:jc w:val="both"/>
      </w:pPr>
      <w:r>
        <w:rPr>
          <w:rFonts w:ascii="Arial" w:hAnsi="Arial" w:cs="Arial"/>
        </w:rPr>
        <w:t xml:space="preserve">7) have a lawyer from the moment of actual detention and meet with him </w:t>
      </w:r>
      <w:proofErr w:type="gramStart"/>
      <w:r>
        <w:rPr>
          <w:rFonts w:ascii="Arial" w:hAnsi="Arial" w:cs="Arial"/>
        </w:rPr>
        <w:t>alone;</w:t>
      </w:r>
      <w:proofErr w:type="gramEnd"/>
    </w:p>
    <w:p w14:paraId="79F00EE8" w14:textId="77777777" w:rsidR="00955462" w:rsidRDefault="00374E71">
      <w:pPr>
        <w:spacing w:after="120"/>
        <w:ind w:firstLine="567"/>
        <w:jc w:val="both"/>
      </w:pPr>
      <w:r>
        <w:rPr>
          <w:rFonts w:ascii="Arial" w:hAnsi="Arial" w:cs="Arial"/>
        </w:rPr>
        <w:t xml:space="preserve">8) participate in investigative actions carried out at his request or at the request of his </w:t>
      </w:r>
      <w:proofErr w:type="gramStart"/>
      <w:r>
        <w:rPr>
          <w:rFonts w:ascii="Arial" w:hAnsi="Arial" w:cs="Arial"/>
        </w:rPr>
        <w:t>lawyer;</w:t>
      </w:r>
      <w:proofErr w:type="gramEnd"/>
    </w:p>
    <w:p w14:paraId="0978CAC1" w14:textId="77777777" w:rsidR="00955462" w:rsidRDefault="00374E71">
      <w:pPr>
        <w:spacing w:after="120"/>
        <w:ind w:firstLine="567"/>
        <w:jc w:val="both"/>
      </w:pPr>
      <w:r>
        <w:rPr>
          <w:rFonts w:ascii="Arial" w:hAnsi="Arial" w:cs="Arial"/>
        </w:rPr>
        <w:t xml:space="preserve">9) get acquainted with the protocols of these actions and submit comments on </w:t>
      </w:r>
      <w:proofErr w:type="gramStart"/>
      <w:r>
        <w:rPr>
          <w:rFonts w:ascii="Arial" w:hAnsi="Arial" w:cs="Arial"/>
        </w:rPr>
        <w:t>them;</w:t>
      </w:r>
      <w:proofErr w:type="gramEnd"/>
    </w:p>
    <w:p w14:paraId="7A06F3F3" w14:textId="77777777" w:rsidR="00955462" w:rsidRDefault="00374E71">
      <w:pPr>
        <w:spacing w:after="120"/>
        <w:ind w:firstLine="567"/>
        <w:jc w:val="both"/>
      </w:pPr>
      <w:r>
        <w:rPr>
          <w:rFonts w:ascii="Arial" w:hAnsi="Arial" w:cs="Arial"/>
        </w:rPr>
        <w:lastRenderedPageBreak/>
        <w:t xml:space="preserve">10) become familiar with the decision to appoint an expert examination and the expert’s </w:t>
      </w:r>
      <w:proofErr w:type="gramStart"/>
      <w:r>
        <w:rPr>
          <w:rFonts w:ascii="Arial" w:hAnsi="Arial" w:cs="Arial"/>
        </w:rPr>
        <w:t>report;</w:t>
      </w:r>
      <w:proofErr w:type="gramEnd"/>
    </w:p>
    <w:p w14:paraId="77C9A710" w14:textId="77777777" w:rsidR="00955462" w:rsidRDefault="00374E71">
      <w:pPr>
        <w:spacing w:after="120"/>
        <w:ind w:firstLine="567"/>
        <w:jc w:val="both"/>
      </w:pPr>
      <w:r>
        <w:rPr>
          <w:rFonts w:ascii="Arial" w:hAnsi="Arial" w:cs="Arial"/>
        </w:rPr>
        <w:t xml:space="preserve">11) familiarize yourself with all case materials and write out the necessary </w:t>
      </w:r>
      <w:proofErr w:type="gramStart"/>
      <w:r>
        <w:rPr>
          <w:rFonts w:ascii="Arial" w:hAnsi="Arial" w:cs="Arial"/>
        </w:rPr>
        <w:t>information;</w:t>
      </w:r>
      <w:proofErr w:type="gramEnd"/>
    </w:p>
    <w:p w14:paraId="0E1AFF56" w14:textId="77777777" w:rsidR="00955462" w:rsidRDefault="00374E71">
      <w:pPr>
        <w:spacing w:after="120"/>
        <w:ind w:firstLine="567"/>
        <w:jc w:val="both"/>
      </w:pPr>
      <w:r>
        <w:rPr>
          <w:rFonts w:ascii="Arial" w:hAnsi="Arial" w:cs="Arial"/>
        </w:rPr>
        <w:t xml:space="preserve">12) petition the investigating judge to deposit </w:t>
      </w:r>
      <w:proofErr w:type="gramStart"/>
      <w:r>
        <w:rPr>
          <w:rFonts w:ascii="Arial" w:hAnsi="Arial" w:cs="Arial"/>
        </w:rPr>
        <w:t>evidence;</w:t>
      </w:r>
      <w:proofErr w:type="gramEnd"/>
    </w:p>
    <w:p w14:paraId="3CC236B9" w14:textId="77777777" w:rsidR="00955462" w:rsidRDefault="00374E71">
      <w:pPr>
        <w:spacing w:after="120"/>
        <w:ind w:firstLine="567"/>
        <w:jc w:val="both"/>
      </w:pPr>
      <w:r>
        <w:rPr>
          <w:rFonts w:ascii="Arial" w:hAnsi="Arial" w:cs="Arial"/>
        </w:rPr>
        <w:t xml:space="preserve">13) file complaints against the actions and decisions of the investigator, prosecutor and </w:t>
      </w:r>
      <w:proofErr w:type="gramStart"/>
      <w:r>
        <w:rPr>
          <w:rFonts w:ascii="Arial" w:hAnsi="Arial" w:cs="Arial"/>
        </w:rPr>
        <w:t>court;</w:t>
      </w:r>
      <w:proofErr w:type="gramEnd"/>
    </w:p>
    <w:p w14:paraId="01BA1EB1" w14:textId="77777777" w:rsidR="00955462" w:rsidRDefault="00374E71">
      <w:pPr>
        <w:spacing w:after="120"/>
        <w:ind w:firstLine="567"/>
        <w:jc w:val="both"/>
      </w:pPr>
      <w:r>
        <w:rPr>
          <w:rFonts w:ascii="Arial" w:hAnsi="Arial" w:cs="Arial"/>
        </w:rPr>
        <w:t>14) receive a copy of the decision to refer the case to court for the application of compulsory medical measures.</w:t>
      </w:r>
    </w:p>
    <w:p w14:paraId="5C382AB7" w14:textId="77777777" w:rsidR="00955462" w:rsidRDefault="00374E71">
      <w:pPr>
        <w:spacing w:after="120"/>
        <w:ind w:firstLine="567"/>
        <w:jc w:val="both"/>
      </w:pPr>
      <w:r>
        <w:rPr>
          <w:rFonts w:ascii="Arial" w:hAnsi="Arial" w:cs="Arial"/>
        </w:rPr>
        <w:t xml:space="preserve">2. </w:t>
      </w:r>
      <w:proofErr w:type="gramStart"/>
      <w:r>
        <w:rPr>
          <w:rFonts w:ascii="Arial" w:hAnsi="Arial" w:cs="Arial"/>
        </w:rPr>
        <w:t>In the course of</w:t>
      </w:r>
      <w:proofErr w:type="gramEnd"/>
      <w:r>
        <w:rPr>
          <w:rFonts w:ascii="Arial" w:hAnsi="Arial" w:cs="Arial"/>
        </w:rPr>
        <w:t xml:space="preserve"> the trial, he also has the right to:</w:t>
      </w:r>
    </w:p>
    <w:p w14:paraId="71CB9415" w14:textId="77777777" w:rsidR="00955462" w:rsidRDefault="00374E71">
      <w:pPr>
        <w:spacing w:after="120"/>
        <w:ind w:firstLine="567"/>
        <w:jc w:val="both"/>
      </w:pPr>
      <w:r>
        <w:rPr>
          <w:rFonts w:ascii="Arial" w:hAnsi="Arial" w:cs="Arial"/>
        </w:rPr>
        <w:t xml:space="preserve">1) participate in the examination of evidence and in the debates of the </w:t>
      </w:r>
      <w:proofErr w:type="gramStart"/>
      <w:r>
        <w:rPr>
          <w:rFonts w:ascii="Arial" w:hAnsi="Arial" w:cs="Arial"/>
        </w:rPr>
        <w:t>parties;</w:t>
      </w:r>
      <w:proofErr w:type="gramEnd"/>
    </w:p>
    <w:p w14:paraId="29FCE629" w14:textId="77777777" w:rsidR="00955462" w:rsidRDefault="00374E71">
      <w:pPr>
        <w:spacing w:after="120"/>
        <w:ind w:firstLine="567"/>
        <w:jc w:val="both"/>
      </w:pPr>
      <w:r>
        <w:rPr>
          <w:rFonts w:ascii="Arial" w:hAnsi="Arial" w:cs="Arial"/>
        </w:rPr>
        <w:t xml:space="preserve">2) get acquainted with the minutes of the court hearing and submit comments on </w:t>
      </w:r>
      <w:proofErr w:type="gramStart"/>
      <w:r>
        <w:rPr>
          <w:rFonts w:ascii="Arial" w:hAnsi="Arial" w:cs="Arial"/>
        </w:rPr>
        <w:t>it;</w:t>
      </w:r>
      <w:proofErr w:type="gramEnd"/>
    </w:p>
    <w:p w14:paraId="66168889" w14:textId="77777777" w:rsidR="00955462" w:rsidRDefault="00374E71">
      <w:pPr>
        <w:spacing w:after="120"/>
        <w:ind w:firstLine="567"/>
        <w:jc w:val="both"/>
      </w:pPr>
      <w:r>
        <w:rPr>
          <w:rFonts w:ascii="Arial" w:hAnsi="Arial" w:cs="Arial"/>
        </w:rPr>
        <w:t xml:space="preserve">3) appeal decisions and rulings of the court and receive copies of the contested </w:t>
      </w:r>
      <w:proofErr w:type="gramStart"/>
      <w:r>
        <w:rPr>
          <w:rFonts w:ascii="Arial" w:hAnsi="Arial" w:cs="Arial"/>
        </w:rPr>
        <w:t>decisions;</w:t>
      </w:r>
      <w:proofErr w:type="gramEnd"/>
    </w:p>
    <w:p w14:paraId="0980E137" w14:textId="77777777" w:rsidR="00955462" w:rsidRDefault="00374E71">
      <w:pPr>
        <w:spacing w:after="120"/>
        <w:ind w:firstLine="567"/>
        <w:jc w:val="both"/>
      </w:pPr>
      <w:r>
        <w:rPr>
          <w:rFonts w:ascii="Arial" w:hAnsi="Arial" w:cs="Arial"/>
        </w:rPr>
        <w:t xml:space="preserve">4) be aware of complaints and representations filed in the case and file objections to </w:t>
      </w:r>
      <w:proofErr w:type="gramStart"/>
      <w:r>
        <w:rPr>
          <w:rFonts w:ascii="Arial" w:hAnsi="Arial" w:cs="Arial"/>
        </w:rPr>
        <w:t>them;</w:t>
      </w:r>
      <w:proofErr w:type="gramEnd"/>
    </w:p>
    <w:p w14:paraId="304CAE9B" w14:textId="77777777" w:rsidR="00955462" w:rsidRDefault="00374E71">
      <w:pPr>
        <w:spacing w:after="120"/>
        <w:ind w:firstLine="567"/>
        <w:jc w:val="both"/>
      </w:pPr>
      <w:r>
        <w:rPr>
          <w:rFonts w:ascii="Arial" w:hAnsi="Arial" w:cs="Arial"/>
        </w:rPr>
        <w:t>5) participate in the judicial review of the complaints and submissions filed.</w:t>
      </w:r>
    </w:p>
    <w:p w14:paraId="08D34FEC" w14:textId="77777777" w:rsidR="00955462" w:rsidRDefault="00374E71">
      <w:pPr>
        <w:spacing w:after="120"/>
        <w:ind w:firstLine="567"/>
        <w:jc w:val="both"/>
      </w:pPr>
      <w:r>
        <w:t> </w:t>
      </w:r>
    </w:p>
    <w:p w14:paraId="2DADBB85" w14:textId="77777777" w:rsidR="00955462" w:rsidRDefault="00374E71">
      <w:pPr>
        <w:spacing w:after="120"/>
        <w:ind w:firstLine="567"/>
        <w:jc w:val="both"/>
      </w:pPr>
      <w:bookmarkStart w:id="535" w:name="st_485"/>
      <w:bookmarkEnd w:id="535"/>
      <w:r>
        <w:rPr>
          <w:rFonts w:ascii="Arial" w:hAnsi="Arial" w:cs="Arial"/>
          <w:b/>
          <w:bCs/>
        </w:rPr>
        <w:t>Article 485. Participation of a legal representative in pre-trial proceedings and in court</w:t>
      </w:r>
    </w:p>
    <w:p w14:paraId="7CFFAC4A" w14:textId="77777777" w:rsidR="00955462" w:rsidRDefault="00374E71">
      <w:pPr>
        <w:spacing w:after="120"/>
        <w:ind w:firstLine="567"/>
        <w:jc w:val="both"/>
      </w:pPr>
      <w:r>
        <w:t> </w:t>
      </w:r>
    </w:p>
    <w:p w14:paraId="77817DF4" w14:textId="77777777" w:rsidR="00955462" w:rsidRDefault="00374E71">
      <w:pPr>
        <w:spacing w:after="120"/>
        <w:ind w:firstLine="567"/>
        <w:jc w:val="both"/>
      </w:pPr>
      <w:r>
        <w:rPr>
          <w:rFonts w:ascii="Arial" w:hAnsi="Arial" w:cs="Arial"/>
        </w:rPr>
        <w:t>1. The legal representative of a person in respect of whom proceedings are being conducted on the application of compulsory medical measures is recognized as his relative, an employee of the relevant medical institution, who is involved in the case by order of the investigator or order (determination) of the court.</w:t>
      </w:r>
    </w:p>
    <w:p w14:paraId="3DC9E936" w14:textId="77777777" w:rsidR="00955462" w:rsidRDefault="00374E71">
      <w:pPr>
        <w:spacing w:after="120"/>
        <w:ind w:firstLine="567"/>
        <w:jc w:val="both"/>
      </w:pPr>
      <w:r>
        <w:rPr>
          <w:rFonts w:ascii="Arial" w:hAnsi="Arial" w:cs="Arial"/>
        </w:rPr>
        <w:t>2. The legal representative has the right:</w:t>
      </w:r>
    </w:p>
    <w:p w14:paraId="060481EE" w14:textId="77777777" w:rsidR="00955462" w:rsidRDefault="00374E71">
      <w:pPr>
        <w:spacing w:after="120"/>
        <w:ind w:firstLine="567"/>
        <w:jc w:val="both"/>
      </w:pPr>
      <w:r>
        <w:rPr>
          <w:rFonts w:ascii="Arial" w:hAnsi="Arial" w:cs="Arial"/>
        </w:rPr>
        <w:t xml:space="preserve">1) know what illegal act, as provided for by the Criminal Code, the person he represents is accused of </w:t>
      </w:r>
      <w:proofErr w:type="gramStart"/>
      <w:r>
        <w:rPr>
          <w:rFonts w:ascii="Arial" w:hAnsi="Arial" w:cs="Arial"/>
        </w:rPr>
        <w:t>committing;</w:t>
      </w:r>
      <w:proofErr w:type="gramEnd"/>
    </w:p>
    <w:p w14:paraId="75F93B9C" w14:textId="77777777" w:rsidR="00955462" w:rsidRDefault="00374E71">
      <w:pPr>
        <w:spacing w:after="120"/>
        <w:ind w:firstLine="567"/>
        <w:jc w:val="both"/>
      </w:pPr>
      <w:r>
        <w:rPr>
          <w:rFonts w:ascii="Arial" w:hAnsi="Arial" w:cs="Arial"/>
        </w:rPr>
        <w:t xml:space="preserve">2) file motions and </w:t>
      </w:r>
      <w:proofErr w:type="gramStart"/>
      <w:r>
        <w:rPr>
          <w:rFonts w:ascii="Arial" w:hAnsi="Arial" w:cs="Arial"/>
        </w:rPr>
        <w:t>challenges;</w:t>
      </w:r>
      <w:proofErr w:type="gramEnd"/>
    </w:p>
    <w:p w14:paraId="7570B9B1" w14:textId="77777777" w:rsidR="00955462" w:rsidRDefault="00374E71">
      <w:pPr>
        <w:spacing w:after="120"/>
        <w:ind w:firstLine="567"/>
        <w:jc w:val="both"/>
      </w:pPr>
      <w:r>
        <w:rPr>
          <w:rFonts w:ascii="Arial" w:hAnsi="Arial" w:cs="Arial"/>
        </w:rPr>
        <w:t xml:space="preserve">3) present </w:t>
      </w:r>
      <w:proofErr w:type="gramStart"/>
      <w:r>
        <w:rPr>
          <w:rFonts w:ascii="Arial" w:hAnsi="Arial" w:cs="Arial"/>
        </w:rPr>
        <w:t>evidence;</w:t>
      </w:r>
      <w:proofErr w:type="gramEnd"/>
    </w:p>
    <w:p w14:paraId="0090BC68" w14:textId="77777777" w:rsidR="00955462" w:rsidRDefault="00374E71">
      <w:pPr>
        <w:spacing w:after="120"/>
        <w:ind w:firstLine="567"/>
        <w:jc w:val="both"/>
      </w:pPr>
      <w:r>
        <w:rPr>
          <w:rFonts w:ascii="Arial" w:hAnsi="Arial" w:cs="Arial"/>
        </w:rPr>
        <w:t xml:space="preserve">4) participate in investigative actions carried out at his request or at the request of his </w:t>
      </w:r>
      <w:proofErr w:type="gramStart"/>
      <w:r>
        <w:rPr>
          <w:rFonts w:ascii="Arial" w:hAnsi="Arial" w:cs="Arial"/>
        </w:rPr>
        <w:t>lawyer;</w:t>
      </w:r>
      <w:proofErr w:type="gramEnd"/>
    </w:p>
    <w:p w14:paraId="4B98940F" w14:textId="77777777" w:rsidR="00955462" w:rsidRDefault="00374E71">
      <w:pPr>
        <w:spacing w:after="120"/>
        <w:ind w:firstLine="567"/>
        <w:jc w:val="both"/>
      </w:pPr>
      <w:r>
        <w:rPr>
          <w:rFonts w:ascii="Arial" w:hAnsi="Arial" w:cs="Arial"/>
        </w:rPr>
        <w:t xml:space="preserve">5) to familiarize himself with the protocols of investigative actions in which he took part, and to make written comments on the correctness and completeness of the entries made in </w:t>
      </w:r>
      <w:proofErr w:type="gramStart"/>
      <w:r>
        <w:rPr>
          <w:rFonts w:ascii="Arial" w:hAnsi="Arial" w:cs="Arial"/>
        </w:rPr>
        <w:t>them;</w:t>
      </w:r>
      <w:proofErr w:type="gramEnd"/>
    </w:p>
    <w:p w14:paraId="3774D8B8" w14:textId="77777777" w:rsidR="00955462" w:rsidRDefault="00374E71">
      <w:pPr>
        <w:spacing w:after="120"/>
        <w:ind w:firstLine="567"/>
        <w:jc w:val="both"/>
      </w:pPr>
      <w:r>
        <w:rPr>
          <w:rFonts w:ascii="Arial" w:hAnsi="Arial" w:cs="Arial"/>
        </w:rPr>
        <w:t xml:space="preserve">6) to become familiar with all case materials upon completion of pre-trial </w:t>
      </w:r>
      <w:proofErr w:type="gramStart"/>
      <w:r>
        <w:rPr>
          <w:rFonts w:ascii="Arial" w:hAnsi="Arial" w:cs="Arial"/>
        </w:rPr>
        <w:t>proceedings;</w:t>
      </w:r>
      <w:proofErr w:type="gramEnd"/>
    </w:p>
    <w:p w14:paraId="18AAE4E9" w14:textId="77777777" w:rsidR="00955462" w:rsidRDefault="00374E71">
      <w:pPr>
        <w:spacing w:after="120"/>
        <w:ind w:firstLine="567"/>
        <w:jc w:val="both"/>
      </w:pPr>
      <w:r>
        <w:rPr>
          <w:rFonts w:ascii="Arial" w:hAnsi="Arial" w:cs="Arial"/>
        </w:rPr>
        <w:t xml:space="preserve">7) receive a copy of the decision to terminate the case or to refer the case to court for the application of compulsory medical </w:t>
      </w:r>
      <w:proofErr w:type="gramStart"/>
      <w:r>
        <w:rPr>
          <w:rFonts w:ascii="Arial" w:hAnsi="Arial" w:cs="Arial"/>
        </w:rPr>
        <w:t>measures;</w:t>
      </w:r>
      <w:proofErr w:type="gramEnd"/>
    </w:p>
    <w:p w14:paraId="6F1C7EDB" w14:textId="77777777" w:rsidR="00955462" w:rsidRDefault="00374E71">
      <w:pPr>
        <w:spacing w:after="120"/>
        <w:ind w:firstLine="567"/>
        <w:jc w:val="both"/>
      </w:pPr>
      <w:r>
        <w:rPr>
          <w:rFonts w:ascii="Arial" w:hAnsi="Arial" w:cs="Arial"/>
        </w:rPr>
        <w:t xml:space="preserve">8) participate in the </w:t>
      </w:r>
      <w:proofErr w:type="gramStart"/>
      <w:r>
        <w:rPr>
          <w:rFonts w:ascii="Arial" w:hAnsi="Arial" w:cs="Arial"/>
        </w:rPr>
        <w:t>trial;</w:t>
      </w:r>
      <w:proofErr w:type="gramEnd"/>
    </w:p>
    <w:p w14:paraId="333B8AF3" w14:textId="77777777" w:rsidR="00955462" w:rsidRDefault="00374E71">
      <w:pPr>
        <w:spacing w:after="120"/>
        <w:ind w:firstLine="567"/>
        <w:jc w:val="both"/>
      </w:pPr>
      <w:r>
        <w:rPr>
          <w:rFonts w:ascii="Arial" w:hAnsi="Arial" w:cs="Arial"/>
        </w:rPr>
        <w:lastRenderedPageBreak/>
        <w:t xml:space="preserve">9) file complaints against the actions and decisions of the investigator, prosecutor and </w:t>
      </w:r>
      <w:proofErr w:type="gramStart"/>
      <w:r>
        <w:rPr>
          <w:rFonts w:ascii="Arial" w:hAnsi="Arial" w:cs="Arial"/>
        </w:rPr>
        <w:t>court;</w:t>
      </w:r>
      <w:proofErr w:type="gramEnd"/>
    </w:p>
    <w:p w14:paraId="0E4E5BA1" w14:textId="77777777" w:rsidR="00955462" w:rsidRDefault="00374E71">
      <w:pPr>
        <w:spacing w:after="120"/>
        <w:ind w:firstLine="567"/>
        <w:jc w:val="both"/>
      </w:pPr>
      <w:r>
        <w:rPr>
          <w:rFonts w:ascii="Arial" w:hAnsi="Arial" w:cs="Arial"/>
        </w:rPr>
        <w:t xml:space="preserve">10) appeal decisions and rulings of the court and receive a copy of the contested </w:t>
      </w:r>
      <w:proofErr w:type="gramStart"/>
      <w:r>
        <w:rPr>
          <w:rFonts w:ascii="Arial" w:hAnsi="Arial" w:cs="Arial"/>
        </w:rPr>
        <w:t>decisions;</w:t>
      </w:r>
      <w:proofErr w:type="gramEnd"/>
    </w:p>
    <w:p w14:paraId="6F1DF0AC" w14:textId="77777777" w:rsidR="00955462" w:rsidRDefault="00374E71">
      <w:pPr>
        <w:spacing w:after="120"/>
        <w:ind w:firstLine="567"/>
        <w:jc w:val="both"/>
      </w:pPr>
      <w:r>
        <w:rPr>
          <w:rFonts w:ascii="Arial" w:hAnsi="Arial" w:cs="Arial"/>
        </w:rPr>
        <w:t xml:space="preserve">11) know about complaints and representations filed in the case and file objections to </w:t>
      </w:r>
      <w:proofErr w:type="gramStart"/>
      <w:r>
        <w:rPr>
          <w:rFonts w:ascii="Arial" w:hAnsi="Arial" w:cs="Arial"/>
        </w:rPr>
        <w:t>them;</w:t>
      </w:r>
      <w:proofErr w:type="gramEnd"/>
    </w:p>
    <w:p w14:paraId="6AA6F7BC" w14:textId="77777777" w:rsidR="00955462" w:rsidRDefault="00374E71">
      <w:pPr>
        <w:spacing w:after="120"/>
        <w:ind w:firstLine="567"/>
        <w:jc w:val="both"/>
      </w:pPr>
      <w:r>
        <w:rPr>
          <w:rFonts w:ascii="Arial" w:hAnsi="Arial" w:cs="Arial"/>
        </w:rPr>
        <w:t>12) participate in the judicial review of the submitted complaints and representations.</w:t>
      </w:r>
    </w:p>
    <w:p w14:paraId="227ACDE0" w14:textId="77777777" w:rsidR="00955462" w:rsidRDefault="00374E71">
      <w:pPr>
        <w:spacing w:after="120"/>
        <w:ind w:firstLine="567"/>
        <w:jc w:val="both"/>
      </w:pPr>
      <w:r>
        <w:t> </w:t>
      </w:r>
    </w:p>
    <w:p w14:paraId="5C38D766" w14:textId="77777777" w:rsidR="00955462" w:rsidRDefault="00374E71">
      <w:pPr>
        <w:spacing w:after="120"/>
        <w:ind w:firstLine="567"/>
        <w:jc w:val="both"/>
      </w:pPr>
      <w:bookmarkStart w:id="536" w:name="st_486"/>
      <w:bookmarkEnd w:id="536"/>
      <w:r>
        <w:rPr>
          <w:rFonts w:ascii="Arial" w:hAnsi="Arial" w:cs="Arial"/>
          <w:b/>
          <w:bCs/>
        </w:rPr>
        <w:t>Article 486. Participation of a lawyer</w:t>
      </w:r>
    </w:p>
    <w:p w14:paraId="0BAC59C5" w14:textId="77777777" w:rsidR="00955462" w:rsidRDefault="00374E71">
      <w:pPr>
        <w:spacing w:after="120"/>
        <w:ind w:firstLine="567"/>
        <w:jc w:val="both"/>
      </w:pPr>
      <w:r>
        <w:t> </w:t>
      </w:r>
    </w:p>
    <w:p w14:paraId="6DFC9BC0" w14:textId="77777777" w:rsidR="00955462" w:rsidRDefault="00374E71">
      <w:pPr>
        <w:spacing w:after="120"/>
        <w:ind w:firstLine="567"/>
        <w:jc w:val="both"/>
      </w:pPr>
      <w:r>
        <w:rPr>
          <w:rFonts w:ascii="Arial" w:hAnsi="Arial" w:cs="Arial"/>
        </w:rPr>
        <w:t>1. In proceedings on the application of compulsory medical measures, the participation of a lawyer is mandatory from the moment the fact of insanity or a painful mental disorder of the person in respect of whom the proceedings are being conducted is established, unless the lawyer has previously entered the case on other grounds.</w:t>
      </w:r>
    </w:p>
    <w:p w14:paraId="0EF01601" w14:textId="77777777" w:rsidR="00955462" w:rsidRDefault="00374E71">
      <w:pPr>
        <w:spacing w:after="120"/>
        <w:ind w:firstLine="567"/>
        <w:jc w:val="both"/>
      </w:pPr>
      <w:r>
        <w:rPr>
          <w:rFonts w:ascii="Arial" w:hAnsi="Arial" w:cs="Arial"/>
        </w:rPr>
        <w:t xml:space="preserve">2. From the moment of joining the case, the lawyer has the right to meet with the client in private, unless this is prevented by the state of health of the person in respect of whom the case on the application of compulsory medical measures is being conducted, and also enjoys all other rights provided for in </w:t>
      </w:r>
      <w:hyperlink r:id="rId580" w:anchor="st_53" w:tooltip="https://cbd.minjust.gov.kg/112308#st_53" w:history="1">
        <w:r>
          <w:rPr>
            <w:rStyle w:val="Hyperlink"/>
            <w:rFonts w:ascii="Arial" w:hAnsi="Arial" w:cs="Arial"/>
          </w:rPr>
          <w:t xml:space="preserve">Article 53 </w:t>
        </w:r>
      </w:hyperlink>
      <w:r>
        <w:rPr>
          <w:rFonts w:ascii="Arial" w:hAnsi="Arial" w:cs="Arial"/>
        </w:rPr>
        <w:t>of this Code.</w:t>
      </w:r>
    </w:p>
    <w:p w14:paraId="2B88E494" w14:textId="77777777" w:rsidR="00955462" w:rsidRDefault="00374E71">
      <w:pPr>
        <w:spacing w:after="120"/>
        <w:ind w:firstLine="567"/>
        <w:jc w:val="both"/>
      </w:pPr>
      <w:r>
        <w:rPr>
          <w:rFonts w:ascii="Arial" w:hAnsi="Arial" w:cs="Arial"/>
        </w:rPr>
        <w:t>3. In cases where the participation of a selected lawyer is impossible, the investigator, prosecutor, or court shall provide the person in respect of whom the case on the application of compulsory medical measures is being conducted with state-guaranteed legal assistance.</w:t>
      </w:r>
    </w:p>
    <w:p w14:paraId="3DB5CECB" w14:textId="77777777" w:rsidR="00955462" w:rsidRDefault="00374E71">
      <w:pPr>
        <w:spacing w:after="120"/>
        <w:ind w:firstLine="567"/>
        <w:jc w:val="both"/>
      </w:pPr>
      <w:r>
        <w:t> </w:t>
      </w:r>
    </w:p>
    <w:p w14:paraId="02CB1119" w14:textId="77777777" w:rsidR="00955462" w:rsidRDefault="00374E71">
      <w:pPr>
        <w:spacing w:after="120"/>
        <w:ind w:firstLine="567"/>
        <w:jc w:val="both"/>
      </w:pPr>
      <w:bookmarkStart w:id="537" w:name="st_487"/>
      <w:bookmarkEnd w:id="537"/>
      <w:r>
        <w:rPr>
          <w:rFonts w:ascii="Arial" w:hAnsi="Arial" w:cs="Arial"/>
          <w:b/>
          <w:bCs/>
        </w:rPr>
        <w:t>Article 487. Decisions of the prosecutor on the received case on the application of compulsory medical measures</w:t>
      </w:r>
    </w:p>
    <w:p w14:paraId="435BAD45" w14:textId="77777777" w:rsidR="00955462" w:rsidRDefault="00374E71">
      <w:pPr>
        <w:spacing w:after="120"/>
        <w:ind w:firstLine="567"/>
        <w:jc w:val="both"/>
      </w:pPr>
      <w:r>
        <w:t> </w:t>
      </w:r>
    </w:p>
    <w:p w14:paraId="2F130AF5" w14:textId="77777777" w:rsidR="00955462" w:rsidRDefault="00374E71">
      <w:pPr>
        <w:spacing w:after="120"/>
        <w:ind w:firstLine="567"/>
        <w:jc w:val="both"/>
      </w:pPr>
      <w:r>
        <w:rPr>
          <w:rFonts w:ascii="Arial" w:hAnsi="Arial" w:cs="Arial"/>
        </w:rPr>
        <w:t>1. Upon completion of pre-trial proceedings, the investigator issues a ruling to refer the case to court.</w:t>
      </w:r>
    </w:p>
    <w:p w14:paraId="08983026" w14:textId="77777777" w:rsidR="00955462" w:rsidRDefault="00374E71">
      <w:pPr>
        <w:spacing w:after="120"/>
        <w:ind w:firstLine="567"/>
        <w:jc w:val="both"/>
      </w:pPr>
      <w:r>
        <w:rPr>
          <w:rFonts w:ascii="Arial" w:hAnsi="Arial" w:cs="Arial"/>
        </w:rPr>
        <w:t xml:space="preserve">2. An appendix to the decision to refer the case to court shall be drawn up in accordance with the rules of </w:t>
      </w:r>
      <w:hyperlink r:id="rId581" w:anchor="st_256" w:tooltip="https://cbd.minjust.gov.kg/112308#st_256" w:history="1">
        <w:r>
          <w:rPr>
            <w:rStyle w:val="Hyperlink"/>
            <w:rFonts w:ascii="Arial" w:hAnsi="Arial" w:cs="Arial"/>
          </w:rPr>
          <w:t xml:space="preserve">Article 256 </w:t>
        </w:r>
      </w:hyperlink>
      <w:r>
        <w:rPr>
          <w:rFonts w:ascii="Arial" w:hAnsi="Arial" w:cs="Arial"/>
        </w:rPr>
        <w:t>of this Code.</w:t>
      </w:r>
    </w:p>
    <w:p w14:paraId="517BDECC" w14:textId="77777777" w:rsidR="00955462" w:rsidRDefault="00374E71">
      <w:pPr>
        <w:spacing w:after="120"/>
        <w:ind w:firstLine="567"/>
        <w:jc w:val="both"/>
      </w:pPr>
      <w:r>
        <w:rPr>
          <w:rFonts w:ascii="Arial" w:hAnsi="Arial" w:cs="Arial"/>
        </w:rPr>
        <w:t>3. The investigator transfers the case with the order to refer it to court to the prosecutor, who makes one of the following decisions:</w:t>
      </w:r>
    </w:p>
    <w:p w14:paraId="181F0C68" w14:textId="77777777" w:rsidR="00955462" w:rsidRDefault="00374E71">
      <w:pPr>
        <w:spacing w:after="120"/>
        <w:ind w:firstLine="567"/>
        <w:jc w:val="both"/>
      </w:pPr>
      <w:r>
        <w:rPr>
          <w:rFonts w:ascii="Arial" w:hAnsi="Arial" w:cs="Arial"/>
        </w:rPr>
        <w:t xml:space="preserve">1) approves the investigator’s decision and refers the case to </w:t>
      </w:r>
      <w:proofErr w:type="gramStart"/>
      <w:r>
        <w:rPr>
          <w:rFonts w:ascii="Arial" w:hAnsi="Arial" w:cs="Arial"/>
        </w:rPr>
        <w:t>court;</w:t>
      </w:r>
      <w:proofErr w:type="gramEnd"/>
    </w:p>
    <w:p w14:paraId="7A2BB284" w14:textId="77777777" w:rsidR="00955462" w:rsidRDefault="00374E71">
      <w:pPr>
        <w:spacing w:after="120"/>
        <w:ind w:firstLine="567"/>
        <w:jc w:val="both"/>
      </w:pPr>
      <w:r>
        <w:rPr>
          <w:rFonts w:ascii="Arial" w:hAnsi="Arial" w:cs="Arial"/>
        </w:rPr>
        <w:t xml:space="preserve">2) returns the case to the investigator to fill in the gaps in the pre-trial proceedings with written </w:t>
      </w:r>
      <w:proofErr w:type="gramStart"/>
      <w:r>
        <w:rPr>
          <w:rFonts w:ascii="Arial" w:hAnsi="Arial" w:cs="Arial"/>
        </w:rPr>
        <w:t>instructions;</w:t>
      </w:r>
      <w:proofErr w:type="gramEnd"/>
    </w:p>
    <w:p w14:paraId="796C6FC1" w14:textId="77777777" w:rsidR="00955462" w:rsidRDefault="00374E71">
      <w:pPr>
        <w:spacing w:after="120"/>
        <w:ind w:firstLine="567"/>
        <w:jc w:val="both"/>
      </w:pPr>
      <w:r>
        <w:rPr>
          <w:rFonts w:ascii="Arial" w:hAnsi="Arial" w:cs="Arial"/>
        </w:rPr>
        <w:t>3) terminates the case.</w:t>
      </w:r>
    </w:p>
    <w:p w14:paraId="50083E6A" w14:textId="77777777" w:rsidR="00955462" w:rsidRDefault="00374E71">
      <w:pPr>
        <w:spacing w:after="120"/>
        <w:ind w:firstLine="567"/>
        <w:jc w:val="both"/>
      </w:pPr>
      <w:r>
        <w:rPr>
          <w:rFonts w:ascii="Arial" w:hAnsi="Arial" w:cs="Arial"/>
        </w:rPr>
        <w:t>4. A copy of the decision to refer the case to court for the application of compulsory medical measures to the person shall be given to his legal representative and lawyer.</w:t>
      </w:r>
    </w:p>
    <w:p w14:paraId="674F59B9" w14:textId="77777777" w:rsidR="00955462" w:rsidRDefault="00374E71">
      <w:pPr>
        <w:spacing w:after="120"/>
        <w:ind w:firstLine="567"/>
        <w:jc w:val="both"/>
      </w:pPr>
      <w:r>
        <w:t> </w:t>
      </w:r>
    </w:p>
    <w:p w14:paraId="6A31F9A7" w14:textId="77777777" w:rsidR="00955462" w:rsidRDefault="00374E71">
      <w:pPr>
        <w:spacing w:after="120"/>
        <w:ind w:firstLine="567"/>
        <w:jc w:val="both"/>
      </w:pPr>
      <w:bookmarkStart w:id="538" w:name="st_488"/>
      <w:bookmarkEnd w:id="538"/>
      <w:r>
        <w:rPr>
          <w:rFonts w:ascii="Arial" w:hAnsi="Arial" w:cs="Arial"/>
          <w:b/>
          <w:bCs/>
        </w:rPr>
        <w:t>Article 488. Appointment of a court hearing</w:t>
      </w:r>
    </w:p>
    <w:p w14:paraId="1A4367A4" w14:textId="77777777" w:rsidR="00955462" w:rsidRDefault="00374E71">
      <w:pPr>
        <w:spacing w:after="120"/>
        <w:ind w:firstLine="567"/>
        <w:jc w:val="both"/>
      </w:pPr>
      <w:r>
        <w:lastRenderedPageBreak/>
        <w:t> </w:t>
      </w:r>
    </w:p>
    <w:p w14:paraId="26EBCE9A" w14:textId="77777777" w:rsidR="00955462" w:rsidRDefault="00374E71">
      <w:pPr>
        <w:spacing w:after="120"/>
        <w:ind w:firstLine="567"/>
        <w:jc w:val="both"/>
      </w:pPr>
      <w:r>
        <w:rPr>
          <w:rFonts w:ascii="Arial" w:hAnsi="Arial" w:cs="Arial"/>
        </w:rPr>
        <w:t>Upon receipt by the court of a case on the application of compulsory medical measures to a person, the judge shall appoint it for consideration in a court session in accordance with the rules provided for in Chapters 40–43 of this Code.</w:t>
      </w:r>
    </w:p>
    <w:p w14:paraId="3F61C37C" w14:textId="77777777" w:rsidR="00955462" w:rsidRDefault="00374E71">
      <w:pPr>
        <w:spacing w:after="120"/>
        <w:ind w:firstLine="567"/>
        <w:jc w:val="both"/>
      </w:pPr>
      <w:r>
        <w:t> </w:t>
      </w:r>
    </w:p>
    <w:p w14:paraId="24954836" w14:textId="77777777" w:rsidR="00955462" w:rsidRDefault="00374E71">
      <w:pPr>
        <w:spacing w:after="120"/>
        <w:ind w:firstLine="567"/>
        <w:jc w:val="both"/>
      </w:pPr>
      <w:bookmarkStart w:id="539" w:name="st_489"/>
      <w:bookmarkEnd w:id="539"/>
      <w:r>
        <w:rPr>
          <w:rFonts w:ascii="Arial" w:hAnsi="Arial" w:cs="Arial"/>
          <w:b/>
          <w:bCs/>
        </w:rPr>
        <w:t>Article 489. Trial</w:t>
      </w:r>
    </w:p>
    <w:p w14:paraId="0E000322" w14:textId="77777777" w:rsidR="00955462" w:rsidRDefault="00374E71">
      <w:pPr>
        <w:spacing w:after="120"/>
        <w:ind w:firstLine="567"/>
        <w:jc w:val="both"/>
      </w:pPr>
      <w:r>
        <w:t> </w:t>
      </w:r>
    </w:p>
    <w:p w14:paraId="3184D5B7" w14:textId="77777777" w:rsidR="00955462" w:rsidRDefault="00374E71">
      <w:pPr>
        <w:spacing w:after="120"/>
        <w:ind w:firstLine="567"/>
        <w:jc w:val="both"/>
      </w:pPr>
      <w:r>
        <w:rPr>
          <w:rFonts w:ascii="Arial" w:hAnsi="Arial" w:cs="Arial"/>
        </w:rPr>
        <w:t>1. The hearing of a case on the application of compulsory medical measures shall be conducted by the court in accordance with the general rules of judicial proceedings.</w:t>
      </w:r>
    </w:p>
    <w:p w14:paraId="5007A752" w14:textId="77777777" w:rsidR="00955462" w:rsidRDefault="00374E71">
      <w:pPr>
        <w:spacing w:after="120"/>
        <w:ind w:firstLine="567"/>
        <w:jc w:val="both"/>
      </w:pPr>
      <w:r>
        <w:rPr>
          <w:rFonts w:ascii="Arial" w:hAnsi="Arial" w:cs="Arial"/>
        </w:rPr>
        <w:t xml:space="preserve">2. The trial shall begin with the prosecutor presenting arguments on the need to apply compulsory medical measures to a person who has been declared insane or has suffered from mental disorders. The examination of evidence and the presentation of the parties shall be conducted in the manner prescribed by </w:t>
      </w:r>
      <w:hyperlink r:id="rId582" w:anchor="g43" w:tooltip="https://cbd.minjust.gov.kg/112308#g43" w:history="1">
        <w:r>
          <w:rPr>
            <w:rStyle w:val="Hyperlink"/>
            <w:rFonts w:ascii="Arial" w:hAnsi="Arial" w:cs="Arial"/>
          </w:rPr>
          <w:t xml:space="preserve">Chapter 43 </w:t>
        </w:r>
      </w:hyperlink>
      <w:r>
        <w:rPr>
          <w:rFonts w:ascii="Arial" w:hAnsi="Arial" w:cs="Arial"/>
        </w:rPr>
        <w:t>of this Code.</w:t>
      </w:r>
    </w:p>
    <w:p w14:paraId="50AAC676" w14:textId="77777777" w:rsidR="00955462" w:rsidRDefault="00374E71">
      <w:pPr>
        <w:spacing w:after="120"/>
        <w:ind w:firstLine="567"/>
        <w:jc w:val="both"/>
      </w:pPr>
      <w:r>
        <w:t> </w:t>
      </w:r>
    </w:p>
    <w:p w14:paraId="428C7642" w14:textId="77777777" w:rsidR="00955462" w:rsidRDefault="00374E71">
      <w:pPr>
        <w:spacing w:after="120"/>
        <w:ind w:firstLine="567"/>
        <w:jc w:val="both"/>
      </w:pPr>
      <w:bookmarkStart w:id="540" w:name="st_490"/>
      <w:bookmarkEnd w:id="540"/>
      <w:r>
        <w:rPr>
          <w:rFonts w:ascii="Arial" w:hAnsi="Arial" w:cs="Arial"/>
          <w:b/>
          <w:bCs/>
        </w:rPr>
        <w:t xml:space="preserve">Article 490. Issues to be resolved by the court when </w:t>
      </w:r>
      <w:proofErr w:type="gramStart"/>
      <w:r>
        <w:rPr>
          <w:rFonts w:ascii="Arial" w:hAnsi="Arial" w:cs="Arial"/>
          <w:b/>
          <w:bCs/>
        </w:rPr>
        <w:t>making a decision</w:t>
      </w:r>
      <w:proofErr w:type="gramEnd"/>
      <w:r>
        <w:rPr>
          <w:rFonts w:ascii="Arial" w:hAnsi="Arial" w:cs="Arial"/>
          <w:b/>
          <w:bCs/>
        </w:rPr>
        <w:t xml:space="preserve"> on the case</w:t>
      </w:r>
    </w:p>
    <w:p w14:paraId="21A19034" w14:textId="77777777" w:rsidR="00955462" w:rsidRDefault="00374E71">
      <w:pPr>
        <w:spacing w:after="120"/>
        <w:ind w:firstLine="567"/>
        <w:jc w:val="both"/>
      </w:pPr>
      <w:r>
        <w:t> </w:t>
      </w:r>
    </w:p>
    <w:p w14:paraId="4E25E6A5" w14:textId="77777777" w:rsidR="00955462" w:rsidRDefault="00374E71">
      <w:pPr>
        <w:spacing w:after="120"/>
        <w:ind w:firstLine="567"/>
        <w:jc w:val="both"/>
      </w:pPr>
      <w:r>
        <w:rPr>
          <w:rFonts w:ascii="Arial" w:hAnsi="Arial" w:cs="Arial"/>
        </w:rPr>
        <w:t>1. During the trial of a case on the application of compulsory medical measures, the following issues must be examined and resolved:</w:t>
      </w:r>
    </w:p>
    <w:p w14:paraId="1F0E13EC" w14:textId="77777777" w:rsidR="00955462" w:rsidRDefault="00374E71">
      <w:pPr>
        <w:spacing w:after="120"/>
        <w:ind w:firstLine="567"/>
        <w:jc w:val="both"/>
      </w:pPr>
      <w:r>
        <w:rPr>
          <w:rFonts w:ascii="Arial" w:hAnsi="Arial" w:cs="Arial"/>
        </w:rPr>
        <w:t xml:space="preserve">1) whether an act provided for by the Criminal Code took </w:t>
      </w:r>
      <w:proofErr w:type="gramStart"/>
      <w:r>
        <w:rPr>
          <w:rFonts w:ascii="Arial" w:hAnsi="Arial" w:cs="Arial"/>
        </w:rPr>
        <w:t>place;</w:t>
      </w:r>
      <w:proofErr w:type="gramEnd"/>
    </w:p>
    <w:p w14:paraId="7A1EFF40" w14:textId="77777777" w:rsidR="00955462" w:rsidRDefault="00374E71">
      <w:pPr>
        <w:spacing w:after="120"/>
        <w:ind w:firstLine="567"/>
        <w:jc w:val="both"/>
      </w:pPr>
      <w:r>
        <w:rPr>
          <w:rFonts w:ascii="Arial" w:hAnsi="Arial" w:cs="Arial"/>
        </w:rPr>
        <w:t xml:space="preserve">2) whether the act was committed by the person against whom the case is being </w:t>
      </w:r>
      <w:proofErr w:type="gramStart"/>
      <w:r>
        <w:rPr>
          <w:rFonts w:ascii="Arial" w:hAnsi="Arial" w:cs="Arial"/>
        </w:rPr>
        <w:t>considered;</w:t>
      </w:r>
      <w:proofErr w:type="gramEnd"/>
    </w:p>
    <w:p w14:paraId="12333523" w14:textId="77777777" w:rsidR="00955462" w:rsidRDefault="00374E71">
      <w:pPr>
        <w:spacing w:after="120"/>
        <w:ind w:firstLine="567"/>
        <w:jc w:val="both"/>
      </w:pPr>
      <w:r>
        <w:rPr>
          <w:rFonts w:ascii="Arial" w:hAnsi="Arial" w:cs="Arial"/>
        </w:rPr>
        <w:t xml:space="preserve">3) whether the act was committed by a person in a state of </w:t>
      </w:r>
      <w:proofErr w:type="gramStart"/>
      <w:r>
        <w:rPr>
          <w:rFonts w:ascii="Arial" w:hAnsi="Arial" w:cs="Arial"/>
        </w:rPr>
        <w:t>insanity;</w:t>
      </w:r>
      <w:proofErr w:type="gramEnd"/>
    </w:p>
    <w:p w14:paraId="518A2EFE" w14:textId="77777777" w:rsidR="00955462" w:rsidRDefault="00374E71">
      <w:pPr>
        <w:spacing w:after="120"/>
        <w:ind w:firstLine="567"/>
        <w:jc w:val="both"/>
      </w:pPr>
      <w:r>
        <w:rPr>
          <w:rFonts w:ascii="Arial" w:hAnsi="Arial" w:cs="Arial"/>
        </w:rPr>
        <w:t xml:space="preserve">4) whether the given person has developed mental disorders that make it impossible to impose or execute punishment after committing the </w:t>
      </w:r>
      <w:proofErr w:type="gramStart"/>
      <w:r>
        <w:rPr>
          <w:rFonts w:ascii="Arial" w:hAnsi="Arial" w:cs="Arial"/>
        </w:rPr>
        <w:t>act;</w:t>
      </w:r>
      <w:proofErr w:type="gramEnd"/>
    </w:p>
    <w:p w14:paraId="3D39B7B7" w14:textId="77777777" w:rsidR="00955462" w:rsidRDefault="00374E71">
      <w:pPr>
        <w:spacing w:after="120"/>
        <w:ind w:firstLine="567"/>
        <w:jc w:val="both"/>
      </w:pPr>
      <w:r>
        <w:rPr>
          <w:rFonts w:ascii="Arial" w:hAnsi="Arial" w:cs="Arial"/>
        </w:rPr>
        <w:t xml:space="preserve">5) whether the person’s painful mental disorders pose a danger to himself or others or the possibility of causing them other serious </w:t>
      </w:r>
      <w:proofErr w:type="gramStart"/>
      <w:r>
        <w:rPr>
          <w:rFonts w:ascii="Arial" w:hAnsi="Arial" w:cs="Arial"/>
        </w:rPr>
        <w:t>harm;</w:t>
      </w:r>
      <w:proofErr w:type="gramEnd"/>
    </w:p>
    <w:p w14:paraId="6A49C178" w14:textId="77777777" w:rsidR="00955462" w:rsidRDefault="00374E71">
      <w:pPr>
        <w:spacing w:after="120"/>
        <w:ind w:firstLine="567"/>
        <w:jc w:val="both"/>
      </w:pPr>
      <w:r>
        <w:rPr>
          <w:rFonts w:ascii="Arial" w:hAnsi="Arial" w:cs="Arial"/>
        </w:rPr>
        <w:t>6) whether compulsory medical measures are to be applied and which ones.</w:t>
      </w:r>
    </w:p>
    <w:p w14:paraId="2A8FF834" w14:textId="77777777" w:rsidR="00955462" w:rsidRDefault="00374E71">
      <w:pPr>
        <w:spacing w:after="120"/>
        <w:ind w:firstLine="567"/>
        <w:jc w:val="both"/>
      </w:pPr>
      <w:r>
        <w:rPr>
          <w:rFonts w:ascii="Arial" w:hAnsi="Arial" w:cs="Arial"/>
        </w:rPr>
        <w:t xml:space="preserve">2. The court shall also resolve the issues specified in paragraphs 9, 12, 13 of Part 1 </w:t>
      </w:r>
      <w:hyperlink r:id="rId583" w:anchor="st_346" w:tooltip="https://cbd.minjust.gov.kg/112308#st_346" w:history="1">
        <w:r>
          <w:rPr>
            <w:rStyle w:val="Hyperlink"/>
            <w:rFonts w:ascii="Arial" w:hAnsi="Arial" w:cs="Arial"/>
          </w:rPr>
          <w:t xml:space="preserve">of Article 346 </w:t>
        </w:r>
      </w:hyperlink>
      <w:r>
        <w:rPr>
          <w:rFonts w:ascii="Arial" w:hAnsi="Arial" w:cs="Arial"/>
        </w:rPr>
        <w:t>of this Code.</w:t>
      </w:r>
    </w:p>
    <w:p w14:paraId="7031B409" w14:textId="77777777" w:rsidR="00955462" w:rsidRDefault="00374E71">
      <w:pPr>
        <w:spacing w:after="120"/>
        <w:ind w:firstLine="567"/>
        <w:jc w:val="both"/>
      </w:pPr>
      <w:r>
        <w:t> </w:t>
      </w:r>
    </w:p>
    <w:p w14:paraId="3DD4B29C" w14:textId="77777777" w:rsidR="00955462" w:rsidRDefault="00374E71">
      <w:pPr>
        <w:spacing w:after="120"/>
        <w:ind w:firstLine="567"/>
        <w:jc w:val="both"/>
      </w:pPr>
      <w:bookmarkStart w:id="541" w:name="st_491"/>
      <w:bookmarkEnd w:id="541"/>
      <w:r>
        <w:rPr>
          <w:rFonts w:ascii="Arial" w:hAnsi="Arial" w:cs="Arial"/>
          <w:b/>
          <w:bCs/>
        </w:rPr>
        <w:t>Article 491. Court ruling on the application of compulsory medical measures</w:t>
      </w:r>
    </w:p>
    <w:p w14:paraId="23D4CF88" w14:textId="77777777" w:rsidR="00955462" w:rsidRDefault="00374E71">
      <w:pPr>
        <w:spacing w:after="120"/>
        <w:ind w:firstLine="567"/>
        <w:jc w:val="both"/>
      </w:pPr>
      <w:r>
        <w:t> </w:t>
      </w:r>
    </w:p>
    <w:p w14:paraId="362A6B79" w14:textId="77777777" w:rsidR="00955462" w:rsidRDefault="00374E71">
      <w:pPr>
        <w:spacing w:after="120"/>
        <w:ind w:firstLine="567"/>
        <w:jc w:val="both"/>
      </w:pPr>
      <w:r>
        <w:rPr>
          <w:rFonts w:ascii="Arial" w:hAnsi="Arial" w:cs="Arial"/>
        </w:rPr>
        <w:t>1. Having recognized that a person committed a socially dangerous act in a state of insanity or, after committing it, became ill with mental disorders, the court issues a ruling to terminate the case and, if necessary, to apply compulsory medical measures.</w:t>
      </w:r>
    </w:p>
    <w:p w14:paraId="1469DD59" w14:textId="77777777" w:rsidR="00955462" w:rsidRDefault="00374E71">
      <w:pPr>
        <w:spacing w:after="120"/>
        <w:ind w:firstLine="567"/>
        <w:jc w:val="both"/>
      </w:pPr>
      <w:r>
        <w:rPr>
          <w:rFonts w:ascii="Arial" w:hAnsi="Arial" w:cs="Arial"/>
        </w:rPr>
        <w:t>2. Having established that a person committed a socially dangerous act while being sane, but subsequently developed mental disorders, the court suspends the case until the person recovers and decides on the application of compulsory medical measures. Upon the person's recovery, the court, by its ruling, cancels the suspension of the case, terminates compulsory treatment and sends the case for pre-trial proceedings.</w:t>
      </w:r>
    </w:p>
    <w:p w14:paraId="3C5D5162" w14:textId="77777777" w:rsidR="00955462" w:rsidRDefault="00374E71">
      <w:pPr>
        <w:spacing w:after="120"/>
        <w:ind w:firstLine="567"/>
        <w:jc w:val="both"/>
      </w:pPr>
      <w:r>
        <w:rPr>
          <w:rFonts w:ascii="Arial" w:hAnsi="Arial" w:cs="Arial"/>
        </w:rPr>
        <w:lastRenderedPageBreak/>
        <w:t xml:space="preserve">3. If the court finds that the participation of a given person in the commission of an act has not been proven, as well as when establishing the circumstances provided for in </w:t>
      </w:r>
      <w:hyperlink r:id="rId584" w:anchor="st_27" w:tooltip="https://cbd.minjust.gov.kg/112308#st_27" w:history="1">
        <w:r>
          <w:rPr>
            <w:rStyle w:val="Hyperlink"/>
            <w:rFonts w:ascii="Arial" w:hAnsi="Arial" w:cs="Arial"/>
          </w:rPr>
          <w:t xml:space="preserve">Article 27 </w:t>
        </w:r>
      </w:hyperlink>
      <w:r>
        <w:rPr>
          <w:rFonts w:ascii="Arial" w:hAnsi="Arial" w:cs="Arial"/>
        </w:rPr>
        <w:t>of this Code, it shall issue a ruling to terminate the case on the grounds established by it, regardless of the presence and nature of the person’s illness.</w:t>
      </w:r>
    </w:p>
    <w:p w14:paraId="63080354" w14:textId="77777777" w:rsidR="00955462" w:rsidRDefault="00374E71">
      <w:pPr>
        <w:spacing w:after="120"/>
        <w:ind w:firstLine="567"/>
        <w:jc w:val="both"/>
      </w:pPr>
      <w:r>
        <w:rPr>
          <w:rFonts w:ascii="Arial" w:hAnsi="Arial" w:cs="Arial"/>
        </w:rPr>
        <w:t>4. If the case is terminated on the grounds specified in Part 3 of this article, a copy of the court ruling shall be sent to the health authorities within 3 days to decide on the treatment or referral of the person to a mental health facility.</w:t>
      </w:r>
    </w:p>
    <w:p w14:paraId="4574887B" w14:textId="77777777" w:rsidR="00955462" w:rsidRDefault="00374E71">
      <w:pPr>
        <w:spacing w:after="120"/>
        <w:ind w:firstLine="567"/>
        <w:jc w:val="both"/>
      </w:pPr>
      <w:r>
        <w:rPr>
          <w:rFonts w:ascii="Arial" w:hAnsi="Arial" w:cs="Arial"/>
        </w:rPr>
        <w:t xml:space="preserve">5. The court ruling shall resolve the issues specified in </w:t>
      </w:r>
      <w:hyperlink r:id="rId585" w:anchor="st_357" w:tooltip="https://cbd.minjust.gov.kg/112308#st_357" w:history="1">
        <w:r>
          <w:rPr>
            <w:rStyle w:val="Hyperlink"/>
            <w:rFonts w:ascii="Arial" w:hAnsi="Arial" w:cs="Arial"/>
          </w:rPr>
          <w:t xml:space="preserve">Article 357 </w:t>
        </w:r>
      </w:hyperlink>
      <w:r>
        <w:rPr>
          <w:rFonts w:ascii="Arial" w:hAnsi="Arial" w:cs="Arial"/>
        </w:rPr>
        <w:t>of this Code.</w:t>
      </w:r>
    </w:p>
    <w:p w14:paraId="22A49DCB" w14:textId="77777777" w:rsidR="00955462" w:rsidRDefault="00374E71">
      <w:pPr>
        <w:spacing w:after="120"/>
        <w:ind w:firstLine="567"/>
        <w:jc w:val="both"/>
      </w:pPr>
      <w:r>
        <w:rPr>
          <w:rFonts w:ascii="Arial" w:hAnsi="Arial" w:cs="Arial"/>
        </w:rPr>
        <w:t>6. The court's decision may be appealed.</w:t>
      </w:r>
    </w:p>
    <w:p w14:paraId="204636AF" w14:textId="77777777" w:rsidR="00955462" w:rsidRDefault="00374E71">
      <w:pPr>
        <w:spacing w:after="120"/>
        <w:ind w:firstLine="567"/>
        <w:jc w:val="both"/>
      </w:pPr>
      <w:r>
        <w:t> </w:t>
      </w:r>
    </w:p>
    <w:p w14:paraId="40ACAB6B" w14:textId="77777777" w:rsidR="00955462" w:rsidRDefault="00374E71">
      <w:pPr>
        <w:spacing w:after="120"/>
        <w:ind w:firstLine="567"/>
        <w:jc w:val="both"/>
      </w:pPr>
      <w:bookmarkStart w:id="542" w:name="st_492"/>
      <w:bookmarkEnd w:id="542"/>
      <w:r>
        <w:rPr>
          <w:rFonts w:ascii="Arial" w:hAnsi="Arial" w:cs="Arial"/>
          <w:b/>
          <w:bCs/>
        </w:rPr>
        <w:t>Article 492. Termination, modification and extension of the application of compulsory medical measures</w:t>
      </w:r>
    </w:p>
    <w:p w14:paraId="3B390B87" w14:textId="77777777" w:rsidR="00955462" w:rsidRDefault="00374E71">
      <w:pPr>
        <w:spacing w:after="120"/>
        <w:ind w:firstLine="567"/>
        <w:jc w:val="both"/>
      </w:pPr>
      <w:r>
        <w:t> </w:t>
      </w:r>
    </w:p>
    <w:p w14:paraId="167C03DA" w14:textId="77777777" w:rsidR="00955462" w:rsidRDefault="00374E71">
      <w:pPr>
        <w:spacing w:after="120"/>
        <w:ind w:firstLine="567"/>
        <w:jc w:val="both"/>
      </w:pPr>
      <w:r>
        <w:rPr>
          <w:rFonts w:ascii="Arial" w:hAnsi="Arial" w:cs="Arial"/>
        </w:rPr>
        <w:t>1. The court shall terminate, change or extend the application of compulsory medical measures for the next 6 months upon the submission of the administration of the institution providing psychiatric care in accordance with the conclusion of the commission of psychiatrists.</w:t>
      </w:r>
    </w:p>
    <w:p w14:paraId="2EAC7273" w14:textId="77777777" w:rsidR="00955462" w:rsidRDefault="00374E71">
      <w:pPr>
        <w:spacing w:after="120"/>
        <w:ind w:firstLine="567"/>
        <w:jc w:val="both"/>
      </w:pPr>
      <w:r>
        <w:rPr>
          <w:rFonts w:ascii="Arial" w:hAnsi="Arial" w:cs="Arial"/>
        </w:rPr>
        <w:t>2. Issues regarding the termination, modification or extension of the application of compulsory medical measures shall be considered by the court that issued the ruling on the application of the compulsory medical measure.</w:t>
      </w:r>
    </w:p>
    <w:p w14:paraId="28AF7EB8" w14:textId="77777777" w:rsidR="00955462" w:rsidRDefault="00374E71">
      <w:pPr>
        <w:spacing w:after="120"/>
        <w:ind w:firstLine="567"/>
        <w:jc w:val="both"/>
      </w:pPr>
      <w:r>
        <w:rPr>
          <w:rFonts w:ascii="Arial" w:hAnsi="Arial" w:cs="Arial"/>
        </w:rPr>
        <w:t>3. The court shall notify the legal representative of the person to whom compulsory medical measures have been applied, the administration of the medical institution, the lawyer and the prosecutor of the appointment of the case for hearing. Participation of the lawyer and the prosecutor in the court session is mandatory; the absence of other persons shall not prevent the consideration of the case.</w:t>
      </w:r>
    </w:p>
    <w:p w14:paraId="6F9D239F" w14:textId="77777777" w:rsidR="00955462" w:rsidRDefault="00374E71">
      <w:pPr>
        <w:spacing w:after="120"/>
        <w:ind w:firstLine="567"/>
        <w:jc w:val="both"/>
      </w:pPr>
      <w:r>
        <w:rPr>
          <w:rFonts w:ascii="Arial" w:hAnsi="Arial" w:cs="Arial"/>
        </w:rPr>
        <w:t xml:space="preserve">4. During the court hearing, the medical institution's submission, the conclusion of the commission of psychiatrists, and the opinions of the persons participating in the hearing are examined. If the conclusion of the commission of psychiatrists raises doubts, the court may order a forensic psychiatric examination, request additional documents, </w:t>
      </w:r>
      <w:proofErr w:type="gramStart"/>
      <w:r>
        <w:rPr>
          <w:rFonts w:ascii="Arial" w:hAnsi="Arial" w:cs="Arial"/>
        </w:rPr>
        <w:t>and also</w:t>
      </w:r>
      <w:proofErr w:type="gramEnd"/>
      <w:r>
        <w:rPr>
          <w:rFonts w:ascii="Arial" w:hAnsi="Arial" w:cs="Arial"/>
        </w:rPr>
        <w:t xml:space="preserve"> interrogate the person in respect of whom the issue of termination, change, or extension of the application of compulsory medical measures is being decided, if this is possible given his mental state.</w:t>
      </w:r>
    </w:p>
    <w:p w14:paraId="7A6C6F3D" w14:textId="77777777" w:rsidR="00955462" w:rsidRDefault="00374E71">
      <w:pPr>
        <w:spacing w:after="120"/>
        <w:ind w:firstLine="567"/>
        <w:jc w:val="both"/>
      </w:pPr>
      <w:r>
        <w:rPr>
          <w:rFonts w:ascii="Arial" w:hAnsi="Arial" w:cs="Arial"/>
        </w:rPr>
        <w:t>5. The court shall terminate or change compulsory medical measures in the event of such a mental state of the person that there is no longer any need to apply the previously prescribed measure or there is a need to prescribe other medical measures. The court shall extend compulsory treatment in the absence of grounds for termination or change of compulsory medical measures.</w:t>
      </w:r>
    </w:p>
    <w:p w14:paraId="2CF46754" w14:textId="77777777" w:rsidR="00955462" w:rsidRDefault="00374E71">
      <w:pPr>
        <w:spacing w:after="120"/>
        <w:ind w:firstLine="567"/>
        <w:jc w:val="both"/>
      </w:pPr>
      <w:r>
        <w:rPr>
          <w:rFonts w:ascii="Arial" w:hAnsi="Arial" w:cs="Arial"/>
        </w:rPr>
        <w:t>6. The court shall issue a ruling on the termination, modification or extension, as well as on the refusal to terminate, modify or extend the application of compulsory medical measures.</w:t>
      </w:r>
    </w:p>
    <w:p w14:paraId="372CD835" w14:textId="77777777" w:rsidR="00955462" w:rsidRDefault="00374E71">
      <w:pPr>
        <w:spacing w:after="120"/>
        <w:ind w:firstLine="567"/>
        <w:jc w:val="both"/>
      </w:pPr>
      <w:r>
        <w:t> </w:t>
      </w:r>
    </w:p>
    <w:p w14:paraId="4E6F4929" w14:textId="77777777" w:rsidR="00955462" w:rsidRDefault="00374E71">
      <w:pPr>
        <w:spacing w:after="120"/>
        <w:ind w:firstLine="567"/>
        <w:jc w:val="both"/>
      </w:pPr>
      <w:bookmarkStart w:id="543" w:name="st_493"/>
      <w:bookmarkEnd w:id="543"/>
      <w:r>
        <w:rPr>
          <w:rFonts w:ascii="Arial" w:hAnsi="Arial" w:cs="Arial"/>
          <w:b/>
          <w:bCs/>
        </w:rPr>
        <w:t>Article 493. Reopening of a case against a person to whom compulsory medical measures have been applied</w:t>
      </w:r>
    </w:p>
    <w:p w14:paraId="1E5696EB" w14:textId="77777777" w:rsidR="00955462" w:rsidRDefault="00374E71">
      <w:pPr>
        <w:spacing w:after="120"/>
        <w:ind w:firstLine="567"/>
        <w:jc w:val="both"/>
      </w:pPr>
      <w:r>
        <w:t> </w:t>
      </w:r>
    </w:p>
    <w:p w14:paraId="7AE873DC" w14:textId="77777777" w:rsidR="00955462" w:rsidRDefault="00374E71">
      <w:pPr>
        <w:spacing w:after="120"/>
        <w:ind w:firstLine="567"/>
        <w:jc w:val="both"/>
      </w:pPr>
      <w:r>
        <w:rPr>
          <w:rFonts w:ascii="Arial" w:hAnsi="Arial" w:cs="Arial"/>
        </w:rPr>
        <w:lastRenderedPageBreak/>
        <w:t xml:space="preserve">1. If a person to whom compulsory medical measures have been applied is recognized by a commission of psychiatrists as having recovered, the court, on the basis of the conclusion of the medical institution, shall issue, in accordance with the rules established by Part 3 </w:t>
      </w:r>
      <w:hyperlink r:id="rId586" w:anchor="st_432" w:tooltip="https://cbd.minjust.gov.kg/112308#st_432" w:history="1">
        <w:r>
          <w:rPr>
            <w:rStyle w:val="Hyperlink"/>
            <w:rFonts w:ascii="Arial" w:hAnsi="Arial" w:cs="Arial"/>
          </w:rPr>
          <w:t xml:space="preserve">of Article 432 </w:t>
        </w:r>
      </w:hyperlink>
      <w:r>
        <w:rPr>
          <w:rFonts w:ascii="Arial" w:hAnsi="Arial" w:cs="Arial"/>
        </w:rPr>
        <w:t>of this Code, a ruling to terminate the application of compulsory medical measures and shall decide on the issue of referring the case for pre-trial proceedings.</w:t>
      </w:r>
    </w:p>
    <w:p w14:paraId="42B1AB7E" w14:textId="77777777" w:rsidR="00955462" w:rsidRDefault="00374E71">
      <w:pPr>
        <w:spacing w:after="120"/>
        <w:ind w:firstLine="567"/>
        <w:jc w:val="both"/>
      </w:pPr>
      <w:r>
        <w:rPr>
          <w:rFonts w:ascii="Arial" w:hAnsi="Arial" w:cs="Arial"/>
        </w:rPr>
        <w:t xml:space="preserve">2. If a person is subject to punishment, the time spent in a medical institution is counted towards the term of serving the sentence in accordance with the rules of </w:t>
      </w:r>
      <w:hyperlink r:id="rId587" w:anchor="st_119" w:tooltip="https://cbd.minjust.gov.kg/112309#st_119" w:history="1">
        <w:r>
          <w:rPr>
            <w:rStyle w:val="Hyperlink"/>
            <w:rFonts w:ascii="Arial" w:hAnsi="Arial" w:cs="Arial"/>
          </w:rPr>
          <w:t xml:space="preserve">Article 119 </w:t>
        </w:r>
      </w:hyperlink>
      <w:r>
        <w:rPr>
          <w:rFonts w:ascii="Arial" w:hAnsi="Arial" w:cs="Arial"/>
        </w:rPr>
        <w:t>of the Criminal Code.</w:t>
      </w:r>
    </w:p>
    <w:p w14:paraId="350CE242" w14:textId="77777777" w:rsidR="00955462" w:rsidRDefault="00374E71">
      <w:pPr>
        <w:spacing w:after="120"/>
        <w:ind w:firstLine="567"/>
        <w:jc w:val="both"/>
      </w:pPr>
      <w:r>
        <w:t> </w:t>
      </w:r>
    </w:p>
    <w:p w14:paraId="4A50BD84" w14:textId="77777777" w:rsidR="00955462" w:rsidRDefault="00374E71">
      <w:pPr>
        <w:spacing w:after="120"/>
        <w:ind w:firstLine="567"/>
        <w:jc w:val="center"/>
      </w:pPr>
      <w:bookmarkStart w:id="544" w:name="g56"/>
      <w:bookmarkEnd w:id="544"/>
      <w:r>
        <w:rPr>
          <w:rFonts w:ascii="Arial" w:hAnsi="Arial" w:cs="Arial"/>
          <w:b/>
          <w:bCs/>
        </w:rPr>
        <w:t>Chapter 56. Features of criminal proceedings in relation to certain categories of persons</w:t>
      </w:r>
    </w:p>
    <w:p w14:paraId="16834BFE" w14:textId="77777777" w:rsidR="00955462" w:rsidRDefault="00374E71">
      <w:pPr>
        <w:spacing w:after="120"/>
        <w:ind w:firstLine="567"/>
        <w:jc w:val="center"/>
      </w:pPr>
      <w:r>
        <w:t> </w:t>
      </w:r>
    </w:p>
    <w:p w14:paraId="46071D59" w14:textId="77777777" w:rsidR="00955462" w:rsidRDefault="00374E71">
      <w:pPr>
        <w:spacing w:after="120"/>
        <w:ind w:firstLine="567"/>
        <w:jc w:val="both"/>
      </w:pPr>
      <w:bookmarkStart w:id="545" w:name="st_494"/>
      <w:bookmarkEnd w:id="545"/>
      <w:r>
        <w:rPr>
          <w:rFonts w:ascii="Arial" w:hAnsi="Arial" w:cs="Arial"/>
          <w:b/>
          <w:bCs/>
        </w:rPr>
        <w:t>Article 494. Categories of persons in respect of whom a special procedure for criminal proceedings is applied</w:t>
      </w:r>
    </w:p>
    <w:p w14:paraId="19FDC384" w14:textId="77777777" w:rsidR="00955462" w:rsidRDefault="00374E71">
      <w:pPr>
        <w:spacing w:after="120"/>
        <w:ind w:firstLine="567"/>
        <w:jc w:val="both"/>
      </w:pPr>
      <w:r>
        <w:t> </w:t>
      </w:r>
    </w:p>
    <w:p w14:paraId="37424CCF" w14:textId="77777777" w:rsidR="00955462" w:rsidRDefault="00374E71">
      <w:pPr>
        <w:spacing w:after="120"/>
        <w:ind w:firstLine="567"/>
        <w:jc w:val="both"/>
      </w:pPr>
      <w:r>
        <w:rPr>
          <w:rFonts w:ascii="Arial" w:hAnsi="Arial" w:cs="Arial"/>
        </w:rPr>
        <w:t>1. The requirements of this chapter shall apply in pre-trial proceedings in relation to:</w:t>
      </w:r>
    </w:p>
    <w:p w14:paraId="05898156" w14:textId="77777777" w:rsidR="00955462" w:rsidRDefault="00374E71">
      <w:pPr>
        <w:spacing w:after="120"/>
        <w:ind w:firstLine="567"/>
        <w:jc w:val="both"/>
      </w:pPr>
      <w:r>
        <w:rPr>
          <w:rFonts w:ascii="Arial" w:hAnsi="Arial" w:cs="Arial"/>
        </w:rPr>
        <w:t xml:space="preserve">1) the President of the Kyrgyz Republic (hereinafter referred to as the President), removed from office by the </w:t>
      </w:r>
      <w:proofErr w:type="spellStart"/>
      <w:r>
        <w:rPr>
          <w:rFonts w:ascii="Arial" w:hAnsi="Arial" w:cs="Arial"/>
        </w:rPr>
        <w:t>Zhogorku</w:t>
      </w:r>
      <w:proofErr w:type="spellEnd"/>
      <w:r>
        <w:rPr>
          <w:rFonts w:ascii="Arial" w:hAnsi="Arial" w:cs="Arial"/>
        </w:rPr>
        <w:t xml:space="preserve"> </w:t>
      </w:r>
      <w:proofErr w:type="spellStart"/>
      <w:r>
        <w:rPr>
          <w:rFonts w:ascii="Arial" w:hAnsi="Arial" w:cs="Arial"/>
        </w:rPr>
        <w:t>Kenesh</w:t>
      </w:r>
      <w:proofErr w:type="spellEnd"/>
      <w:r>
        <w:rPr>
          <w:rFonts w:ascii="Arial" w:hAnsi="Arial" w:cs="Arial"/>
        </w:rPr>
        <w:t xml:space="preserve"> in the manner determined by </w:t>
      </w:r>
      <w:hyperlink r:id="rId588" w:tooltip="https://cbd.minjust.gov.kg/112213" w:history="1">
        <w:r>
          <w:rPr>
            <w:rStyle w:val="Hyperlink"/>
            <w:rFonts w:ascii="Arial" w:hAnsi="Arial" w:cs="Arial"/>
          </w:rPr>
          <w:t xml:space="preserve">the Constitution </w:t>
        </w:r>
      </w:hyperlink>
      <w:r>
        <w:rPr>
          <w:rFonts w:ascii="Arial" w:hAnsi="Arial" w:cs="Arial"/>
        </w:rPr>
        <w:t>, as well as the former President of the Kyrgyz Republic;</w:t>
      </w:r>
    </w:p>
    <w:p w14:paraId="07337572" w14:textId="77777777" w:rsidR="00955462" w:rsidRDefault="00374E71">
      <w:pPr>
        <w:spacing w:after="120"/>
        <w:ind w:firstLine="567"/>
        <w:jc w:val="both"/>
      </w:pPr>
      <w:r>
        <w:rPr>
          <w:rFonts w:ascii="Arial" w:hAnsi="Arial" w:cs="Arial"/>
        </w:rPr>
        <w:t xml:space="preserve">2) deputy of the </w:t>
      </w:r>
      <w:proofErr w:type="spellStart"/>
      <w:r>
        <w:rPr>
          <w:rFonts w:ascii="Arial" w:hAnsi="Arial" w:cs="Arial"/>
        </w:rPr>
        <w:t>Zhogorku</w:t>
      </w:r>
      <w:proofErr w:type="spellEnd"/>
      <w:r>
        <w:rPr>
          <w:rFonts w:ascii="Arial" w:hAnsi="Arial" w:cs="Arial"/>
        </w:rPr>
        <w:t xml:space="preserve"> </w:t>
      </w:r>
      <w:proofErr w:type="spellStart"/>
      <w:proofErr w:type="gramStart"/>
      <w:r>
        <w:rPr>
          <w:rFonts w:ascii="Arial" w:hAnsi="Arial" w:cs="Arial"/>
        </w:rPr>
        <w:t>Kenesh</w:t>
      </w:r>
      <w:proofErr w:type="spellEnd"/>
      <w:r>
        <w:rPr>
          <w:rFonts w:ascii="Arial" w:hAnsi="Arial" w:cs="Arial"/>
        </w:rPr>
        <w:t>;</w:t>
      </w:r>
      <w:proofErr w:type="gramEnd"/>
    </w:p>
    <w:p w14:paraId="5C2D488A" w14:textId="77777777" w:rsidR="00955462" w:rsidRDefault="00374E71">
      <w:pPr>
        <w:spacing w:after="120"/>
        <w:ind w:firstLine="567"/>
        <w:jc w:val="both"/>
      </w:pPr>
      <w:r>
        <w:rPr>
          <w:rFonts w:ascii="Arial" w:hAnsi="Arial" w:cs="Arial"/>
        </w:rPr>
        <w:t xml:space="preserve">3) The Chairman and members of the Cabinet of </w:t>
      </w:r>
      <w:proofErr w:type="gramStart"/>
      <w:r>
        <w:rPr>
          <w:rFonts w:ascii="Arial" w:hAnsi="Arial" w:cs="Arial"/>
        </w:rPr>
        <w:t>Ministers;</w:t>
      </w:r>
      <w:proofErr w:type="gramEnd"/>
    </w:p>
    <w:p w14:paraId="5044C3D4" w14:textId="77777777" w:rsidR="00955462" w:rsidRDefault="00374E71">
      <w:pPr>
        <w:spacing w:after="120"/>
        <w:ind w:firstLine="567"/>
        <w:jc w:val="both"/>
      </w:pPr>
      <w:r>
        <w:rPr>
          <w:rFonts w:ascii="Arial" w:hAnsi="Arial" w:cs="Arial"/>
        </w:rPr>
        <w:t xml:space="preserve">4) The Prosecutor </w:t>
      </w:r>
      <w:proofErr w:type="gramStart"/>
      <w:r>
        <w:rPr>
          <w:rFonts w:ascii="Arial" w:hAnsi="Arial" w:cs="Arial"/>
        </w:rPr>
        <w:t>General;</w:t>
      </w:r>
      <w:proofErr w:type="gramEnd"/>
    </w:p>
    <w:p w14:paraId="791972DB" w14:textId="77777777" w:rsidR="00955462" w:rsidRDefault="00374E71">
      <w:pPr>
        <w:spacing w:after="120"/>
        <w:ind w:firstLine="567"/>
        <w:jc w:val="both"/>
      </w:pPr>
      <w:r>
        <w:rPr>
          <w:rFonts w:ascii="Arial" w:hAnsi="Arial" w:cs="Arial"/>
        </w:rPr>
        <w:t xml:space="preserve">5) judges, including former </w:t>
      </w:r>
      <w:proofErr w:type="gramStart"/>
      <w:r>
        <w:rPr>
          <w:rFonts w:ascii="Arial" w:hAnsi="Arial" w:cs="Arial"/>
        </w:rPr>
        <w:t>judges;</w:t>
      </w:r>
      <w:proofErr w:type="gramEnd"/>
    </w:p>
    <w:p w14:paraId="60582967" w14:textId="77777777" w:rsidR="00955462" w:rsidRDefault="00374E71">
      <w:pPr>
        <w:spacing w:after="120"/>
        <w:ind w:firstLine="567"/>
        <w:jc w:val="both"/>
      </w:pPr>
      <w:r>
        <w:rPr>
          <w:rFonts w:ascii="Arial" w:hAnsi="Arial" w:cs="Arial"/>
        </w:rPr>
        <w:t xml:space="preserve">6) the Chairman of the Accounts Chamber of the Kyrgyz </w:t>
      </w:r>
      <w:proofErr w:type="gramStart"/>
      <w:r>
        <w:rPr>
          <w:rFonts w:ascii="Arial" w:hAnsi="Arial" w:cs="Arial"/>
        </w:rPr>
        <w:t>Republic;</w:t>
      </w:r>
      <w:proofErr w:type="gramEnd"/>
    </w:p>
    <w:p w14:paraId="31393959" w14:textId="77777777" w:rsidR="00955462" w:rsidRDefault="00374E71">
      <w:pPr>
        <w:spacing w:after="120"/>
        <w:ind w:firstLine="567"/>
        <w:jc w:val="both"/>
      </w:pPr>
      <w:r>
        <w:rPr>
          <w:rFonts w:ascii="Arial" w:hAnsi="Arial" w:cs="Arial"/>
        </w:rPr>
        <w:t xml:space="preserve">7) the Chairman of the National Bank of the Kyrgyz </w:t>
      </w:r>
      <w:proofErr w:type="gramStart"/>
      <w:r>
        <w:rPr>
          <w:rFonts w:ascii="Arial" w:hAnsi="Arial" w:cs="Arial"/>
        </w:rPr>
        <w:t>Republic;</w:t>
      </w:r>
      <w:proofErr w:type="gramEnd"/>
    </w:p>
    <w:p w14:paraId="7B59D881" w14:textId="77777777" w:rsidR="00955462" w:rsidRDefault="00374E71">
      <w:pPr>
        <w:spacing w:after="120"/>
        <w:ind w:firstLine="567"/>
        <w:jc w:val="both"/>
      </w:pPr>
      <w:r>
        <w:rPr>
          <w:rFonts w:ascii="Arial" w:hAnsi="Arial" w:cs="Arial"/>
        </w:rPr>
        <w:t xml:space="preserve">8) the chairman and member of the Central Commission for Elections and Referendums of the Kyrgyz </w:t>
      </w:r>
      <w:proofErr w:type="gramStart"/>
      <w:r>
        <w:rPr>
          <w:rFonts w:ascii="Arial" w:hAnsi="Arial" w:cs="Arial"/>
        </w:rPr>
        <w:t>Republic;</w:t>
      </w:r>
      <w:proofErr w:type="gramEnd"/>
    </w:p>
    <w:p w14:paraId="40D3D083" w14:textId="77777777" w:rsidR="00955462" w:rsidRDefault="00374E71">
      <w:pPr>
        <w:spacing w:after="120"/>
        <w:ind w:firstLine="567"/>
        <w:jc w:val="both"/>
      </w:pPr>
      <w:r>
        <w:rPr>
          <w:rFonts w:ascii="Arial" w:hAnsi="Arial" w:cs="Arial"/>
        </w:rPr>
        <w:t xml:space="preserve">9) </w:t>
      </w:r>
      <w:proofErr w:type="spellStart"/>
      <w:r>
        <w:rPr>
          <w:rFonts w:ascii="Arial" w:hAnsi="Arial" w:cs="Arial"/>
        </w:rPr>
        <w:t>Akyikatchy</w:t>
      </w:r>
      <w:proofErr w:type="spellEnd"/>
      <w:r>
        <w:rPr>
          <w:rFonts w:ascii="Arial" w:hAnsi="Arial" w:cs="Arial"/>
        </w:rPr>
        <w:t xml:space="preserve"> (Ombudsman) of the Kyrgyz Republic (hereinafter referred to as the </w:t>
      </w:r>
      <w:proofErr w:type="spellStart"/>
      <w:r>
        <w:rPr>
          <w:rFonts w:ascii="Arial" w:hAnsi="Arial" w:cs="Arial"/>
        </w:rPr>
        <w:t>Akyikatchy</w:t>
      </w:r>
      <w:proofErr w:type="spellEnd"/>
      <w:r>
        <w:rPr>
          <w:rFonts w:ascii="Arial" w:hAnsi="Arial" w:cs="Arial"/>
        </w:rPr>
        <w:t xml:space="preserve"> (Ombudsman) and his </w:t>
      </w:r>
      <w:proofErr w:type="gramStart"/>
      <w:r>
        <w:rPr>
          <w:rFonts w:ascii="Arial" w:hAnsi="Arial" w:cs="Arial"/>
        </w:rPr>
        <w:t>deputy;</w:t>
      </w:r>
      <w:proofErr w:type="gramEnd"/>
    </w:p>
    <w:p w14:paraId="18F310FA" w14:textId="77777777" w:rsidR="00955462" w:rsidRDefault="00374E71">
      <w:pPr>
        <w:spacing w:after="120"/>
        <w:ind w:firstLine="567"/>
        <w:jc w:val="both"/>
      </w:pPr>
      <w:r>
        <w:rPr>
          <w:rFonts w:ascii="Arial" w:hAnsi="Arial" w:cs="Arial"/>
        </w:rPr>
        <w:t>10) lawyer.</w:t>
      </w:r>
    </w:p>
    <w:p w14:paraId="3FDF0310" w14:textId="77777777" w:rsidR="00955462" w:rsidRDefault="00374E71">
      <w:pPr>
        <w:spacing w:after="120"/>
        <w:ind w:firstLine="567"/>
        <w:jc w:val="both"/>
      </w:pPr>
      <w:r>
        <w:rPr>
          <w:rFonts w:ascii="Arial" w:hAnsi="Arial" w:cs="Arial"/>
        </w:rPr>
        <w:t>2. The procedure for pre-trial proceedings in relation to persons specified in Part 1 of this Article shall be established by this Code with the exceptions provided for in this chapter.</w:t>
      </w:r>
    </w:p>
    <w:p w14:paraId="69855826" w14:textId="77777777" w:rsidR="00955462" w:rsidRDefault="00374E71">
      <w:pPr>
        <w:spacing w:after="120"/>
        <w:ind w:firstLine="567"/>
        <w:jc w:val="both"/>
      </w:pPr>
      <w:r>
        <w:t> </w:t>
      </w:r>
    </w:p>
    <w:p w14:paraId="3B9393C1" w14:textId="77777777" w:rsidR="00955462" w:rsidRDefault="00374E71">
      <w:pPr>
        <w:spacing w:after="120"/>
        <w:ind w:firstLine="567"/>
        <w:jc w:val="both"/>
      </w:pPr>
      <w:bookmarkStart w:id="546" w:name="st_495"/>
      <w:bookmarkEnd w:id="546"/>
      <w:r>
        <w:rPr>
          <w:rFonts w:ascii="Arial" w:hAnsi="Arial" w:cs="Arial"/>
          <w:b/>
          <w:bCs/>
        </w:rPr>
        <w:t>Article 495. Initiation of criminal proceedings against persons to whom a special procedure of proceedings applies</w:t>
      </w:r>
    </w:p>
    <w:p w14:paraId="279826CF" w14:textId="77777777" w:rsidR="00955462" w:rsidRDefault="00374E71">
      <w:pPr>
        <w:spacing w:after="120"/>
        <w:ind w:firstLine="567"/>
        <w:jc w:val="both"/>
      </w:pPr>
      <w:r>
        <w:t> </w:t>
      </w:r>
    </w:p>
    <w:p w14:paraId="1315A8EC" w14:textId="77777777" w:rsidR="00955462" w:rsidRDefault="00374E71">
      <w:pPr>
        <w:spacing w:after="120"/>
        <w:ind w:firstLine="567"/>
        <w:jc w:val="both"/>
      </w:pPr>
      <w:r>
        <w:rPr>
          <w:rFonts w:ascii="Arial" w:hAnsi="Arial" w:cs="Arial"/>
        </w:rPr>
        <w:t>1. The decision to initiate a criminal case is made by the Prosecutor General in relation to:</w:t>
      </w:r>
    </w:p>
    <w:p w14:paraId="40FE116B" w14:textId="77777777" w:rsidR="00955462" w:rsidRDefault="00374E71">
      <w:pPr>
        <w:spacing w:after="120"/>
        <w:ind w:firstLine="567"/>
        <w:jc w:val="both"/>
      </w:pPr>
      <w:r>
        <w:rPr>
          <w:rFonts w:ascii="Arial" w:hAnsi="Arial" w:cs="Arial"/>
        </w:rPr>
        <w:lastRenderedPageBreak/>
        <w:t xml:space="preserve">1) the President, removed from office by the </w:t>
      </w:r>
      <w:proofErr w:type="spellStart"/>
      <w:r>
        <w:rPr>
          <w:rFonts w:ascii="Arial" w:hAnsi="Arial" w:cs="Arial"/>
        </w:rPr>
        <w:t>Zhogorku</w:t>
      </w:r>
      <w:proofErr w:type="spellEnd"/>
      <w:r>
        <w:rPr>
          <w:rFonts w:ascii="Arial" w:hAnsi="Arial" w:cs="Arial"/>
        </w:rPr>
        <w:t xml:space="preserve"> </w:t>
      </w:r>
      <w:proofErr w:type="spellStart"/>
      <w:r>
        <w:rPr>
          <w:rFonts w:ascii="Arial" w:hAnsi="Arial" w:cs="Arial"/>
        </w:rPr>
        <w:t>Kenesh</w:t>
      </w:r>
      <w:proofErr w:type="spellEnd"/>
      <w:r>
        <w:rPr>
          <w:rFonts w:ascii="Arial" w:hAnsi="Arial" w:cs="Arial"/>
        </w:rPr>
        <w:t xml:space="preserve"> in the manner determined </w:t>
      </w:r>
      <w:hyperlink r:id="rId589" w:tooltip="https://cbd.minjust.gov.kg/112213" w:history="1">
        <w:r>
          <w:rPr>
            <w:rStyle w:val="Hyperlink"/>
            <w:rFonts w:ascii="Arial" w:hAnsi="Arial" w:cs="Arial"/>
          </w:rPr>
          <w:t xml:space="preserve">by the Constitution </w:t>
        </w:r>
      </w:hyperlink>
      <w:r>
        <w:rPr>
          <w:rFonts w:ascii="Arial" w:hAnsi="Arial" w:cs="Arial"/>
        </w:rPr>
        <w:t>, as well as the former President of the Kyrgyz Republic;</w:t>
      </w:r>
    </w:p>
    <w:p w14:paraId="6DEF0BBD" w14:textId="77777777" w:rsidR="00955462" w:rsidRDefault="00374E71">
      <w:pPr>
        <w:spacing w:after="120"/>
        <w:ind w:firstLine="567"/>
        <w:jc w:val="both"/>
      </w:pPr>
      <w:r>
        <w:rPr>
          <w:rFonts w:ascii="Arial" w:hAnsi="Arial" w:cs="Arial"/>
        </w:rPr>
        <w:t xml:space="preserve">2) deputy of the </w:t>
      </w:r>
      <w:proofErr w:type="spellStart"/>
      <w:r>
        <w:rPr>
          <w:rFonts w:ascii="Arial" w:hAnsi="Arial" w:cs="Arial"/>
        </w:rPr>
        <w:t>Zhogorku</w:t>
      </w:r>
      <w:proofErr w:type="spellEnd"/>
      <w:r>
        <w:rPr>
          <w:rFonts w:ascii="Arial" w:hAnsi="Arial" w:cs="Arial"/>
        </w:rPr>
        <w:t xml:space="preserve"> </w:t>
      </w:r>
      <w:proofErr w:type="spellStart"/>
      <w:proofErr w:type="gramStart"/>
      <w:r>
        <w:rPr>
          <w:rFonts w:ascii="Arial" w:hAnsi="Arial" w:cs="Arial"/>
        </w:rPr>
        <w:t>Kenesh</w:t>
      </w:r>
      <w:proofErr w:type="spellEnd"/>
      <w:r>
        <w:rPr>
          <w:rFonts w:ascii="Arial" w:hAnsi="Arial" w:cs="Arial"/>
        </w:rPr>
        <w:t>;</w:t>
      </w:r>
      <w:proofErr w:type="gramEnd"/>
    </w:p>
    <w:p w14:paraId="06A231A6" w14:textId="77777777" w:rsidR="00955462" w:rsidRDefault="00374E71">
      <w:pPr>
        <w:spacing w:after="120"/>
        <w:ind w:firstLine="567"/>
        <w:jc w:val="both"/>
      </w:pPr>
      <w:r>
        <w:rPr>
          <w:rFonts w:ascii="Arial" w:hAnsi="Arial" w:cs="Arial"/>
        </w:rPr>
        <w:t xml:space="preserve">3) The Chairman and members of the Cabinet of </w:t>
      </w:r>
      <w:proofErr w:type="gramStart"/>
      <w:r>
        <w:rPr>
          <w:rFonts w:ascii="Arial" w:hAnsi="Arial" w:cs="Arial"/>
        </w:rPr>
        <w:t>Ministers;</w:t>
      </w:r>
      <w:proofErr w:type="gramEnd"/>
    </w:p>
    <w:p w14:paraId="175754A5" w14:textId="77777777" w:rsidR="00955462" w:rsidRDefault="00374E71">
      <w:pPr>
        <w:spacing w:after="120"/>
        <w:ind w:firstLine="567"/>
        <w:jc w:val="both"/>
      </w:pPr>
      <w:r>
        <w:rPr>
          <w:rFonts w:ascii="Arial" w:hAnsi="Arial" w:cs="Arial"/>
        </w:rPr>
        <w:t xml:space="preserve">4) judges, including former </w:t>
      </w:r>
      <w:proofErr w:type="gramStart"/>
      <w:r>
        <w:rPr>
          <w:rFonts w:ascii="Arial" w:hAnsi="Arial" w:cs="Arial"/>
        </w:rPr>
        <w:t>judges;</w:t>
      </w:r>
      <w:proofErr w:type="gramEnd"/>
    </w:p>
    <w:p w14:paraId="0C56FF48" w14:textId="77777777" w:rsidR="00955462" w:rsidRDefault="00374E71">
      <w:pPr>
        <w:spacing w:after="120"/>
        <w:ind w:firstLine="567"/>
        <w:jc w:val="both"/>
      </w:pPr>
      <w:r>
        <w:rPr>
          <w:rFonts w:ascii="Arial" w:hAnsi="Arial" w:cs="Arial"/>
        </w:rPr>
        <w:t xml:space="preserve">5) the Chairman of the Accounts Chamber of the Kyrgyz </w:t>
      </w:r>
      <w:proofErr w:type="gramStart"/>
      <w:r>
        <w:rPr>
          <w:rFonts w:ascii="Arial" w:hAnsi="Arial" w:cs="Arial"/>
        </w:rPr>
        <w:t>Republic;</w:t>
      </w:r>
      <w:proofErr w:type="gramEnd"/>
    </w:p>
    <w:p w14:paraId="008C2F9F" w14:textId="77777777" w:rsidR="00955462" w:rsidRDefault="00374E71">
      <w:pPr>
        <w:spacing w:after="120"/>
        <w:ind w:firstLine="567"/>
        <w:jc w:val="both"/>
      </w:pPr>
      <w:r>
        <w:rPr>
          <w:rFonts w:ascii="Arial" w:hAnsi="Arial" w:cs="Arial"/>
        </w:rPr>
        <w:t xml:space="preserve">6) the Chairman of the National Bank of the Kyrgyz </w:t>
      </w:r>
      <w:proofErr w:type="gramStart"/>
      <w:r>
        <w:rPr>
          <w:rFonts w:ascii="Arial" w:hAnsi="Arial" w:cs="Arial"/>
        </w:rPr>
        <w:t>Republic;</w:t>
      </w:r>
      <w:proofErr w:type="gramEnd"/>
    </w:p>
    <w:p w14:paraId="1D0B9EA9" w14:textId="77777777" w:rsidR="00955462" w:rsidRDefault="00374E71">
      <w:pPr>
        <w:spacing w:after="120"/>
        <w:ind w:firstLine="567"/>
        <w:jc w:val="both"/>
      </w:pPr>
      <w:r>
        <w:rPr>
          <w:rFonts w:ascii="Arial" w:hAnsi="Arial" w:cs="Arial"/>
        </w:rPr>
        <w:t xml:space="preserve">7) the chairman and member of the Central Commission for Elections and Referendums of the Kyrgyz </w:t>
      </w:r>
      <w:proofErr w:type="gramStart"/>
      <w:r>
        <w:rPr>
          <w:rFonts w:ascii="Arial" w:hAnsi="Arial" w:cs="Arial"/>
        </w:rPr>
        <w:t>Republic;</w:t>
      </w:r>
      <w:proofErr w:type="gramEnd"/>
    </w:p>
    <w:p w14:paraId="61D28034" w14:textId="77777777" w:rsidR="00955462" w:rsidRDefault="00374E71">
      <w:pPr>
        <w:spacing w:after="120"/>
        <w:ind w:firstLine="567"/>
        <w:jc w:val="both"/>
      </w:pPr>
      <w:r>
        <w:rPr>
          <w:rFonts w:ascii="Arial" w:hAnsi="Arial" w:cs="Arial"/>
        </w:rPr>
        <w:t xml:space="preserve">8) </w:t>
      </w:r>
      <w:proofErr w:type="spellStart"/>
      <w:r>
        <w:rPr>
          <w:rFonts w:ascii="Arial" w:hAnsi="Arial" w:cs="Arial"/>
        </w:rPr>
        <w:t>Akyikatchy</w:t>
      </w:r>
      <w:proofErr w:type="spellEnd"/>
      <w:r>
        <w:rPr>
          <w:rFonts w:ascii="Arial" w:hAnsi="Arial" w:cs="Arial"/>
        </w:rPr>
        <w:t xml:space="preserve"> (Ombudsman).</w:t>
      </w:r>
    </w:p>
    <w:p w14:paraId="638D22D1" w14:textId="77777777" w:rsidR="00955462" w:rsidRDefault="00374E71">
      <w:pPr>
        <w:spacing w:after="120"/>
        <w:ind w:firstLine="567"/>
        <w:jc w:val="both"/>
      </w:pPr>
      <w:r>
        <w:rPr>
          <w:rFonts w:ascii="Arial" w:hAnsi="Arial" w:cs="Arial"/>
        </w:rPr>
        <w:t>2. The decision to initiate a criminal case against the Prosecutor General shall be taken by one of the Deputy Prosecutors General.</w:t>
      </w:r>
    </w:p>
    <w:p w14:paraId="387D9EDE" w14:textId="77777777" w:rsidR="00955462" w:rsidRDefault="00374E71">
      <w:pPr>
        <w:spacing w:after="120"/>
        <w:ind w:firstLine="567"/>
        <w:jc w:val="both"/>
      </w:pPr>
      <w:r>
        <w:rPr>
          <w:rFonts w:ascii="Arial" w:hAnsi="Arial" w:cs="Arial"/>
        </w:rPr>
        <w:t>3. The decision to initiate a criminal case against a lawyer is made by the Prosecutor General or his deputy.</w:t>
      </w:r>
    </w:p>
    <w:p w14:paraId="4644768D" w14:textId="77777777" w:rsidR="00955462" w:rsidRDefault="00374E71">
      <w:pPr>
        <w:spacing w:after="120"/>
        <w:ind w:firstLine="567"/>
        <w:jc w:val="both"/>
      </w:pPr>
      <w:r>
        <w:t> </w:t>
      </w:r>
    </w:p>
    <w:p w14:paraId="4B84D923" w14:textId="77777777" w:rsidR="00955462" w:rsidRDefault="00374E71">
      <w:pPr>
        <w:spacing w:after="120"/>
        <w:ind w:firstLine="567"/>
        <w:jc w:val="both"/>
      </w:pPr>
      <w:bookmarkStart w:id="547" w:name="st_496"/>
      <w:bookmarkEnd w:id="547"/>
      <w:r>
        <w:rPr>
          <w:rFonts w:ascii="Arial" w:hAnsi="Arial" w:cs="Arial"/>
          <w:b/>
          <w:bCs/>
        </w:rPr>
        <w:t>Article 496. Involvement as an accused</w:t>
      </w:r>
    </w:p>
    <w:p w14:paraId="428AEC5B" w14:textId="77777777" w:rsidR="00955462" w:rsidRDefault="00374E71">
      <w:pPr>
        <w:spacing w:after="120"/>
        <w:ind w:firstLine="567"/>
        <w:jc w:val="both"/>
      </w:pPr>
      <w:r>
        <w:t> </w:t>
      </w:r>
    </w:p>
    <w:p w14:paraId="669A3453" w14:textId="77777777" w:rsidR="00955462" w:rsidRDefault="00374E71">
      <w:pPr>
        <w:spacing w:after="120"/>
        <w:ind w:firstLine="567"/>
        <w:jc w:val="both"/>
      </w:pPr>
      <w:r>
        <w:rPr>
          <w:rFonts w:ascii="Arial" w:hAnsi="Arial" w:cs="Arial"/>
        </w:rPr>
        <w:t>1. The investigator submits a petition to the Prosecutor General to bring an official to criminal responsibility.</w:t>
      </w:r>
    </w:p>
    <w:p w14:paraId="44D6491E" w14:textId="77777777" w:rsidR="00955462" w:rsidRDefault="00374E71">
      <w:pPr>
        <w:spacing w:after="120"/>
        <w:ind w:firstLine="567"/>
        <w:jc w:val="both"/>
      </w:pPr>
      <w:r>
        <w:rPr>
          <w:rFonts w:ascii="Arial" w:hAnsi="Arial" w:cs="Arial"/>
        </w:rPr>
        <w:t>2. The Prosecutor General, having reviewed the petition and materials of the criminal case, if there is sufficient evidence providing grounds for bringing the person to criminal responsibility for committing a crime, makes a submission on giving consent to bring the official to criminal responsibility.</w:t>
      </w:r>
    </w:p>
    <w:p w14:paraId="6BBFCC21" w14:textId="77777777" w:rsidR="00955462" w:rsidRDefault="00374E71">
      <w:pPr>
        <w:spacing w:after="120"/>
        <w:ind w:firstLine="567"/>
        <w:jc w:val="both"/>
      </w:pPr>
      <w:r>
        <w:rPr>
          <w:rFonts w:ascii="Arial" w:hAnsi="Arial" w:cs="Arial"/>
        </w:rPr>
        <w:t>3. In the absence of sufficient evidence or if the person is not included in the list defined by the constitutional Law of the Kyrgyz Republic “On the Prosecutor’s Office of the Kyrgyz Republic”, the prosecutor returns the criminal case to the investigator for further investigation.</w:t>
      </w:r>
    </w:p>
    <w:p w14:paraId="3806EBB9" w14:textId="77777777" w:rsidR="00955462" w:rsidRDefault="00374E71">
      <w:pPr>
        <w:spacing w:after="120"/>
        <w:ind w:firstLine="567"/>
        <w:jc w:val="both"/>
      </w:pPr>
      <w:r>
        <w:t> </w:t>
      </w:r>
    </w:p>
    <w:p w14:paraId="7C8DFB09" w14:textId="77777777" w:rsidR="00955462" w:rsidRDefault="00374E71">
      <w:pPr>
        <w:spacing w:after="120"/>
        <w:ind w:firstLine="567"/>
        <w:jc w:val="both"/>
      </w:pPr>
      <w:bookmarkStart w:id="548" w:name="st_497"/>
      <w:bookmarkEnd w:id="548"/>
      <w:r>
        <w:rPr>
          <w:rFonts w:ascii="Arial" w:hAnsi="Arial" w:cs="Arial"/>
          <w:b/>
          <w:bCs/>
        </w:rPr>
        <w:t>Article 497. Procedure for bringing to criminal liability a separate category of officials</w:t>
      </w:r>
    </w:p>
    <w:p w14:paraId="6DE47882" w14:textId="77777777" w:rsidR="00955462" w:rsidRDefault="00374E71">
      <w:pPr>
        <w:spacing w:after="120"/>
        <w:ind w:firstLine="567"/>
        <w:jc w:val="both"/>
      </w:pPr>
      <w:r>
        <w:t> </w:t>
      </w:r>
    </w:p>
    <w:p w14:paraId="70F01753" w14:textId="77777777" w:rsidR="00955462" w:rsidRDefault="00374E71">
      <w:pPr>
        <w:spacing w:after="120"/>
        <w:ind w:firstLine="567"/>
        <w:jc w:val="both"/>
      </w:pPr>
      <w:r>
        <w:rPr>
          <w:rFonts w:ascii="Arial" w:hAnsi="Arial" w:cs="Arial"/>
        </w:rPr>
        <w:t xml:space="preserve">1. The decision to bring to criminal responsibility a deputy of the </w:t>
      </w:r>
      <w:proofErr w:type="spellStart"/>
      <w:r>
        <w:rPr>
          <w:rFonts w:ascii="Arial" w:hAnsi="Arial" w:cs="Arial"/>
        </w:rPr>
        <w:t>Zhogorku</w:t>
      </w:r>
      <w:proofErr w:type="spellEnd"/>
      <w:r>
        <w:rPr>
          <w:rFonts w:ascii="Arial" w:hAnsi="Arial" w:cs="Arial"/>
        </w:rPr>
        <w:t xml:space="preserve"> </w:t>
      </w:r>
      <w:proofErr w:type="spellStart"/>
      <w:r>
        <w:rPr>
          <w:rFonts w:ascii="Arial" w:hAnsi="Arial" w:cs="Arial"/>
        </w:rPr>
        <w:t>Kenesh</w:t>
      </w:r>
      <w:proofErr w:type="spellEnd"/>
      <w:r>
        <w:rPr>
          <w:rFonts w:ascii="Arial" w:hAnsi="Arial" w:cs="Arial"/>
        </w:rPr>
        <w:t xml:space="preserve">, the </w:t>
      </w:r>
      <w:proofErr w:type="spellStart"/>
      <w:r>
        <w:rPr>
          <w:rFonts w:ascii="Arial" w:hAnsi="Arial" w:cs="Arial"/>
        </w:rPr>
        <w:t>Akyikatchy</w:t>
      </w:r>
      <w:proofErr w:type="spellEnd"/>
      <w:r>
        <w:rPr>
          <w:rFonts w:ascii="Arial" w:hAnsi="Arial" w:cs="Arial"/>
        </w:rPr>
        <w:t xml:space="preserve"> (Ombudsman) and his deputy shall be taken by the Prosecutor General with the consent of </w:t>
      </w:r>
      <w:proofErr w:type="gramStart"/>
      <w:r>
        <w:rPr>
          <w:rFonts w:ascii="Arial" w:hAnsi="Arial" w:cs="Arial"/>
        </w:rPr>
        <w:t>the majority of</w:t>
      </w:r>
      <w:proofErr w:type="gramEnd"/>
      <w:r>
        <w:rPr>
          <w:rFonts w:ascii="Arial" w:hAnsi="Arial" w:cs="Arial"/>
        </w:rPr>
        <w:t xml:space="preserve"> the total number of deputies of the </w:t>
      </w:r>
      <w:proofErr w:type="spellStart"/>
      <w:r>
        <w:rPr>
          <w:rFonts w:ascii="Arial" w:hAnsi="Arial" w:cs="Arial"/>
        </w:rPr>
        <w:t>Zhogorku</w:t>
      </w:r>
      <w:proofErr w:type="spellEnd"/>
      <w:r>
        <w:rPr>
          <w:rFonts w:ascii="Arial" w:hAnsi="Arial" w:cs="Arial"/>
        </w:rPr>
        <w:t xml:space="preserve"> </w:t>
      </w:r>
      <w:proofErr w:type="spellStart"/>
      <w:r>
        <w:rPr>
          <w:rFonts w:ascii="Arial" w:hAnsi="Arial" w:cs="Arial"/>
        </w:rPr>
        <w:t>Kenesh</w:t>
      </w:r>
      <w:proofErr w:type="spellEnd"/>
      <w:r>
        <w:rPr>
          <w:rFonts w:ascii="Arial" w:hAnsi="Arial" w:cs="Arial"/>
        </w:rPr>
        <w:t>, except in cases where he was caught at the scene of a crime.</w:t>
      </w:r>
    </w:p>
    <w:p w14:paraId="45BBADFC" w14:textId="77777777" w:rsidR="00955462" w:rsidRDefault="00374E71">
      <w:pPr>
        <w:spacing w:after="120"/>
        <w:ind w:firstLine="567"/>
        <w:jc w:val="both"/>
      </w:pPr>
      <w:r>
        <w:rPr>
          <w:rFonts w:ascii="Arial" w:hAnsi="Arial" w:cs="Arial"/>
        </w:rPr>
        <w:t xml:space="preserve">2. </w:t>
      </w:r>
      <w:proofErr w:type="gramStart"/>
      <w:r>
        <w:rPr>
          <w:rFonts w:ascii="Arial" w:hAnsi="Arial" w:cs="Arial"/>
        </w:rPr>
        <w:t>In order to</w:t>
      </w:r>
      <w:proofErr w:type="gramEnd"/>
      <w:r>
        <w:rPr>
          <w:rFonts w:ascii="Arial" w:hAnsi="Arial" w:cs="Arial"/>
        </w:rPr>
        <w:t xml:space="preserve"> obtain consent to bring a deputy of the </w:t>
      </w:r>
      <w:proofErr w:type="spellStart"/>
      <w:r>
        <w:rPr>
          <w:rFonts w:ascii="Arial" w:hAnsi="Arial" w:cs="Arial"/>
        </w:rPr>
        <w:t>Zhogorku</w:t>
      </w:r>
      <w:proofErr w:type="spellEnd"/>
      <w:r>
        <w:rPr>
          <w:rFonts w:ascii="Arial" w:hAnsi="Arial" w:cs="Arial"/>
        </w:rPr>
        <w:t xml:space="preserve"> </w:t>
      </w:r>
      <w:proofErr w:type="spellStart"/>
      <w:r>
        <w:rPr>
          <w:rFonts w:ascii="Arial" w:hAnsi="Arial" w:cs="Arial"/>
        </w:rPr>
        <w:t>Kenesh</w:t>
      </w:r>
      <w:proofErr w:type="spellEnd"/>
      <w:r>
        <w:rPr>
          <w:rFonts w:ascii="Arial" w:hAnsi="Arial" w:cs="Arial"/>
        </w:rPr>
        <w:t xml:space="preserve">, the </w:t>
      </w:r>
      <w:proofErr w:type="spellStart"/>
      <w:r>
        <w:rPr>
          <w:rFonts w:ascii="Arial" w:hAnsi="Arial" w:cs="Arial"/>
        </w:rPr>
        <w:t>Akyikatchy</w:t>
      </w:r>
      <w:proofErr w:type="spellEnd"/>
      <w:r>
        <w:rPr>
          <w:rFonts w:ascii="Arial" w:hAnsi="Arial" w:cs="Arial"/>
        </w:rPr>
        <w:t xml:space="preserve"> (Ombudsman) of the Kyrgyz Republic and his/her deputy to criminal liability, the Prosecutor General shall submit a corresponding submission to the </w:t>
      </w:r>
      <w:proofErr w:type="spellStart"/>
      <w:r>
        <w:rPr>
          <w:rFonts w:ascii="Arial" w:hAnsi="Arial" w:cs="Arial"/>
        </w:rPr>
        <w:t>Zhogorku</w:t>
      </w:r>
      <w:proofErr w:type="spellEnd"/>
      <w:r>
        <w:rPr>
          <w:rFonts w:ascii="Arial" w:hAnsi="Arial" w:cs="Arial"/>
        </w:rPr>
        <w:t xml:space="preserve"> </w:t>
      </w:r>
      <w:proofErr w:type="spellStart"/>
      <w:r>
        <w:rPr>
          <w:rFonts w:ascii="Arial" w:hAnsi="Arial" w:cs="Arial"/>
        </w:rPr>
        <w:t>Kenesh</w:t>
      </w:r>
      <w:proofErr w:type="spellEnd"/>
      <w:r>
        <w:rPr>
          <w:rFonts w:ascii="Arial" w:hAnsi="Arial" w:cs="Arial"/>
        </w:rPr>
        <w:t xml:space="preserve">. The Prosecutor General shall be notified within 3 days of the adoption of a resolution of the </w:t>
      </w:r>
      <w:proofErr w:type="spellStart"/>
      <w:r>
        <w:rPr>
          <w:rFonts w:ascii="Arial" w:hAnsi="Arial" w:cs="Arial"/>
        </w:rPr>
        <w:t>Zhogorku</w:t>
      </w:r>
      <w:proofErr w:type="spellEnd"/>
      <w:r>
        <w:rPr>
          <w:rFonts w:ascii="Arial" w:hAnsi="Arial" w:cs="Arial"/>
        </w:rPr>
        <w:t xml:space="preserve"> </w:t>
      </w:r>
      <w:proofErr w:type="spellStart"/>
      <w:r>
        <w:rPr>
          <w:rFonts w:ascii="Arial" w:hAnsi="Arial" w:cs="Arial"/>
        </w:rPr>
        <w:t>Kenesh</w:t>
      </w:r>
      <w:proofErr w:type="spellEnd"/>
      <w:r>
        <w:rPr>
          <w:rFonts w:ascii="Arial" w:hAnsi="Arial" w:cs="Arial"/>
        </w:rPr>
        <w:t xml:space="preserve"> on granting or refusing to grant consent to bring to criminal liability.</w:t>
      </w:r>
    </w:p>
    <w:p w14:paraId="4C0E6680" w14:textId="77777777" w:rsidR="00955462" w:rsidRDefault="00374E71">
      <w:pPr>
        <w:spacing w:after="120"/>
        <w:ind w:firstLine="567"/>
        <w:jc w:val="both"/>
      </w:pPr>
      <w:r>
        <w:rPr>
          <w:rFonts w:ascii="Arial" w:hAnsi="Arial" w:cs="Arial"/>
        </w:rPr>
        <w:lastRenderedPageBreak/>
        <w:t xml:space="preserve">The refusal of the </w:t>
      </w:r>
      <w:proofErr w:type="spellStart"/>
      <w:r>
        <w:rPr>
          <w:rFonts w:ascii="Arial" w:hAnsi="Arial" w:cs="Arial"/>
        </w:rPr>
        <w:t>Zhogorku</w:t>
      </w:r>
      <w:proofErr w:type="spellEnd"/>
      <w:r>
        <w:rPr>
          <w:rFonts w:ascii="Arial" w:hAnsi="Arial" w:cs="Arial"/>
        </w:rPr>
        <w:t xml:space="preserve"> </w:t>
      </w:r>
      <w:proofErr w:type="spellStart"/>
      <w:r>
        <w:rPr>
          <w:rFonts w:ascii="Arial" w:hAnsi="Arial" w:cs="Arial"/>
        </w:rPr>
        <w:t>Kenesh</w:t>
      </w:r>
      <w:proofErr w:type="spellEnd"/>
      <w:r>
        <w:rPr>
          <w:rFonts w:ascii="Arial" w:hAnsi="Arial" w:cs="Arial"/>
        </w:rPr>
        <w:t xml:space="preserve"> to give consent to the prosecution of a deputy of the </w:t>
      </w:r>
      <w:proofErr w:type="spellStart"/>
      <w:r>
        <w:rPr>
          <w:rFonts w:ascii="Arial" w:hAnsi="Arial" w:cs="Arial"/>
        </w:rPr>
        <w:t>Zhogorku</w:t>
      </w:r>
      <w:proofErr w:type="spellEnd"/>
      <w:r>
        <w:rPr>
          <w:rFonts w:ascii="Arial" w:hAnsi="Arial" w:cs="Arial"/>
        </w:rPr>
        <w:t xml:space="preserve"> </w:t>
      </w:r>
      <w:proofErr w:type="spellStart"/>
      <w:r>
        <w:rPr>
          <w:rFonts w:ascii="Arial" w:hAnsi="Arial" w:cs="Arial"/>
        </w:rPr>
        <w:t>Kenesh</w:t>
      </w:r>
      <w:proofErr w:type="spellEnd"/>
      <w:r>
        <w:rPr>
          <w:rFonts w:ascii="Arial" w:hAnsi="Arial" w:cs="Arial"/>
        </w:rPr>
        <w:t xml:space="preserve">, the </w:t>
      </w:r>
      <w:proofErr w:type="spellStart"/>
      <w:r>
        <w:rPr>
          <w:rFonts w:ascii="Arial" w:hAnsi="Arial" w:cs="Arial"/>
        </w:rPr>
        <w:t>Akyikatchy</w:t>
      </w:r>
      <w:proofErr w:type="spellEnd"/>
      <w:r>
        <w:rPr>
          <w:rFonts w:ascii="Arial" w:hAnsi="Arial" w:cs="Arial"/>
        </w:rPr>
        <w:t xml:space="preserve"> (Ombudsman) and his deputy is grounds for suspending the case against them until the expiration of their term of office.</w:t>
      </w:r>
    </w:p>
    <w:p w14:paraId="5F7F210D" w14:textId="77777777" w:rsidR="00955462" w:rsidRDefault="00374E71">
      <w:pPr>
        <w:spacing w:after="120"/>
        <w:ind w:firstLine="567"/>
        <w:jc w:val="both"/>
      </w:pPr>
      <w:r>
        <w:rPr>
          <w:rFonts w:ascii="Arial" w:hAnsi="Arial" w:cs="Arial"/>
        </w:rPr>
        <w:t xml:space="preserve">The Prosecutor General is obliged to inform the </w:t>
      </w:r>
      <w:proofErr w:type="spellStart"/>
      <w:r>
        <w:rPr>
          <w:rFonts w:ascii="Arial" w:hAnsi="Arial" w:cs="Arial"/>
        </w:rPr>
        <w:t>Zhogorku</w:t>
      </w:r>
      <w:proofErr w:type="spellEnd"/>
      <w:r>
        <w:rPr>
          <w:rFonts w:ascii="Arial" w:hAnsi="Arial" w:cs="Arial"/>
        </w:rPr>
        <w:t xml:space="preserve"> </w:t>
      </w:r>
      <w:proofErr w:type="spellStart"/>
      <w:r>
        <w:rPr>
          <w:rFonts w:ascii="Arial" w:hAnsi="Arial" w:cs="Arial"/>
        </w:rPr>
        <w:t>Kenesh</w:t>
      </w:r>
      <w:proofErr w:type="spellEnd"/>
      <w:r>
        <w:rPr>
          <w:rFonts w:ascii="Arial" w:hAnsi="Arial" w:cs="Arial"/>
        </w:rPr>
        <w:t xml:space="preserve"> of the results of the investigation within 3 days from the date of completion of the proceedings.</w:t>
      </w:r>
    </w:p>
    <w:p w14:paraId="2B23E6C9" w14:textId="77777777" w:rsidR="00955462" w:rsidRDefault="00374E71">
      <w:pPr>
        <w:spacing w:after="120"/>
        <w:ind w:firstLine="567"/>
        <w:jc w:val="both"/>
      </w:pPr>
      <w:r>
        <w:rPr>
          <w:rFonts w:ascii="Arial" w:hAnsi="Arial" w:cs="Arial"/>
        </w:rPr>
        <w:t xml:space="preserve">3. Bringing a judge, including a former judge, to criminal liability is permitted with the consent of the Council of Judges upon the submission of the Prosecutor General. </w:t>
      </w:r>
      <w:proofErr w:type="gramStart"/>
      <w:r>
        <w:rPr>
          <w:rFonts w:ascii="Arial" w:hAnsi="Arial" w:cs="Arial"/>
        </w:rPr>
        <w:t>In order to</w:t>
      </w:r>
      <w:proofErr w:type="gramEnd"/>
      <w:r>
        <w:rPr>
          <w:rFonts w:ascii="Arial" w:hAnsi="Arial" w:cs="Arial"/>
        </w:rPr>
        <w:t xml:space="preserve"> obtain consent to bring a judge, including a former judge, to liability, the Prosecutor General shall submit to the Council of Judges a corresponding submission, which shall indicate the circumstances of the case, the article of the Criminal Code under which the judge, including a former judge, is suspected, and a request for consent to bring to liability. Repeated submission of a submission for consent to bring a judge, including a former judge, to liability on the same grounds shall not be permitted if the Council of Judges decides to refuse to give such consent.</w:t>
      </w:r>
    </w:p>
    <w:p w14:paraId="1B59788D" w14:textId="77777777" w:rsidR="00955462" w:rsidRDefault="00374E71">
      <w:pPr>
        <w:spacing w:after="120"/>
        <w:ind w:firstLine="567"/>
        <w:jc w:val="both"/>
      </w:pPr>
      <w:r>
        <w:rPr>
          <w:rFonts w:ascii="Arial" w:hAnsi="Arial" w:cs="Arial"/>
        </w:rPr>
        <w:t xml:space="preserve">4. The decision to bring to criminal responsibility the President, removed from office by the </w:t>
      </w:r>
      <w:proofErr w:type="spellStart"/>
      <w:r>
        <w:rPr>
          <w:rFonts w:ascii="Arial" w:hAnsi="Arial" w:cs="Arial"/>
        </w:rPr>
        <w:t>Zhogorku</w:t>
      </w:r>
      <w:proofErr w:type="spellEnd"/>
      <w:r>
        <w:rPr>
          <w:rFonts w:ascii="Arial" w:hAnsi="Arial" w:cs="Arial"/>
        </w:rPr>
        <w:t xml:space="preserve"> </w:t>
      </w:r>
      <w:proofErr w:type="spellStart"/>
      <w:r>
        <w:rPr>
          <w:rFonts w:ascii="Arial" w:hAnsi="Arial" w:cs="Arial"/>
        </w:rPr>
        <w:t>Kenesh</w:t>
      </w:r>
      <w:proofErr w:type="spellEnd"/>
      <w:r>
        <w:rPr>
          <w:rFonts w:ascii="Arial" w:hAnsi="Arial" w:cs="Arial"/>
        </w:rPr>
        <w:t xml:space="preserve"> in the manner determined by the Constitution, the former President of the Kyrgyz Republic shall be taken by the Prosecutor General.</w:t>
      </w:r>
    </w:p>
    <w:p w14:paraId="5272704B" w14:textId="77777777" w:rsidR="00955462" w:rsidRDefault="00374E71">
      <w:pPr>
        <w:spacing w:after="120"/>
        <w:ind w:firstLine="567"/>
        <w:jc w:val="both"/>
      </w:pPr>
      <w:r>
        <w:rPr>
          <w:rFonts w:ascii="Arial" w:hAnsi="Arial" w:cs="Arial"/>
        </w:rPr>
        <w:t xml:space="preserve">5. A registered candidate for President or a candidate for deputy of the </w:t>
      </w:r>
      <w:proofErr w:type="spellStart"/>
      <w:r>
        <w:rPr>
          <w:rFonts w:ascii="Arial" w:hAnsi="Arial" w:cs="Arial"/>
        </w:rPr>
        <w:t>Zhogorku</w:t>
      </w:r>
      <w:proofErr w:type="spellEnd"/>
      <w:r>
        <w:rPr>
          <w:rFonts w:ascii="Arial" w:hAnsi="Arial" w:cs="Arial"/>
        </w:rPr>
        <w:t xml:space="preserve"> </w:t>
      </w:r>
      <w:proofErr w:type="spellStart"/>
      <w:r>
        <w:rPr>
          <w:rFonts w:ascii="Arial" w:hAnsi="Arial" w:cs="Arial"/>
        </w:rPr>
        <w:t>Kenesh</w:t>
      </w:r>
      <w:proofErr w:type="spellEnd"/>
      <w:r>
        <w:rPr>
          <w:rFonts w:ascii="Arial" w:hAnsi="Arial" w:cs="Arial"/>
        </w:rPr>
        <w:t xml:space="preserve"> may not be held criminally liable for crimes before the day of the official announcement of the election results without the consent of the Central Commission for Elections and Referenda of the Kyrgyz Republic. The decision to hold them liable for crimes is made by the prosecutor's office.</w:t>
      </w:r>
    </w:p>
    <w:p w14:paraId="0B4ADA7F" w14:textId="77777777" w:rsidR="00955462" w:rsidRDefault="00374E71">
      <w:pPr>
        <w:spacing w:after="120"/>
        <w:ind w:firstLine="567"/>
        <w:jc w:val="both"/>
      </w:pPr>
      <w:r>
        <w:rPr>
          <w:rFonts w:ascii="Arial" w:hAnsi="Arial" w:cs="Arial"/>
        </w:rPr>
        <w:t xml:space="preserve">6. The decision to bring the Prosecutor General to criminal liability shall be taken by one of his deputies with the consent of at least half of the votes of the total number of deputies of the </w:t>
      </w:r>
      <w:proofErr w:type="spellStart"/>
      <w:r>
        <w:rPr>
          <w:rFonts w:ascii="Arial" w:hAnsi="Arial" w:cs="Arial"/>
        </w:rPr>
        <w:t>Zhogorku</w:t>
      </w:r>
      <w:proofErr w:type="spellEnd"/>
      <w:r>
        <w:rPr>
          <w:rFonts w:ascii="Arial" w:hAnsi="Arial" w:cs="Arial"/>
        </w:rPr>
        <w:t xml:space="preserve"> </w:t>
      </w:r>
      <w:proofErr w:type="spellStart"/>
      <w:r>
        <w:rPr>
          <w:rFonts w:ascii="Arial" w:hAnsi="Arial" w:cs="Arial"/>
        </w:rPr>
        <w:t>Kenesh</w:t>
      </w:r>
      <w:proofErr w:type="spellEnd"/>
      <w:r>
        <w:rPr>
          <w:rFonts w:ascii="Arial" w:hAnsi="Arial" w:cs="Arial"/>
        </w:rPr>
        <w:t>, upon the recommendation of the President.</w:t>
      </w:r>
    </w:p>
    <w:p w14:paraId="51ACE72B" w14:textId="77777777" w:rsidR="00955462" w:rsidRDefault="00374E71">
      <w:pPr>
        <w:spacing w:after="120"/>
        <w:ind w:firstLine="567"/>
        <w:jc w:val="both"/>
      </w:pPr>
      <w:r>
        <w:t> </w:t>
      </w:r>
    </w:p>
    <w:p w14:paraId="712D3CD4" w14:textId="77777777" w:rsidR="00955462" w:rsidRDefault="00374E71">
      <w:pPr>
        <w:spacing w:after="120"/>
        <w:ind w:firstLine="567"/>
        <w:jc w:val="both"/>
      </w:pPr>
      <w:bookmarkStart w:id="549" w:name="st_498"/>
      <w:bookmarkEnd w:id="549"/>
      <w:r>
        <w:rPr>
          <w:rFonts w:ascii="Arial" w:hAnsi="Arial" w:cs="Arial"/>
          <w:b/>
          <w:bCs/>
        </w:rPr>
        <w:t>Article 498. Detention, personal search</w:t>
      </w:r>
    </w:p>
    <w:p w14:paraId="6F83738B" w14:textId="77777777" w:rsidR="00955462" w:rsidRDefault="00374E71">
      <w:pPr>
        <w:spacing w:after="120"/>
        <w:ind w:firstLine="567"/>
        <w:jc w:val="both"/>
      </w:pPr>
      <w:r>
        <w:t> </w:t>
      </w:r>
    </w:p>
    <w:p w14:paraId="20F4964E" w14:textId="77777777" w:rsidR="00955462" w:rsidRDefault="00374E71">
      <w:pPr>
        <w:spacing w:after="120"/>
        <w:ind w:firstLine="567"/>
        <w:jc w:val="both"/>
      </w:pPr>
      <w:r>
        <w:rPr>
          <w:rFonts w:ascii="Arial" w:hAnsi="Arial" w:cs="Arial"/>
        </w:rPr>
        <w:t xml:space="preserve">1. The President who has ceased to exercise his powers, a deputy of the </w:t>
      </w:r>
      <w:proofErr w:type="spellStart"/>
      <w:r>
        <w:rPr>
          <w:rFonts w:ascii="Arial" w:hAnsi="Arial" w:cs="Arial"/>
        </w:rPr>
        <w:t>Zhogorku</w:t>
      </w:r>
      <w:proofErr w:type="spellEnd"/>
      <w:r>
        <w:rPr>
          <w:rFonts w:ascii="Arial" w:hAnsi="Arial" w:cs="Arial"/>
        </w:rPr>
        <w:t xml:space="preserve"> </w:t>
      </w:r>
      <w:proofErr w:type="spellStart"/>
      <w:r>
        <w:rPr>
          <w:rFonts w:ascii="Arial" w:hAnsi="Arial" w:cs="Arial"/>
        </w:rPr>
        <w:t>Kenesh</w:t>
      </w:r>
      <w:proofErr w:type="spellEnd"/>
      <w:r>
        <w:rPr>
          <w:rFonts w:ascii="Arial" w:hAnsi="Arial" w:cs="Arial"/>
        </w:rPr>
        <w:t xml:space="preserve">, a judge, a registered candidate for President, a candidate for deputy of the </w:t>
      </w:r>
      <w:proofErr w:type="spellStart"/>
      <w:r>
        <w:rPr>
          <w:rFonts w:ascii="Arial" w:hAnsi="Arial" w:cs="Arial"/>
        </w:rPr>
        <w:t>Zhogorku</w:t>
      </w:r>
      <w:proofErr w:type="spellEnd"/>
      <w:r>
        <w:rPr>
          <w:rFonts w:ascii="Arial" w:hAnsi="Arial" w:cs="Arial"/>
        </w:rPr>
        <w:t xml:space="preserve"> </w:t>
      </w:r>
      <w:proofErr w:type="spellStart"/>
      <w:r>
        <w:rPr>
          <w:rFonts w:ascii="Arial" w:hAnsi="Arial" w:cs="Arial"/>
        </w:rPr>
        <w:t>Kenesh</w:t>
      </w:r>
      <w:proofErr w:type="spellEnd"/>
      <w:r>
        <w:rPr>
          <w:rFonts w:ascii="Arial" w:hAnsi="Arial" w:cs="Arial"/>
        </w:rPr>
        <w:t xml:space="preserve">, the </w:t>
      </w:r>
      <w:proofErr w:type="spellStart"/>
      <w:r>
        <w:rPr>
          <w:rFonts w:ascii="Arial" w:hAnsi="Arial" w:cs="Arial"/>
        </w:rPr>
        <w:t>Akyikatchy</w:t>
      </w:r>
      <w:proofErr w:type="spellEnd"/>
      <w:r>
        <w:rPr>
          <w:rFonts w:ascii="Arial" w:hAnsi="Arial" w:cs="Arial"/>
        </w:rPr>
        <w:t xml:space="preserve"> (Ombudsman), his deputies may not be detained on suspicion of committing a crime and subjected to a personal search, except in cases where they were caught at the scene of the crime. A lawyer may not be subjected to a personal search or personal inspection while performing his professional duties, except in cases where he was caught at the scene of the crime he committed.</w:t>
      </w:r>
    </w:p>
    <w:p w14:paraId="6236FD15" w14:textId="77777777" w:rsidR="00955462" w:rsidRDefault="00374E71">
      <w:pPr>
        <w:spacing w:after="120"/>
        <w:ind w:firstLine="567"/>
        <w:jc w:val="both"/>
      </w:pPr>
      <w:r>
        <w:rPr>
          <w:rFonts w:ascii="Arial" w:hAnsi="Arial" w:cs="Arial"/>
        </w:rPr>
        <w:t xml:space="preserve">2. The President who has ceased to exercise his powers, a deputy of the </w:t>
      </w:r>
      <w:proofErr w:type="spellStart"/>
      <w:r>
        <w:rPr>
          <w:rFonts w:ascii="Arial" w:hAnsi="Arial" w:cs="Arial"/>
        </w:rPr>
        <w:t>Zhogorku</w:t>
      </w:r>
      <w:proofErr w:type="spellEnd"/>
      <w:r>
        <w:rPr>
          <w:rFonts w:ascii="Arial" w:hAnsi="Arial" w:cs="Arial"/>
        </w:rPr>
        <w:t xml:space="preserve"> </w:t>
      </w:r>
      <w:proofErr w:type="spellStart"/>
      <w:r>
        <w:rPr>
          <w:rFonts w:ascii="Arial" w:hAnsi="Arial" w:cs="Arial"/>
        </w:rPr>
        <w:t>Kenesh</w:t>
      </w:r>
      <w:proofErr w:type="spellEnd"/>
      <w:r>
        <w:rPr>
          <w:rFonts w:ascii="Arial" w:hAnsi="Arial" w:cs="Arial"/>
        </w:rPr>
        <w:t xml:space="preserve">, a judge, a registered candidate for President, a candidate for deputy of the </w:t>
      </w:r>
      <w:proofErr w:type="spellStart"/>
      <w:r>
        <w:rPr>
          <w:rFonts w:ascii="Arial" w:hAnsi="Arial" w:cs="Arial"/>
        </w:rPr>
        <w:t>Zhogorku</w:t>
      </w:r>
      <w:proofErr w:type="spellEnd"/>
      <w:r>
        <w:rPr>
          <w:rFonts w:ascii="Arial" w:hAnsi="Arial" w:cs="Arial"/>
        </w:rPr>
        <w:t xml:space="preserve"> </w:t>
      </w:r>
      <w:proofErr w:type="spellStart"/>
      <w:r>
        <w:rPr>
          <w:rFonts w:ascii="Arial" w:hAnsi="Arial" w:cs="Arial"/>
        </w:rPr>
        <w:t>Kenesh</w:t>
      </w:r>
      <w:proofErr w:type="spellEnd"/>
      <w:r>
        <w:rPr>
          <w:rFonts w:ascii="Arial" w:hAnsi="Arial" w:cs="Arial"/>
        </w:rPr>
        <w:t xml:space="preserve">, the </w:t>
      </w:r>
      <w:proofErr w:type="spellStart"/>
      <w:r>
        <w:rPr>
          <w:rFonts w:ascii="Arial" w:hAnsi="Arial" w:cs="Arial"/>
        </w:rPr>
        <w:t>Akyikatchy</w:t>
      </w:r>
      <w:proofErr w:type="spellEnd"/>
      <w:r>
        <w:rPr>
          <w:rFonts w:ascii="Arial" w:hAnsi="Arial" w:cs="Arial"/>
        </w:rPr>
        <w:t xml:space="preserve"> (Ombudsman), his deputies, detained on suspicion of committing a crime and forcibly delivered to any law enforcement agency, if their identity could not be known at the time of detention, after their identity has been established, are subject to immediate release, except in cases where they were caught at the scene of the crime.</w:t>
      </w:r>
    </w:p>
    <w:p w14:paraId="72980B28" w14:textId="77777777" w:rsidR="00955462" w:rsidRDefault="00374E71">
      <w:pPr>
        <w:spacing w:after="120"/>
        <w:ind w:firstLine="567"/>
        <w:jc w:val="both"/>
      </w:pPr>
      <w:r>
        <w:t> </w:t>
      </w:r>
    </w:p>
    <w:p w14:paraId="4DF0F963" w14:textId="77777777" w:rsidR="00955462" w:rsidRDefault="00374E71">
      <w:pPr>
        <w:spacing w:after="120"/>
        <w:ind w:firstLine="567"/>
        <w:jc w:val="both"/>
      </w:pPr>
      <w:bookmarkStart w:id="550" w:name="st_499"/>
      <w:bookmarkEnd w:id="550"/>
      <w:r>
        <w:rPr>
          <w:rFonts w:ascii="Arial" w:hAnsi="Arial" w:cs="Arial"/>
          <w:b/>
          <w:bCs/>
        </w:rPr>
        <w:t>Article 499. Pre-trial proceedings in relation to certain categories of persons</w:t>
      </w:r>
    </w:p>
    <w:p w14:paraId="309C2E8C" w14:textId="77777777" w:rsidR="00955462" w:rsidRDefault="00374E71">
      <w:pPr>
        <w:spacing w:after="120"/>
        <w:ind w:firstLine="567"/>
        <w:jc w:val="both"/>
      </w:pPr>
      <w:r>
        <w:t> </w:t>
      </w:r>
    </w:p>
    <w:p w14:paraId="72B273B1" w14:textId="77777777" w:rsidR="00955462" w:rsidRDefault="00374E71">
      <w:pPr>
        <w:spacing w:after="120"/>
        <w:ind w:firstLine="567"/>
        <w:jc w:val="both"/>
      </w:pPr>
      <w:r>
        <w:rPr>
          <w:rFonts w:ascii="Arial" w:hAnsi="Arial" w:cs="Arial"/>
        </w:rPr>
        <w:lastRenderedPageBreak/>
        <w:t xml:space="preserve">The procedure for pre-trial proceedings in a criminal case after the involvement of officials specified in </w:t>
      </w:r>
      <w:hyperlink r:id="rId590" w:anchor="st_494" w:tooltip="https://cbd.minjust.gov.kg/112308#st_494" w:history="1">
        <w:r>
          <w:rPr>
            <w:rStyle w:val="Hyperlink"/>
            <w:rFonts w:ascii="Arial" w:hAnsi="Arial" w:cs="Arial"/>
          </w:rPr>
          <w:t xml:space="preserve">Article 494 </w:t>
        </w:r>
      </w:hyperlink>
      <w:r>
        <w:rPr>
          <w:rFonts w:ascii="Arial" w:hAnsi="Arial" w:cs="Arial"/>
        </w:rPr>
        <w:t>of this Code as defendants shall be established by this Code with the exceptions provided for in this chapter.</w:t>
      </w:r>
    </w:p>
    <w:p w14:paraId="430D4E67" w14:textId="77777777" w:rsidR="00955462" w:rsidRDefault="00374E71">
      <w:pPr>
        <w:spacing w:after="120"/>
        <w:ind w:firstLine="567"/>
        <w:jc w:val="both"/>
      </w:pPr>
      <w:r>
        <w:t> </w:t>
      </w:r>
    </w:p>
    <w:p w14:paraId="70859E0E" w14:textId="77777777" w:rsidR="00955462" w:rsidRDefault="00374E71">
      <w:pPr>
        <w:spacing w:after="120"/>
        <w:ind w:firstLine="567"/>
        <w:jc w:val="center"/>
      </w:pPr>
      <w:r>
        <w:rPr>
          <w:rFonts w:ascii="Arial" w:hAnsi="Arial" w:cs="Arial"/>
          <w:b/>
          <w:bCs/>
        </w:rPr>
        <w:t>SECTION XV</w:t>
      </w:r>
    </w:p>
    <w:p w14:paraId="510D7AB8" w14:textId="77777777" w:rsidR="00955462" w:rsidRDefault="00374E71">
      <w:pPr>
        <w:spacing w:after="120"/>
        <w:ind w:firstLine="567"/>
        <w:jc w:val="center"/>
      </w:pPr>
      <w:r>
        <w:rPr>
          <w:rFonts w:ascii="Arial" w:hAnsi="Arial" w:cs="Arial"/>
          <w:b/>
          <w:bCs/>
        </w:rPr>
        <w:t>PROCEDURAL AGREEMENTS</w:t>
      </w:r>
    </w:p>
    <w:p w14:paraId="0D29B399" w14:textId="77777777" w:rsidR="00955462" w:rsidRDefault="00374E71">
      <w:pPr>
        <w:spacing w:after="120"/>
        <w:ind w:firstLine="567"/>
        <w:jc w:val="center"/>
      </w:pPr>
      <w:r>
        <w:t> </w:t>
      </w:r>
    </w:p>
    <w:p w14:paraId="13DBA464" w14:textId="77777777" w:rsidR="00955462" w:rsidRDefault="00374E71">
      <w:pPr>
        <w:spacing w:after="120"/>
        <w:ind w:firstLine="567"/>
        <w:jc w:val="center"/>
      </w:pPr>
      <w:bookmarkStart w:id="551" w:name="g57"/>
      <w:bookmarkEnd w:id="551"/>
      <w:r>
        <w:rPr>
          <w:rFonts w:ascii="Arial" w:hAnsi="Arial" w:cs="Arial"/>
          <w:b/>
          <w:bCs/>
        </w:rPr>
        <w:t>Chapter 57. Plea Agreement</w:t>
      </w:r>
    </w:p>
    <w:p w14:paraId="6C3E3F75" w14:textId="77777777" w:rsidR="00955462" w:rsidRDefault="00374E71">
      <w:pPr>
        <w:spacing w:after="120"/>
        <w:ind w:firstLine="567"/>
        <w:jc w:val="both"/>
      </w:pPr>
      <w:r>
        <w:t> </w:t>
      </w:r>
    </w:p>
    <w:p w14:paraId="2B154F03" w14:textId="77777777" w:rsidR="00955462" w:rsidRDefault="00374E71">
      <w:pPr>
        <w:spacing w:after="120"/>
        <w:ind w:firstLine="567"/>
        <w:jc w:val="both"/>
      </w:pPr>
      <w:bookmarkStart w:id="552" w:name="st_500"/>
      <w:bookmarkEnd w:id="552"/>
      <w:r>
        <w:rPr>
          <w:rFonts w:ascii="Arial" w:hAnsi="Arial" w:cs="Arial"/>
          <w:b/>
          <w:bCs/>
        </w:rPr>
        <w:t>Article 500. Procedure for filing a motion to enter into a plea agreement</w:t>
      </w:r>
    </w:p>
    <w:p w14:paraId="6B84E1F5" w14:textId="77777777" w:rsidR="00955462" w:rsidRDefault="00374E71">
      <w:pPr>
        <w:spacing w:after="120"/>
        <w:ind w:firstLine="567"/>
        <w:jc w:val="both"/>
      </w:pPr>
      <w:r>
        <w:t> </w:t>
      </w:r>
    </w:p>
    <w:p w14:paraId="63DD52DC" w14:textId="77777777" w:rsidR="00955462" w:rsidRDefault="00374E71">
      <w:pPr>
        <w:spacing w:after="120"/>
        <w:ind w:firstLine="567"/>
        <w:jc w:val="both"/>
      </w:pPr>
      <w:r>
        <w:rPr>
          <w:rFonts w:ascii="Arial" w:hAnsi="Arial" w:cs="Arial"/>
        </w:rPr>
        <w:t>1. The accused has the right to file a motion to enter into a plea agreement in criminal cases involving minor, less serious and serious crimes.</w:t>
      </w:r>
    </w:p>
    <w:p w14:paraId="3CC0C0A0" w14:textId="77777777" w:rsidR="00955462" w:rsidRDefault="00374E71">
      <w:pPr>
        <w:spacing w:after="120"/>
        <w:ind w:firstLine="567"/>
        <w:jc w:val="both"/>
      </w:pPr>
      <w:r>
        <w:rPr>
          <w:rFonts w:ascii="Arial" w:hAnsi="Arial" w:cs="Arial"/>
        </w:rPr>
        <w:t>2. The accused shall file a motion to enter into a plea agreement in the presence of a lawyer from the moment the charges are brought until the end of the trial in the court of first instance.</w:t>
      </w:r>
    </w:p>
    <w:p w14:paraId="49AA99E2" w14:textId="77777777" w:rsidR="00955462" w:rsidRDefault="00374E71">
      <w:pPr>
        <w:spacing w:after="120"/>
        <w:ind w:firstLine="567"/>
        <w:jc w:val="both"/>
      </w:pPr>
      <w:r>
        <w:rPr>
          <w:rFonts w:ascii="Arial" w:hAnsi="Arial" w:cs="Arial"/>
        </w:rPr>
        <w:t>3. A plea agreement may be concluded if the following conditions are met:</w:t>
      </w:r>
    </w:p>
    <w:p w14:paraId="30DE5230" w14:textId="77777777" w:rsidR="00955462" w:rsidRDefault="00374E71">
      <w:pPr>
        <w:spacing w:after="120"/>
        <w:ind w:firstLine="567"/>
        <w:jc w:val="both"/>
      </w:pPr>
      <w:r>
        <w:rPr>
          <w:rFonts w:ascii="Arial" w:hAnsi="Arial" w:cs="Arial"/>
        </w:rPr>
        <w:t xml:space="preserve">1) the accused is an </w:t>
      </w:r>
      <w:proofErr w:type="gramStart"/>
      <w:r>
        <w:rPr>
          <w:rFonts w:ascii="Arial" w:hAnsi="Arial" w:cs="Arial"/>
        </w:rPr>
        <w:t>adult</w:t>
      </w:r>
      <w:proofErr w:type="gramEnd"/>
      <w:r>
        <w:rPr>
          <w:rFonts w:ascii="Arial" w:hAnsi="Arial" w:cs="Arial"/>
        </w:rPr>
        <w:t xml:space="preserve"> and he understands the nature and consequences of the petition he has filed;</w:t>
      </w:r>
    </w:p>
    <w:p w14:paraId="5C03C22B" w14:textId="77777777" w:rsidR="00955462" w:rsidRDefault="00374E71">
      <w:pPr>
        <w:spacing w:after="120"/>
        <w:ind w:firstLine="567"/>
        <w:jc w:val="both"/>
      </w:pPr>
      <w:r>
        <w:rPr>
          <w:rFonts w:ascii="Arial" w:hAnsi="Arial" w:cs="Arial"/>
        </w:rPr>
        <w:t xml:space="preserve">2) the petition was filed voluntarily and after consultation with a </w:t>
      </w:r>
      <w:proofErr w:type="gramStart"/>
      <w:r>
        <w:rPr>
          <w:rFonts w:ascii="Arial" w:hAnsi="Arial" w:cs="Arial"/>
        </w:rPr>
        <w:t>lawyer;</w:t>
      </w:r>
      <w:proofErr w:type="gramEnd"/>
    </w:p>
    <w:p w14:paraId="173CD772" w14:textId="77777777" w:rsidR="00955462" w:rsidRDefault="00374E71">
      <w:pPr>
        <w:spacing w:after="120"/>
        <w:ind w:firstLine="567"/>
        <w:jc w:val="both"/>
      </w:pPr>
      <w:r>
        <w:rPr>
          <w:rFonts w:ascii="Arial" w:hAnsi="Arial" w:cs="Arial"/>
        </w:rPr>
        <w:t>3) the accused does not dispute the accusation and the evidence available in the case regarding the commission of a crime, the nature and extent of the harm caused by him.</w:t>
      </w:r>
    </w:p>
    <w:p w14:paraId="1421F281" w14:textId="77777777" w:rsidR="00955462" w:rsidRDefault="00374E71">
      <w:pPr>
        <w:spacing w:after="120"/>
        <w:ind w:firstLine="567"/>
        <w:jc w:val="both"/>
      </w:pPr>
      <w:r>
        <w:rPr>
          <w:rFonts w:ascii="Arial" w:hAnsi="Arial" w:cs="Arial"/>
        </w:rPr>
        <w:t>4. A plea agreement may not be concluded:</w:t>
      </w:r>
    </w:p>
    <w:p w14:paraId="7560FA47" w14:textId="77777777" w:rsidR="00955462" w:rsidRDefault="00374E71">
      <w:pPr>
        <w:spacing w:after="120"/>
        <w:ind w:firstLine="567"/>
        <w:jc w:val="both"/>
      </w:pPr>
      <w:r>
        <w:rPr>
          <w:rFonts w:ascii="Arial" w:hAnsi="Arial" w:cs="Arial"/>
        </w:rPr>
        <w:t xml:space="preserve">1) with persons who committed an act prohibited by criminal law in a state of insanity or who became ill with a mental disorder after committing a </w:t>
      </w:r>
      <w:proofErr w:type="gramStart"/>
      <w:r>
        <w:rPr>
          <w:rFonts w:ascii="Arial" w:hAnsi="Arial" w:cs="Arial"/>
        </w:rPr>
        <w:t>crime;</w:t>
      </w:r>
      <w:proofErr w:type="gramEnd"/>
    </w:p>
    <w:p w14:paraId="246E7792" w14:textId="77777777" w:rsidR="00955462" w:rsidRDefault="00374E71">
      <w:pPr>
        <w:spacing w:after="120"/>
        <w:ind w:firstLine="567"/>
        <w:jc w:val="both"/>
      </w:pPr>
      <w:r>
        <w:rPr>
          <w:rFonts w:ascii="Arial" w:hAnsi="Arial" w:cs="Arial"/>
        </w:rPr>
        <w:t>2) in relation to a combination of crimes, if at least one of them does not meet the requirements provided for in this article.</w:t>
      </w:r>
    </w:p>
    <w:p w14:paraId="3CEDE698" w14:textId="77777777" w:rsidR="00955462" w:rsidRDefault="00374E71">
      <w:pPr>
        <w:spacing w:after="120"/>
        <w:ind w:firstLine="567"/>
        <w:jc w:val="both"/>
      </w:pPr>
      <w:r>
        <w:rPr>
          <w:rFonts w:ascii="Arial" w:hAnsi="Arial" w:cs="Arial"/>
        </w:rPr>
        <w:t>5. The conclusion of a plea agreement is not grounds for releasing the accused from paying compensation to the victim.</w:t>
      </w:r>
    </w:p>
    <w:p w14:paraId="0DB424CC" w14:textId="77777777" w:rsidR="00955462" w:rsidRDefault="00374E71">
      <w:pPr>
        <w:spacing w:after="120"/>
        <w:ind w:firstLine="567"/>
        <w:jc w:val="both"/>
      </w:pPr>
      <w:r>
        <w:t> </w:t>
      </w:r>
    </w:p>
    <w:p w14:paraId="52F455D6" w14:textId="77777777" w:rsidR="00955462" w:rsidRDefault="00374E71">
      <w:pPr>
        <w:spacing w:after="120"/>
        <w:ind w:firstLine="567"/>
        <w:jc w:val="both"/>
      </w:pPr>
      <w:bookmarkStart w:id="553" w:name="st_501"/>
      <w:bookmarkEnd w:id="553"/>
      <w:r>
        <w:rPr>
          <w:rFonts w:ascii="Arial" w:hAnsi="Arial" w:cs="Arial"/>
          <w:b/>
          <w:bCs/>
        </w:rPr>
        <w:t>Article 501. Procedure for considering a petition for concluding a plea agreement during pre-trial proceedings</w:t>
      </w:r>
    </w:p>
    <w:p w14:paraId="028DE7A2" w14:textId="77777777" w:rsidR="00955462" w:rsidRDefault="00374E71">
      <w:pPr>
        <w:spacing w:after="120"/>
        <w:ind w:firstLine="567"/>
        <w:jc w:val="both"/>
      </w:pPr>
      <w:r>
        <w:t> </w:t>
      </w:r>
    </w:p>
    <w:p w14:paraId="18FBF31E" w14:textId="77777777" w:rsidR="00955462" w:rsidRDefault="00374E71">
      <w:pPr>
        <w:spacing w:after="120"/>
        <w:ind w:firstLine="567"/>
        <w:jc w:val="both"/>
      </w:pPr>
      <w:r>
        <w:rPr>
          <w:rFonts w:ascii="Arial" w:hAnsi="Arial" w:cs="Arial"/>
        </w:rPr>
        <w:t>1. During pre-trial proceedings, the prosecutor shall consider a motion to enter into a plea agreement with the participation of the investigator, the accused and his lawyer. Based on the results of the consideration, the prosecutor shall have the right to:</w:t>
      </w:r>
    </w:p>
    <w:p w14:paraId="14AA8166" w14:textId="77777777" w:rsidR="00955462" w:rsidRDefault="00374E71">
      <w:pPr>
        <w:spacing w:after="120"/>
        <w:ind w:firstLine="567"/>
        <w:jc w:val="both"/>
      </w:pPr>
      <w:r>
        <w:rPr>
          <w:rFonts w:ascii="Arial" w:hAnsi="Arial" w:cs="Arial"/>
        </w:rPr>
        <w:t xml:space="preserve">1) grant the motion to enter into a plea </w:t>
      </w:r>
      <w:proofErr w:type="gramStart"/>
      <w:r>
        <w:rPr>
          <w:rFonts w:ascii="Arial" w:hAnsi="Arial" w:cs="Arial"/>
        </w:rPr>
        <w:t>agreement;</w:t>
      </w:r>
      <w:proofErr w:type="gramEnd"/>
    </w:p>
    <w:p w14:paraId="6C32D2B6" w14:textId="77777777" w:rsidR="00955462" w:rsidRDefault="00374E71">
      <w:pPr>
        <w:spacing w:after="120"/>
        <w:ind w:firstLine="567"/>
        <w:jc w:val="both"/>
      </w:pPr>
      <w:r>
        <w:rPr>
          <w:rFonts w:ascii="Arial" w:hAnsi="Arial" w:cs="Arial"/>
        </w:rPr>
        <w:t xml:space="preserve">2) refuse to satisfy the petition for a plea </w:t>
      </w:r>
      <w:proofErr w:type="gramStart"/>
      <w:r>
        <w:rPr>
          <w:rFonts w:ascii="Arial" w:hAnsi="Arial" w:cs="Arial"/>
        </w:rPr>
        <w:t>agreement, and</w:t>
      </w:r>
      <w:proofErr w:type="gramEnd"/>
      <w:r>
        <w:rPr>
          <w:rFonts w:ascii="Arial" w:hAnsi="Arial" w:cs="Arial"/>
        </w:rPr>
        <w:t xml:space="preserve"> issue a reasoned ruling to that effect.</w:t>
      </w:r>
    </w:p>
    <w:p w14:paraId="74CA73D8" w14:textId="77777777" w:rsidR="00955462" w:rsidRDefault="00374E71">
      <w:pPr>
        <w:spacing w:after="120"/>
        <w:ind w:firstLine="567"/>
        <w:jc w:val="both"/>
      </w:pPr>
      <w:r>
        <w:rPr>
          <w:rFonts w:ascii="Arial" w:hAnsi="Arial" w:cs="Arial"/>
        </w:rPr>
        <w:lastRenderedPageBreak/>
        <w:t>The prosecutor's refusal to enter into a plea agreement cannot be appealed, but this does not prevent a repeated motion to enter into a plea agreement in the future.</w:t>
      </w:r>
    </w:p>
    <w:p w14:paraId="15CB1CAF" w14:textId="77777777" w:rsidR="00955462" w:rsidRDefault="00374E71">
      <w:pPr>
        <w:spacing w:after="120"/>
        <w:ind w:firstLine="567"/>
        <w:jc w:val="both"/>
      </w:pPr>
      <w:r>
        <w:rPr>
          <w:rFonts w:ascii="Arial" w:hAnsi="Arial" w:cs="Arial"/>
        </w:rPr>
        <w:t>2. The prosecutor draws up a plea agreement, which must indicate:</w:t>
      </w:r>
    </w:p>
    <w:p w14:paraId="2C1818C0" w14:textId="77777777" w:rsidR="00955462" w:rsidRDefault="00374E71">
      <w:pPr>
        <w:spacing w:after="120"/>
        <w:ind w:firstLine="567"/>
        <w:jc w:val="both"/>
      </w:pPr>
      <w:r>
        <w:rPr>
          <w:rFonts w:ascii="Arial" w:hAnsi="Arial" w:cs="Arial"/>
        </w:rPr>
        <w:t xml:space="preserve">1) date and place of its </w:t>
      </w:r>
      <w:proofErr w:type="gramStart"/>
      <w:r>
        <w:rPr>
          <w:rFonts w:ascii="Arial" w:hAnsi="Arial" w:cs="Arial"/>
        </w:rPr>
        <w:t>preparation;</w:t>
      </w:r>
      <w:proofErr w:type="gramEnd"/>
    </w:p>
    <w:p w14:paraId="337A59EA" w14:textId="77777777" w:rsidR="00955462" w:rsidRDefault="00374E71">
      <w:pPr>
        <w:spacing w:after="120"/>
        <w:ind w:firstLine="567"/>
        <w:jc w:val="both"/>
      </w:pPr>
      <w:r>
        <w:rPr>
          <w:rFonts w:ascii="Arial" w:hAnsi="Arial" w:cs="Arial"/>
        </w:rPr>
        <w:t xml:space="preserve">2) an official of the prosecutor's office who enters into an agreement on behalf of the </w:t>
      </w:r>
      <w:proofErr w:type="gramStart"/>
      <w:r>
        <w:rPr>
          <w:rFonts w:ascii="Arial" w:hAnsi="Arial" w:cs="Arial"/>
        </w:rPr>
        <w:t>prosecution;</w:t>
      </w:r>
      <w:proofErr w:type="gramEnd"/>
    </w:p>
    <w:p w14:paraId="77D82984" w14:textId="77777777" w:rsidR="00955462" w:rsidRDefault="00374E71">
      <w:pPr>
        <w:spacing w:after="120"/>
        <w:ind w:firstLine="567"/>
        <w:jc w:val="both"/>
      </w:pPr>
      <w:r>
        <w:rPr>
          <w:rFonts w:ascii="Arial" w:hAnsi="Arial" w:cs="Arial"/>
        </w:rPr>
        <w:t xml:space="preserve">3) the last name, first name and patronymic, other details of the accused entering into the agreement, details of the </w:t>
      </w:r>
      <w:proofErr w:type="gramStart"/>
      <w:r>
        <w:rPr>
          <w:rFonts w:ascii="Arial" w:hAnsi="Arial" w:cs="Arial"/>
        </w:rPr>
        <w:t>lawyer;</w:t>
      </w:r>
      <w:proofErr w:type="gramEnd"/>
    </w:p>
    <w:p w14:paraId="3ABDA00B" w14:textId="77777777" w:rsidR="00955462" w:rsidRDefault="00374E71">
      <w:pPr>
        <w:spacing w:after="120"/>
        <w:ind w:firstLine="567"/>
        <w:jc w:val="both"/>
      </w:pPr>
      <w:r>
        <w:rPr>
          <w:rFonts w:ascii="Arial" w:hAnsi="Arial" w:cs="Arial"/>
        </w:rPr>
        <w:t xml:space="preserve">4) a description of the crime, indicating the time and place of its commission, as well as other circumstances subject to </w:t>
      </w:r>
      <w:proofErr w:type="gramStart"/>
      <w:r>
        <w:rPr>
          <w:rFonts w:ascii="Arial" w:hAnsi="Arial" w:cs="Arial"/>
        </w:rPr>
        <w:t>proof;</w:t>
      </w:r>
      <w:proofErr w:type="gramEnd"/>
    </w:p>
    <w:p w14:paraId="17B19FD7" w14:textId="77777777" w:rsidR="00955462" w:rsidRDefault="00374E71">
      <w:pPr>
        <w:spacing w:after="120"/>
        <w:ind w:firstLine="567"/>
        <w:jc w:val="both"/>
      </w:pPr>
      <w:r>
        <w:rPr>
          <w:rFonts w:ascii="Arial" w:hAnsi="Arial" w:cs="Arial"/>
        </w:rPr>
        <w:t xml:space="preserve">5) a clause, part, article of the Criminal Code that provides for liability for this </w:t>
      </w:r>
      <w:proofErr w:type="gramStart"/>
      <w:r>
        <w:rPr>
          <w:rFonts w:ascii="Arial" w:hAnsi="Arial" w:cs="Arial"/>
        </w:rPr>
        <w:t>crime;</w:t>
      </w:r>
      <w:proofErr w:type="gramEnd"/>
    </w:p>
    <w:p w14:paraId="144DA66B" w14:textId="77777777" w:rsidR="00955462" w:rsidRDefault="00374E71">
      <w:pPr>
        <w:spacing w:after="120"/>
        <w:ind w:firstLine="567"/>
        <w:jc w:val="both"/>
      </w:pPr>
      <w:r>
        <w:rPr>
          <w:rFonts w:ascii="Arial" w:hAnsi="Arial" w:cs="Arial"/>
        </w:rPr>
        <w:t xml:space="preserve">6) mitigating circumstances and provisions of the Criminal Code that may be applied to the accused, the type and amount of punishment provided for in </w:t>
      </w:r>
      <w:hyperlink r:id="rId591" w:anchor="st_79" w:tooltip="https://cbd.minjust.gov.kg/112309#st_79" w:history="1">
        <w:r>
          <w:rPr>
            <w:rStyle w:val="Hyperlink"/>
            <w:rFonts w:ascii="Arial" w:hAnsi="Arial" w:cs="Arial"/>
          </w:rPr>
          <w:t xml:space="preserve">Article 79 </w:t>
        </w:r>
      </w:hyperlink>
      <w:r>
        <w:rPr>
          <w:rFonts w:ascii="Arial" w:hAnsi="Arial" w:cs="Arial"/>
        </w:rPr>
        <w:t>of the Criminal Code.</w:t>
      </w:r>
    </w:p>
    <w:p w14:paraId="01F609E7" w14:textId="77777777" w:rsidR="00955462" w:rsidRDefault="00374E71">
      <w:pPr>
        <w:spacing w:after="120"/>
        <w:ind w:firstLine="567"/>
        <w:jc w:val="both"/>
      </w:pPr>
      <w:r>
        <w:rPr>
          <w:rFonts w:ascii="Arial" w:hAnsi="Arial" w:cs="Arial"/>
        </w:rPr>
        <w:t>3. The plea agreement is signed by the prosecutor, the investigator, the accused and his lawyer.</w:t>
      </w:r>
    </w:p>
    <w:p w14:paraId="56E68AC7" w14:textId="77777777" w:rsidR="00955462" w:rsidRDefault="00374E71">
      <w:pPr>
        <w:spacing w:after="120"/>
        <w:ind w:firstLine="567"/>
        <w:jc w:val="both"/>
      </w:pPr>
      <w:r>
        <w:t> </w:t>
      </w:r>
    </w:p>
    <w:p w14:paraId="6566E669" w14:textId="77777777" w:rsidR="00955462" w:rsidRDefault="00374E71">
      <w:pPr>
        <w:spacing w:after="120"/>
        <w:ind w:firstLine="567"/>
        <w:jc w:val="both"/>
      </w:pPr>
      <w:bookmarkStart w:id="554" w:name="st_502"/>
      <w:bookmarkEnd w:id="554"/>
      <w:r>
        <w:rPr>
          <w:rFonts w:ascii="Arial" w:hAnsi="Arial" w:cs="Arial"/>
          <w:b/>
          <w:bCs/>
        </w:rPr>
        <w:t>Article 502. Consideration by the investigating judge of a plea agreement drawn up during pre-trial proceedings</w:t>
      </w:r>
    </w:p>
    <w:p w14:paraId="37A22D20" w14:textId="77777777" w:rsidR="00955462" w:rsidRDefault="00374E71">
      <w:pPr>
        <w:spacing w:after="120"/>
        <w:ind w:firstLine="567"/>
        <w:jc w:val="both"/>
      </w:pPr>
      <w:r>
        <w:t> </w:t>
      </w:r>
    </w:p>
    <w:p w14:paraId="63A9FC70" w14:textId="77777777" w:rsidR="00955462" w:rsidRDefault="00374E71">
      <w:pPr>
        <w:spacing w:after="120"/>
        <w:ind w:firstLine="567"/>
        <w:jc w:val="both"/>
      </w:pPr>
      <w:r>
        <w:rPr>
          <w:rFonts w:ascii="Arial" w:hAnsi="Arial" w:cs="Arial"/>
        </w:rPr>
        <w:t>1. The investigating judge shall consider the plea agreement received from the prosecutor with the participation of the prosecutor, the accused and his lawyer.</w:t>
      </w:r>
    </w:p>
    <w:p w14:paraId="0B465066" w14:textId="77777777" w:rsidR="00955462" w:rsidRDefault="00374E71">
      <w:pPr>
        <w:spacing w:after="120"/>
        <w:ind w:firstLine="567"/>
        <w:jc w:val="both"/>
      </w:pPr>
      <w:r>
        <w:rPr>
          <w:rFonts w:ascii="Arial" w:hAnsi="Arial" w:cs="Arial"/>
        </w:rPr>
        <w:t xml:space="preserve">2. If the investigating judge is satisfied that the requirements for a plea agreement, as provided for in </w:t>
      </w:r>
      <w:hyperlink r:id="rId592" w:anchor="st_500" w:tooltip="https://cbd.minjust.gov.kg/112308#st_500" w:history="1">
        <w:r>
          <w:rPr>
            <w:rStyle w:val="Hyperlink"/>
            <w:rFonts w:ascii="Arial" w:hAnsi="Arial" w:cs="Arial"/>
          </w:rPr>
          <w:t xml:space="preserve">Article 500 </w:t>
        </w:r>
      </w:hyperlink>
      <w:r>
        <w:rPr>
          <w:rFonts w:ascii="Arial" w:hAnsi="Arial" w:cs="Arial"/>
        </w:rPr>
        <w:t>of this Code, have been met, he shall issue a ruling approving the plea agreement, which shall be sent to the investigator for inclusion in the criminal case.</w:t>
      </w:r>
    </w:p>
    <w:p w14:paraId="23870843" w14:textId="77777777" w:rsidR="00955462" w:rsidRDefault="00374E71">
      <w:pPr>
        <w:spacing w:after="120"/>
        <w:ind w:firstLine="567"/>
        <w:jc w:val="both"/>
      </w:pPr>
      <w:r>
        <w:rPr>
          <w:rFonts w:ascii="Arial" w:hAnsi="Arial" w:cs="Arial"/>
        </w:rPr>
        <w:t xml:space="preserve">3. In the event of a violation of the requirements imposed on a plea agreement, as provided for in </w:t>
      </w:r>
      <w:hyperlink r:id="rId593" w:anchor="st_500" w:tooltip="https://cbd.minjust.gov.kg/112308#st_500" w:history="1">
        <w:r>
          <w:rPr>
            <w:rStyle w:val="Hyperlink"/>
            <w:rFonts w:ascii="Arial" w:hAnsi="Arial" w:cs="Arial"/>
          </w:rPr>
          <w:t xml:space="preserve">Article 500 </w:t>
        </w:r>
      </w:hyperlink>
      <w:r>
        <w:rPr>
          <w:rFonts w:ascii="Arial" w:hAnsi="Arial" w:cs="Arial"/>
        </w:rPr>
        <w:t>of this Code, the investigating judge shall issue a ruling refusing to approve the plea agreement, which shall not be subject to appeal.</w:t>
      </w:r>
    </w:p>
    <w:p w14:paraId="0E54B674" w14:textId="77777777" w:rsidR="00955462" w:rsidRDefault="00374E71">
      <w:pPr>
        <w:spacing w:after="120"/>
        <w:ind w:firstLine="567"/>
        <w:jc w:val="both"/>
      </w:pPr>
      <w:r>
        <w:t> </w:t>
      </w:r>
    </w:p>
    <w:p w14:paraId="62E837E3" w14:textId="77777777" w:rsidR="00955462" w:rsidRDefault="00374E71">
      <w:pPr>
        <w:spacing w:after="120"/>
        <w:ind w:firstLine="567"/>
        <w:jc w:val="both"/>
      </w:pPr>
      <w:bookmarkStart w:id="555" w:name="st_503"/>
      <w:bookmarkEnd w:id="555"/>
      <w:r>
        <w:rPr>
          <w:rFonts w:ascii="Arial" w:hAnsi="Arial" w:cs="Arial"/>
          <w:b/>
          <w:bCs/>
        </w:rPr>
        <w:t>Article 503. Procedure for filing and considering a motion to enter into a plea agreement during trial</w:t>
      </w:r>
    </w:p>
    <w:p w14:paraId="01B4DEB4" w14:textId="77777777" w:rsidR="00955462" w:rsidRDefault="00374E71">
      <w:pPr>
        <w:spacing w:after="120"/>
        <w:ind w:firstLine="567"/>
        <w:jc w:val="both"/>
      </w:pPr>
      <w:r>
        <w:t> </w:t>
      </w:r>
    </w:p>
    <w:p w14:paraId="12D04DB3" w14:textId="77777777" w:rsidR="00955462" w:rsidRDefault="00374E71">
      <w:pPr>
        <w:spacing w:after="120"/>
        <w:ind w:firstLine="567"/>
        <w:jc w:val="both"/>
      </w:pPr>
      <w:r>
        <w:rPr>
          <w:rFonts w:ascii="Arial" w:hAnsi="Arial" w:cs="Arial"/>
        </w:rPr>
        <w:t>1. During the trial of a criminal case, the accused and his lawyer have the right to file a motion to enter into a plea agreement.</w:t>
      </w:r>
    </w:p>
    <w:p w14:paraId="5C41893F" w14:textId="77777777" w:rsidR="00955462" w:rsidRDefault="00374E71">
      <w:pPr>
        <w:spacing w:after="120"/>
        <w:ind w:firstLine="567"/>
        <w:jc w:val="both"/>
      </w:pPr>
      <w:r>
        <w:rPr>
          <w:rFonts w:ascii="Arial" w:hAnsi="Arial" w:cs="Arial"/>
        </w:rPr>
        <w:t>When a motion to enter into a plea agreement is filed, the judge interrupts the trial and gives the parties a 3-day period to enter into a plea agreement.</w:t>
      </w:r>
    </w:p>
    <w:p w14:paraId="593B0FB9" w14:textId="77777777" w:rsidR="00955462" w:rsidRDefault="00374E71">
      <w:pPr>
        <w:spacing w:after="120"/>
        <w:ind w:firstLine="567"/>
        <w:jc w:val="both"/>
      </w:pPr>
      <w:r>
        <w:rPr>
          <w:rFonts w:ascii="Arial" w:hAnsi="Arial" w:cs="Arial"/>
        </w:rPr>
        <w:t>2. Based on the results of the consideration of the petition, the prosecutor has the right to:</w:t>
      </w:r>
    </w:p>
    <w:p w14:paraId="49D7243E" w14:textId="77777777" w:rsidR="00955462" w:rsidRDefault="00374E71">
      <w:pPr>
        <w:spacing w:after="120"/>
        <w:ind w:firstLine="567"/>
        <w:jc w:val="both"/>
      </w:pPr>
      <w:r>
        <w:rPr>
          <w:rFonts w:ascii="Arial" w:hAnsi="Arial" w:cs="Arial"/>
        </w:rPr>
        <w:t xml:space="preserve">1) grant the motion to enter into a plea </w:t>
      </w:r>
      <w:proofErr w:type="gramStart"/>
      <w:r>
        <w:rPr>
          <w:rFonts w:ascii="Arial" w:hAnsi="Arial" w:cs="Arial"/>
        </w:rPr>
        <w:t>agreement;</w:t>
      </w:r>
      <w:proofErr w:type="gramEnd"/>
    </w:p>
    <w:p w14:paraId="5D9637E9" w14:textId="77777777" w:rsidR="00955462" w:rsidRDefault="00374E71">
      <w:pPr>
        <w:spacing w:after="120"/>
        <w:ind w:firstLine="567"/>
        <w:jc w:val="both"/>
      </w:pPr>
      <w:r>
        <w:rPr>
          <w:rFonts w:ascii="Arial" w:hAnsi="Arial" w:cs="Arial"/>
        </w:rPr>
        <w:lastRenderedPageBreak/>
        <w:t xml:space="preserve">2) refuse to satisfy the petition for a plea </w:t>
      </w:r>
      <w:proofErr w:type="gramStart"/>
      <w:r>
        <w:rPr>
          <w:rFonts w:ascii="Arial" w:hAnsi="Arial" w:cs="Arial"/>
        </w:rPr>
        <w:t>agreement, and</w:t>
      </w:r>
      <w:proofErr w:type="gramEnd"/>
      <w:r>
        <w:rPr>
          <w:rFonts w:ascii="Arial" w:hAnsi="Arial" w:cs="Arial"/>
        </w:rPr>
        <w:t xml:space="preserve"> issue a reasoned ruling to that effect.</w:t>
      </w:r>
    </w:p>
    <w:p w14:paraId="66EBDA3B" w14:textId="77777777" w:rsidR="00955462" w:rsidRDefault="00374E71">
      <w:pPr>
        <w:spacing w:after="120"/>
        <w:ind w:firstLine="567"/>
        <w:jc w:val="both"/>
      </w:pPr>
      <w:r>
        <w:rPr>
          <w:rFonts w:ascii="Arial" w:hAnsi="Arial" w:cs="Arial"/>
        </w:rPr>
        <w:t xml:space="preserve">3. In the event of a plea agreement being concluded, it shall be submitted to the judge, who shall decide to continue the consideration of the case in accordance with </w:t>
      </w:r>
      <w:hyperlink r:id="rId594" w:anchor="st_501" w:tooltip="https://cbd.minjust.gov.kg/112308#st_501" w:history="1">
        <w:r>
          <w:rPr>
            <w:rStyle w:val="Hyperlink"/>
            <w:rFonts w:ascii="Arial" w:hAnsi="Arial" w:cs="Arial"/>
          </w:rPr>
          <w:t xml:space="preserve">Article 501 </w:t>
        </w:r>
      </w:hyperlink>
      <w:r>
        <w:rPr>
          <w:rFonts w:ascii="Arial" w:hAnsi="Arial" w:cs="Arial"/>
        </w:rPr>
        <w:t>of this Code.</w:t>
      </w:r>
    </w:p>
    <w:p w14:paraId="011FFB8E" w14:textId="77777777" w:rsidR="00955462" w:rsidRDefault="00374E71">
      <w:pPr>
        <w:spacing w:after="120"/>
        <w:ind w:firstLine="567"/>
        <w:jc w:val="both"/>
      </w:pPr>
      <w:r>
        <w:rPr>
          <w:rFonts w:ascii="Arial" w:hAnsi="Arial" w:cs="Arial"/>
        </w:rPr>
        <w:t xml:space="preserve">If the parties fail to reach agreement on the terms of the plea agreement or fail to comply with the requirements established by </w:t>
      </w:r>
      <w:hyperlink r:id="rId595" w:anchor="st_501" w:tooltip="https://cbd.minjust.gov.kg/112308#st_501" w:history="1">
        <w:r>
          <w:rPr>
            <w:rStyle w:val="Hyperlink"/>
            <w:rFonts w:ascii="Arial" w:hAnsi="Arial" w:cs="Arial"/>
          </w:rPr>
          <w:t xml:space="preserve">Article 501 </w:t>
        </w:r>
      </w:hyperlink>
      <w:r>
        <w:rPr>
          <w:rFonts w:ascii="Arial" w:hAnsi="Arial" w:cs="Arial"/>
        </w:rPr>
        <w:t>of this Code, the court shall continue to consider the criminal case in the general manner.</w:t>
      </w:r>
    </w:p>
    <w:p w14:paraId="43021C33" w14:textId="77777777" w:rsidR="00955462" w:rsidRDefault="00374E71">
      <w:pPr>
        <w:spacing w:after="120"/>
        <w:ind w:firstLine="567"/>
        <w:jc w:val="both"/>
      </w:pPr>
      <w:r>
        <w:t> </w:t>
      </w:r>
    </w:p>
    <w:p w14:paraId="4300B169" w14:textId="77777777" w:rsidR="00955462" w:rsidRDefault="00374E71">
      <w:pPr>
        <w:spacing w:after="120"/>
        <w:ind w:firstLine="567"/>
        <w:jc w:val="both"/>
      </w:pPr>
      <w:bookmarkStart w:id="556" w:name="st_504"/>
      <w:bookmarkEnd w:id="556"/>
      <w:r>
        <w:rPr>
          <w:rFonts w:ascii="Arial" w:hAnsi="Arial" w:cs="Arial"/>
          <w:b/>
          <w:bCs/>
        </w:rPr>
        <w:t>Article 504. Procedure for conducting a court hearing and passing a sentence</w:t>
      </w:r>
    </w:p>
    <w:p w14:paraId="0CA2E922" w14:textId="77777777" w:rsidR="00955462" w:rsidRDefault="00374E71">
      <w:pPr>
        <w:spacing w:after="120"/>
        <w:ind w:firstLine="567"/>
        <w:jc w:val="both"/>
      </w:pPr>
      <w:r>
        <w:t> </w:t>
      </w:r>
    </w:p>
    <w:p w14:paraId="60D6649D" w14:textId="77777777" w:rsidR="00955462" w:rsidRDefault="00374E71">
      <w:pPr>
        <w:spacing w:after="120"/>
        <w:ind w:firstLine="567"/>
        <w:jc w:val="both"/>
      </w:pPr>
      <w:r>
        <w:rPr>
          <w:rFonts w:ascii="Arial" w:hAnsi="Arial" w:cs="Arial"/>
        </w:rPr>
        <w:t>1. At the court hearing, after the challenges and motions have been resolved, the judge announces the start of the consideration of the plea agreement and asks the state prosecutor to state the essence of the charges brought and the agreement concluded.</w:t>
      </w:r>
    </w:p>
    <w:p w14:paraId="1BDEBBC5" w14:textId="77777777" w:rsidR="00955462" w:rsidRDefault="00374E71">
      <w:pPr>
        <w:spacing w:after="120"/>
        <w:ind w:firstLine="567"/>
        <w:jc w:val="both"/>
      </w:pPr>
      <w:r>
        <w:rPr>
          <w:rFonts w:ascii="Arial" w:hAnsi="Arial" w:cs="Arial"/>
        </w:rPr>
        <w:t>2. The judge explains to the accused the essence of the plea agreement, after which he asks him to inform the court of the circumstances of the agreement and finds out whether the agreement corresponds to his will, whether he supports it and whether he wishes to inform the court of anything regarding this case.</w:t>
      </w:r>
    </w:p>
    <w:p w14:paraId="4AD63B26" w14:textId="77777777" w:rsidR="00955462" w:rsidRDefault="00374E71">
      <w:pPr>
        <w:spacing w:after="120"/>
        <w:ind w:firstLine="567"/>
        <w:jc w:val="both"/>
      </w:pPr>
      <w:r>
        <w:rPr>
          <w:rFonts w:ascii="Arial" w:hAnsi="Arial" w:cs="Arial"/>
        </w:rPr>
        <w:t xml:space="preserve">3. Having ascertained the position of the accused, the judge invites the lawyer and the state prosecutor to state their opinion regarding the plea agreement </w:t>
      </w:r>
      <w:proofErr w:type="gramStart"/>
      <w:r>
        <w:rPr>
          <w:rFonts w:ascii="Arial" w:hAnsi="Arial" w:cs="Arial"/>
        </w:rPr>
        <w:t>and also</w:t>
      </w:r>
      <w:proofErr w:type="gramEnd"/>
      <w:r>
        <w:rPr>
          <w:rFonts w:ascii="Arial" w:hAnsi="Arial" w:cs="Arial"/>
        </w:rPr>
        <w:t xml:space="preserve"> clarifies whether they support the agreement.</w:t>
      </w:r>
    </w:p>
    <w:p w14:paraId="17A7FEB1" w14:textId="77777777" w:rsidR="00955462" w:rsidRDefault="00374E71">
      <w:pPr>
        <w:spacing w:after="120"/>
        <w:ind w:firstLine="567"/>
        <w:jc w:val="both"/>
      </w:pPr>
      <w:r>
        <w:rPr>
          <w:rFonts w:ascii="Arial" w:hAnsi="Arial" w:cs="Arial"/>
        </w:rPr>
        <w:t>4. In the event of an objection by the accused or the state prosecutor to the plea agreement, the judge shall issue a ruling to terminate the court hearing and appoint a trial of the criminal case in the general manner. In this case, the admission of guilt by the accused cannot be used as the basis for the sentence and must be assessed in conjunction with other evidence.</w:t>
      </w:r>
    </w:p>
    <w:p w14:paraId="22E296A2" w14:textId="77777777" w:rsidR="00955462" w:rsidRDefault="00374E71">
      <w:pPr>
        <w:spacing w:after="120"/>
        <w:ind w:firstLine="567"/>
        <w:jc w:val="both"/>
      </w:pPr>
      <w:r>
        <w:rPr>
          <w:rFonts w:ascii="Arial" w:hAnsi="Arial" w:cs="Arial"/>
        </w:rPr>
        <w:t xml:space="preserve">5. If the judge comes to the conclusion that the requirements for a plea agreement, as provided for in </w:t>
      </w:r>
      <w:hyperlink r:id="rId596" w:anchor="st_500" w:tooltip="https://cbd.minjust.gov.kg/112308#st_500" w:history="1">
        <w:r>
          <w:rPr>
            <w:rStyle w:val="Hyperlink"/>
            <w:rFonts w:ascii="Arial" w:hAnsi="Arial" w:cs="Arial"/>
          </w:rPr>
          <w:t xml:space="preserve">Article 500 </w:t>
        </w:r>
      </w:hyperlink>
      <w:r>
        <w:rPr>
          <w:rFonts w:ascii="Arial" w:hAnsi="Arial" w:cs="Arial"/>
        </w:rPr>
        <w:t>of this Code, have been met, he shall issue a guilty verdict and sentence the accused to the punishment provided for in the plea agreement.</w:t>
      </w:r>
    </w:p>
    <w:p w14:paraId="69B97F85" w14:textId="77777777" w:rsidR="00955462" w:rsidRDefault="00374E71">
      <w:pPr>
        <w:spacing w:after="120"/>
        <w:ind w:firstLine="567"/>
        <w:jc w:val="both"/>
      </w:pPr>
      <w:r>
        <w:rPr>
          <w:rFonts w:ascii="Arial" w:hAnsi="Arial" w:cs="Arial"/>
        </w:rPr>
        <w:t xml:space="preserve">6. The sentence is passed in accordance with the requirements of </w:t>
      </w:r>
      <w:hyperlink r:id="rId597" w:anchor="g44" w:tooltip="https://cbd.minjust.gov.kg/112308#g44" w:history="1">
        <w:r>
          <w:rPr>
            <w:rStyle w:val="Hyperlink"/>
            <w:rFonts w:ascii="Arial" w:hAnsi="Arial" w:cs="Arial"/>
          </w:rPr>
          <w:t xml:space="preserve">Chapter 44 </w:t>
        </w:r>
      </w:hyperlink>
      <w:r>
        <w:rPr>
          <w:rFonts w:ascii="Arial" w:hAnsi="Arial" w:cs="Arial"/>
        </w:rPr>
        <w:t>of this Code. In this case, the descriptive and reasoning part of the guilty verdict must contain a description of the criminal act for which the accused has entered into a plea agreement, as well as the court's conclusions on compliance with the terms of the plea agreement. The analysis of evidence and its assessment by the judge are not reflected in the verdict.</w:t>
      </w:r>
    </w:p>
    <w:p w14:paraId="0C5DF3C7" w14:textId="77777777" w:rsidR="00955462" w:rsidRDefault="00374E71">
      <w:pPr>
        <w:spacing w:after="120"/>
        <w:ind w:firstLine="567"/>
        <w:jc w:val="both"/>
      </w:pPr>
      <w:r>
        <w:rPr>
          <w:rFonts w:ascii="Arial" w:hAnsi="Arial" w:cs="Arial"/>
        </w:rPr>
        <w:t>7. After the verdict has been announced, the judge explains to the parties the right and procedure for appealing it.</w:t>
      </w:r>
    </w:p>
    <w:p w14:paraId="0B5DC056" w14:textId="77777777" w:rsidR="00955462" w:rsidRDefault="00374E71">
      <w:pPr>
        <w:spacing w:after="120"/>
        <w:ind w:firstLine="567"/>
        <w:jc w:val="both"/>
      </w:pPr>
      <w:r>
        <w:rPr>
          <w:rFonts w:ascii="Arial" w:hAnsi="Arial" w:cs="Arial"/>
        </w:rPr>
        <w:t>A sentence rendered without a trial cannot be appealed on the grounds that the case materials have not been examined in court.</w:t>
      </w:r>
    </w:p>
    <w:p w14:paraId="26A848B5" w14:textId="77777777" w:rsidR="00955462" w:rsidRDefault="00374E71">
      <w:pPr>
        <w:spacing w:after="120"/>
        <w:ind w:firstLine="567"/>
        <w:jc w:val="both"/>
      </w:pPr>
      <w:r>
        <w:rPr>
          <w:rFonts w:ascii="Arial" w:hAnsi="Arial" w:cs="Arial"/>
        </w:rPr>
        <w:t>8. Procedural costs are not subject to recovery from the accused.</w:t>
      </w:r>
    </w:p>
    <w:p w14:paraId="20FA1AB4" w14:textId="77777777" w:rsidR="00955462" w:rsidRDefault="00374E71">
      <w:pPr>
        <w:spacing w:after="120"/>
        <w:ind w:firstLine="567"/>
        <w:jc w:val="both"/>
      </w:pPr>
      <w:r>
        <w:t> </w:t>
      </w:r>
    </w:p>
    <w:p w14:paraId="35DF21CA" w14:textId="77777777" w:rsidR="00955462" w:rsidRDefault="00374E71">
      <w:pPr>
        <w:spacing w:after="120"/>
        <w:ind w:firstLine="567"/>
        <w:jc w:val="center"/>
      </w:pPr>
      <w:bookmarkStart w:id="557" w:name="g58"/>
      <w:bookmarkEnd w:id="557"/>
      <w:r>
        <w:rPr>
          <w:rFonts w:ascii="Arial" w:hAnsi="Arial" w:cs="Arial"/>
          <w:b/>
          <w:bCs/>
        </w:rPr>
        <w:t>Chapter 58. Procedural agreement on reconciliation of the parties</w:t>
      </w:r>
    </w:p>
    <w:p w14:paraId="4C201747" w14:textId="77777777" w:rsidR="00955462" w:rsidRDefault="00374E71">
      <w:pPr>
        <w:spacing w:after="120"/>
        <w:ind w:firstLine="567"/>
        <w:jc w:val="both"/>
      </w:pPr>
      <w:r>
        <w:t> </w:t>
      </w:r>
    </w:p>
    <w:p w14:paraId="0629D0EB" w14:textId="77777777" w:rsidR="00955462" w:rsidRDefault="00374E71">
      <w:pPr>
        <w:spacing w:after="120"/>
        <w:ind w:firstLine="567"/>
        <w:jc w:val="both"/>
      </w:pPr>
      <w:bookmarkStart w:id="558" w:name="st_505"/>
      <w:bookmarkEnd w:id="558"/>
      <w:r>
        <w:rPr>
          <w:rFonts w:ascii="Arial" w:hAnsi="Arial" w:cs="Arial"/>
          <w:b/>
          <w:bCs/>
        </w:rPr>
        <w:lastRenderedPageBreak/>
        <w:t>Article 505. Reconciliation procedure</w:t>
      </w:r>
    </w:p>
    <w:p w14:paraId="0D407DD9" w14:textId="77777777" w:rsidR="00955462" w:rsidRDefault="00374E71">
      <w:pPr>
        <w:spacing w:after="120"/>
        <w:ind w:firstLine="567"/>
        <w:jc w:val="both"/>
      </w:pPr>
      <w:r>
        <w:t> </w:t>
      </w:r>
    </w:p>
    <w:p w14:paraId="7E28A354" w14:textId="77777777" w:rsidR="00955462" w:rsidRDefault="00374E71">
      <w:pPr>
        <w:spacing w:after="120"/>
        <w:ind w:firstLine="567"/>
        <w:jc w:val="both"/>
      </w:pPr>
      <w:r>
        <w:rPr>
          <w:rFonts w:ascii="Arial" w:hAnsi="Arial" w:cs="Arial"/>
        </w:rPr>
        <w:t>1. A petition for reconciliation may be filed by the parties, as well as with the help of a mediator.</w:t>
      </w:r>
    </w:p>
    <w:p w14:paraId="780EC1E0"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color w:val="000000"/>
          <w:szCs w:val="32"/>
        </w:rPr>
        <w:t>2. Reconciliation between the parties may be achieved in proceedings on minor cases and less serious crimes.</w:t>
      </w:r>
    </w:p>
    <w:p w14:paraId="6930B206" w14:textId="77777777" w:rsidR="00955462" w:rsidRDefault="00374E71">
      <w:pPr>
        <w:spacing w:after="120"/>
        <w:ind w:firstLine="567"/>
        <w:jc w:val="both"/>
      </w:pPr>
      <w:r>
        <w:rPr>
          <w:rFonts w:ascii="Arial" w:hAnsi="Arial" w:cs="Arial"/>
        </w:rPr>
        <w:t>3. Reconciliation may be achieved from the start of pre-trial proceedings until the decision of the cassation court is made.</w:t>
      </w:r>
    </w:p>
    <w:p w14:paraId="0C2A6F91" w14:textId="77777777" w:rsidR="00955462" w:rsidRDefault="00374E71">
      <w:pPr>
        <w:spacing w:after="120"/>
        <w:ind w:firstLine="567"/>
        <w:jc w:val="both"/>
      </w:pPr>
      <w:r>
        <w:rPr>
          <w:rFonts w:ascii="Arial" w:hAnsi="Arial" w:cs="Arial"/>
        </w:rPr>
        <w:t>4. In the event of failure to reach agreement on a petition for reconciliation, the fact of its application cannot be considered as a waiver of charges or as an admission of guilt.</w:t>
      </w:r>
    </w:p>
    <w:p w14:paraId="5306C9EB" w14:textId="77777777" w:rsidR="00955462" w:rsidRDefault="00374E71">
      <w:pPr>
        <w:spacing w:after="120"/>
        <w:ind w:firstLine="567"/>
        <w:jc w:val="both"/>
      </w:pPr>
      <w:r>
        <w:rPr>
          <w:rFonts w:ascii="Arial" w:hAnsi="Arial" w:cs="Arial"/>
        </w:rPr>
        <w:t>5. The investigator and the court are obliged to explain to the parties their right to reconciliation, the mechanism for its implementation and not to interfere with the conclusion of a reconciliation agreement.</w:t>
      </w:r>
    </w:p>
    <w:p w14:paraId="467D17B5" w14:textId="77777777" w:rsidR="00955462" w:rsidRDefault="00374E71">
      <w:pPr>
        <w:spacing w:after="120"/>
        <w:ind w:firstLine="567"/>
        <w:jc w:val="both"/>
      </w:pPr>
      <w:r>
        <w:rPr>
          <w:rFonts w:ascii="Arial" w:hAnsi="Arial" w:cs="Arial"/>
        </w:rPr>
        <w:t>6. If legal proceedings are carried out against several persons, for the commission of one or several crimes, and agreement regarding the conclusion of a reconciliation agreement has not been reached with all of them, such an agreement may be concluded with one (several) of them. The case against the accused (accused) with whom a reconciliation agreement has been reached shall be subject to termination.</w:t>
      </w:r>
    </w:p>
    <w:p w14:paraId="480364B4" w14:textId="77777777" w:rsidR="00955462" w:rsidRDefault="00374E71">
      <w:pPr>
        <w:spacing w:after="120"/>
        <w:ind w:firstLine="567"/>
        <w:jc w:val="both"/>
      </w:pPr>
      <w:r>
        <w:rPr>
          <w:rFonts w:ascii="Arial" w:hAnsi="Arial" w:cs="Arial"/>
        </w:rPr>
        <w:t>7. If several victims of the same crime are involved in the case, a reconciliation agreement may be concluded and approved only with all victims.</w:t>
      </w:r>
    </w:p>
    <w:p w14:paraId="453B2116" w14:textId="77777777" w:rsidR="00955462" w:rsidRDefault="00374E71">
      <w:pPr>
        <w:spacing w:after="120"/>
        <w:ind w:firstLine="567"/>
        <w:jc w:val="both"/>
      </w:pPr>
      <w:r>
        <w:rPr>
          <w:rFonts w:ascii="Arial" w:hAnsi="Arial" w:cs="Arial"/>
        </w:rPr>
        <w:t xml:space="preserve">8. If several victims of different crimes are involved in the case and agreement on the conclusion of a reconciliation agreement has not been reached with </w:t>
      </w:r>
      <w:proofErr w:type="gramStart"/>
      <w:r>
        <w:rPr>
          <w:rFonts w:ascii="Arial" w:hAnsi="Arial" w:cs="Arial"/>
        </w:rPr>
        <w:t>all of</w:t>
      </w:r>
      <w:proofErr w:type="gramEnd"/>
      <w:r>
        <w:rPr>
          <w:rFonts w:ascii="Arial" w:hAnsi="Arial" w:cs="Arial"/>
        </w:rPr>
        <w:t xml:space="preserve"> the victims, such an agreement may be concluded with one (several) of the victims. The case against the accused (accused) who has reached a reconciliation agreement is subject to termination.</w:t>
      </w:r>
    </w:p>
    <w:p w14:paraId="08711EB7"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i/>
          <w:color w:val="000000"/>
          <w:szCs w:val="32"/>
        </w:rPr>
        <w:t xml:space="preserve">(As amended by the Law of the Kyrgyz Republic of </w:t>
      </w:r>
      <w:hyperlink r:id="rId598" w:tooltip="https://cbd.minjust.gov.kg/4-5258?refId=1829" w:history="1">
        <w:r>
          <w:rPr>
            <w:rStyle w:val="Hyperlink"/>
            <w:rFonts w:ascii="Arial" w:eastAsia="Arial" w:hAnsi="Arial" w:cs="Arial"/>
            <w:i/>
            <w:szCs w:val="32"/>
          </w:rPr>
          <w:t xml:space="preserve">January 22, 2024 No. 24 </w:t>
        </w:r>
      </w:hyperlink>
      <w:r>
        <w:rPr>
          <w:rFonts w:ascii="Arial" w:eastAsia="Arial" w:hAnsi="Arial" w:cs="Arial"/>
          <w:i/>
          <w:color w:val="000000"/>
          <w:szCs w:val="32"/>
        </w:rPr>
        <w:t>)</w:t>
      </w:r>
    </w:p>
    <w:p w14:paraId="76B3FE29" w14:textId="77777777" w:rsidR="00955462" w:rsidRDefault="00374E71">
      <w:pPr>
        <w:pBdr>
          <w:top w:val="none" w:sz="4" w:space="0" w:color="000000"/>
          <w:left w:val="none" w:sz="4" w:space="0" w:color="000000"/>
          <w:bottom w:val="none" w:sz="4" w:space="0" w:color="000000"/>
          <w:right w:val="none" w:sz="4" w:space="0" w:color="000000"/>
        </w:pBdr>
        <w:spacing w:before="200" w:after="60" w:line="229" w:lineRule="atLeast"/>
        <w:ind w:firstLine="567"/>
        <w:rPr>
          <w:szCs w:val="32"/>
        </w:rPr>
      </w:pPr>
      <w:r>
        <w:rPr>
          <w:rFonts w:ascii="Arial" w:eastAsia="Arial" w:hAnsi="Arial" w:cs="Arial"/>
          <w:b/>
          <w:color w:val="000000"/>
          <w:szCs w:val="32"/>
        </w:rPr>
        <w:t>Article 506. Contents of the reconciliation agreement</w:t>
      </w:r>
    </w:p>
    <w:p w14:paraId="722A671F"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color w:val="000000"/>
          <w:szCs w:val="32"/>
        </w:rPr>
        <w:t>1. Based on the petition for reconciliation filed by the parties, a reconciliation agreement is drawn up, which must indicate:</w:t>
      </w:r>
    </w:p>
    <w:p w14:paraId="5FC316C2"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color w:val="000000"/>
          <w:szCs w:val="32"/>
        </w:rPr>
        <w:t xml:space="preserve">1) date and place of its </w:t>
      </w:r>
      <w:proofErr w:type="gramStart"/>
      <w:r>
        <w:rPr>
          <w:rFonts w:ascii="Arial" w:eastAsia="Arial" w:hAnsi="Arial" w:cs="Arial"/>
          <w:color w:val="000000"/>
          <w:szCs w:val="32"/>
        </w:rPr>
        <w:t>preparation;</w:t>
      </w:r>
      <w:proofErr w:type="gramEnd"/>
    </w:p>
    <w:p w14:paraId="5A4CEC1D"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color w:val="000000"/>
          <w:szCs w:val="32"/>
        </w:rPr>
        <w:t xml:space="preserve">2) the last name, first name and patronymic of the parties concluding the agreement, the mediator, if he takes part in the </w:t>
      </w:r>
      <w:proofErr w:type="gramStart"/>
      <w:r>
        <w:rPr>
          <w:rFonts w:ascii="Arial" w:eastAsia="Arial" w:hAnsi="Arial" w:cs="Arial"/>
          <w:color w:val="000000"/>
          <w:szCs w:val="32"/>
        </w:rPr>
        <w:t>reconciliation;</w:t>
      </w:r>
      <w:proofErr w:type="gramEnd"/>
    </w:p>
    <w:p w14:paraId="540AF3FE"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color w:val="000000"/>
          <w:szCs w:val="32"/>
        </w:rPr>
        <w:t>3) the amount of damage caused by the crime, or a list of actions that the suspect or accused person who committed the crime is obliged to perform in favor of the victim, the time frame for compensation for damage or performance of actions.</w:t>
      </w:r>
    </w:p>
    <w:p w14:paraId="433F40D9"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color w:val="000000"/>
          <w:szCs w:val="32"/>
        </w:rPr>
        <w:t>2. The reconciliation agreement is signed by the parties and the mediator, if he participated in the reconciliation procedure.</w:t>
      </w:r>
    </w:p>
    <w:p w14:paraId="6CA79C0C"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color w:val="000000"/>
          <w:szCs w:val="32"/>
        </w:rPr>
        <w:t>3. A copy of the agreement is given to the parties who signed the agreement.</w:t>
      </w:r>
    </w:p>
    <w:p w14:paraId="751A62AE" w14:textId="77777777" w:rsidR="00955462" w:rsidRDefault="00374E71">
      <w:pPr>
        <w:pBdr>
          <w:top w:val="none" w:sz="4" w:space="0" w:color="000000"/>
          <w:left w:val="none" w:sz="4" w:space="0" w:color="000000"/>
          <w:bottom w:val="none" w:sz="4" w:space="0" w:color="000000"/>
          <w:right w:val="none" w:sz="4" w:space="0" w:color="000000"/>
        </w:pBdr>
        <w:spacing w:before="200" w:after="60" w:line="229" w:lineRule="atLeast"/>
        <w:ind w:firstLine="567"/>
        <w:rPr>
          <w:szCs w:val="32"/>
        </w:rPr>
      </w:pPr>
      <w:r>
        <w:rPr>
          <w:rFonts w:ascii="Arial" w:eastAsia="Arial" w:hAnsi="Arial" w:cs="Arial"/>
          <w:b/>
          <w:color w:val="000000"/>
          <w:szCs w:val="32"/>
        </w:rPr>
        <w:t>Article 507. Decision on a case based on a reconciliation agreement</w:t>
      </w:r>
    </w:p>
    <w:p w14:paraId="1048A3D3"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color w:val="000000"/>
          <w:szCs w:val="32"/>
        </w:rPr>
        <w:t xml:space="preserve">1. In cases of minor gravity and less serious crimes, the investigator and the court, </w:t>
      </w:r>
      <w:proofErr w:type="gramStart"/>
      <w:r>
        <w:rPr>
          <w:rFonts w:ascii="Arial" w:eastAsia="Arial" w:hAnsi="Arial" w:cs="Arial"/>
          <w:color w:val="000000"/>
          <w:szCs w:val="32"/>
        </w:rPr>
        <w:t>on the basis of</w:t>
      </w:r>
      <w:proofErr w:type="gramEnd"/>
      <w:r>
        <w:rPr>
          <w:rFonts w:ascii="Arial" w:eastAsia="Arial" w:hAnsi="Arial" w:cs="Arial"/>
          <w:color w:val="000000"/>
          <w:szCs w:val="32"/>
        </w:rPr>
        <w:t xml:space="preserve"> reconciliation of the parties, terminate the case, about which they issue a reasoned decision.</w:t>
      </w:r>
    </w:p>
    <w:p w14:paraId="4DC19DCF"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color w:val="000000"/>
          <w:szCs w:val="32"/>
        </w:rPr>
        <w:lastRenderedPageBreak/>
        <w:t>2. A decision on a case based on a reconciliation agreement may be appealed in the manner prescribed by this Code.</w:t>
      </w:r>
    </w:p>
    <w:p w14:paraId="17CFE4F8" w14:textId="77777777" w:rsidR="00955462" w:rsidRDefault="00374E71">
      <w:pPr>
        <w:pBdr>
          <w:top w:val="none" w:sz="4" w:space="0" w:color="000000"/>
          <w:left w:val="none" w:sz="4" w:space="0" w:color="000000"/>
          <w:bottom w:val="none" w:sz="4" w:space="0" w:color="000000"/>
          <w:right w:val="none" w:sz="4" w:space="0" w:color="000000"/>
        </w:pBdr>
        <w:spacing w:after="60" w:line="229" w:lineRule="atLeast"/>
        <w:ind w:firstLine="567"/>
        <w:jc w:val="both"/>
        <w:rPr>
          <w:szCs w:val="32"/>
        </w:rPr>
      </w:pPr>
      <w:r>
        <w:rPr>
          <w:rFonts w:ascii="Arial" w:eastAsia="Arial" w:hAnsi="Arial" w:cs="Arial"/>
          <w:i/>
          <w:color w:val="000000"/>
          <w:szCs w:val="32"/>
        </w:rPr>
        <w:t xml:space="preserve">(As amended by the Law of the Kyrgyz Republic of </w:t>
      </w:r>
      <w:hyperlink r:id="rId599" w:tooltip="https://cbd.minjust.gov.kg/4-5258?refId=1829" w:history="1">
        <w:r>
          <w:rPr>
            <w:rStyle w:val="Hyperlink"/>
            <w:rFonts w:ascii="Arial" w:eastAsia="Arial" w:hAnsi="Arial" w:cs="Arial"/>
            <w:i/>
            <w:szCs w:val="32"/>
          </w:rPr>
          <w:t xml:space="preserve">January 22, 2024 </w:t>
        </w:r>
      </w:hyperlink>
      <w:hyperlink r:id="rId600" w:tooltip="https://cbd.minjust.gov.kg/4-5258?refId=1829" w:history="1">
        <w:r>
          <w:rPr>
            <w:rStyle w:val="Hyperlink"/>
            <w:rFonts w:ascii="Arial" w:eastAsia="Arial" w:hAnsi="Arial" w:cs="Arial"/>
            <w:i/>
            <w:szCs w:val="32"/>
          </w:rPr>
          <w:t xml:space="preserve">No. 24 </w:t>
        </w:r>
      </w:hyperlink>
      <w:r>
        <w:rPr>
          <w:rFonts w:ascii="Arial" w:eastAsia="Arial" w:hAnsi="Arial" w:cs="Arial"/>
          <w:i/>
          <w:color w:val="000000"/>
          <w:szCs w:val="32"/>
        </w:rPr>
        <w:t>)</w:t>
      </w:r>
    </w:p>
    <w:p w14:paraId="1D8FBE9C" w14:textId="77777777" w:rsidR="00955462" w:rsidRDefault="00955462">
      <w:pPr>
        <w:spacing w:after="120"/>
        <w:ind w:firstLine="567"/>
        <w:jc w:val="both"/>
      </w:pPr>
    </w:p>
    <w:p w14:paraId="2E902936" w14:textId="77777777" w:rsidR="00955462" w:rsidRDefault="00374E71">
      <w:pPr>
        <w:spacing w:after="120"/>
        <w:ind w:firstLine="567"/>
        <w:jc w:val="both"/>
      </w:pPr>
      <w:r>
        <w:t> </w:t>
      </w:r>
    </w:p>
    <w:p w14:paraId="6B89BB7B" w14:textId="77777777" w:rsidR="00955462" w:rsidRDefault="00374E71">
      <w:pPr>
        <w:spacing w:after="120"/>
        <w:ind w:firstLine="567"/>
        <w:jc w:val="center"/>
      </w:pPr>
      <w:r>
        <w:rPr>
          <w:rFonts w:ascii="Arial" w:hAnsi="Arial" w:cs="Arial"/>
          <w:b/>
          <w:bCs/>
        </w:rPr>
        <w:t>SECTION XVI</w:t>
      </w:r>
    </w:p>
    <w:p w14:paraId="1DEA46BC" w14:textId="77777777" w:rsidR="00955462" w:rsidRDefault="00374E71">
      <w:pPr>
        <w:spacing w:after="120"/>
        <w:ind w:firstLine="567"/>
        <w:jc w:val="center"/>
      </w:pPr>
      <w:r>
        <w:rPr>
          <w:rFonts w:ascii="Arial" w:hAnsi="Arial" w:cs="Arial"/>
          <w:b/>
          <w:bCs/>
        </w:rPr>
        <w:t>INTERNATIONAL COOPERATION IN THE SPHERE</w:t>
      </w:r>
    </w:p>
    <w:p w14:paraId="3FA86740" w14:textId="77777777" w:rsidR="00955462" w:rsidRDefault="00374E71">
      <w:pPr>
        <w:spacing w:after="120"/>
        <w:ind w:firstLine="567"/>
        <w:jc w:val="center"/>
      </w:pPr>
      <w:r>
        <w:rPr>
          <w:rFonts w:ascii="Arial" w:hAnsi="Arial" w:cs="Arial"/>
          <w:b/>
          <w:bCs/>
        </w:rPr>
        <w:t>CRIMINAL PROCEEDINGS</w:t>
      </w:r>
      <w:bookmarkStart w:id="559" w:name="g63"/>
      <w:bookmarkEnd w:id="559"/>
    </w:p>
    <w:p w14:paraId="3A8DCAA2" w14:textId="77777777" w:rsidR="00955462" w:rsidRDefault="00374E71">
      <w:pPr>
        <w:spacing w:after="120"/>
        <w:ind w:firstLine="567"/>
        <w:jc w:val="center"/>
      </w:pPr>
      <w:r>
        <w:t> </w:t>
      </w:r>
    </w:p>
    <w:p w14:paraId="6CA36E28" w14:textId="77777777" w:rsidR="00955462" w:rsidRDefault="00374E71">
      <w:pPr>
        <w:spacing w:after="120"/>
        <w:ind w:firstLine="567"/>
        <w:jc w:val="center"/>
      </w:pPr>
      <w:bookmarkStart w:id="560" w:name="g59"/>
      <w:bookmarkEnd w:id="560"/>
      <w:r>
        <w:rPr>
          <w:rFonts w:ascii="Arial" w:hAnsi="Arial" w:cs="Arial"/>
          <w:b/>
          <w:bCs/>
        </w:rPr>
        <w:t>Chapter 59. General Provisions</w:t>
      </w:r>
    </w:p>
    <w:p w14:paraId="54C5F568" w14:textId="77777777" w:rsidR="00955462" w:rsidRDefault="00374E71">
      <w:pPr>
        <w:spacing w:after="120"/>
        <w:ind w:firstLine="567"/>
        <w:jc w:val="both"/>
      </w:pPr>
      <w:r>
        <w:t> </w:t>
      </w:r>
    </w:p>
    <w:p w14:paraId="496480CE" w14:textId="77777777" w:rsidR="00955462" w:rsidRDefault="00374E71">
      <w:pPr>
        <w:spacing w:after="120"/>
        <w:ind w:firstLine="567"/>
        <w:jc w:val="both"/>
      </w:pPr>
      <w:bookmarkStart w:id="561" w:name="st_508"/>
      <w:bookmarkEnd w:id="561"/>
      <w:r>
        <w:rPr>
          <w:rFonts w:ascii="Arial" w:hAnsi="Arial" w:cs="Arial"/>
          <w:b/>
          <w:bCs/>
        </w:rPr>
        <w:t>Article 508. Central bodies for the provision of legal assistance</w:t>
      </w:r>
    </w:p>
    <w:p w14:paraId="2FAE3980" w14:textId="77777777" w:rsidR="00955462" w:rsidRDefault="00374E71">
      <w:pPr>
        <w:spacing w:after="120"/>
        <w:ind w:firstLine="567"/>
        <w:jc w:val="both"/>
      </w:pPr>
      <w:r>
        <w:t> </w:t>
      </w:r>
    </w:p>
    <w:p w14:paraId="49E0B519" w14:textId="77777777" w:rsidR="00955462" w:rsidRDefault="00374E71">
      <w:pPr>
        <w:spacing w:after="120"/>
        <w:ind w:firstLine="567"/>
        <w:jc w:val="both"/>
      </w:pPr>
      <w:r>
        <w:rPr>
          <w:rFonts w:ascii="Arial" w:hAnsi="Arial" w:cs="Arial"/>
        </w:rPr>
        <w:t>1. The Prosecutor General's Office of the Kyrgyz Republic (hereinafter referred to as the Prosecutor General's Office) shall apply to the competent authorities of a foreign state with requests (instructions, petitions) for legal assistance in criminal cases being handled by law enforcement agencies of the Kyrgyz Republic and shall consider the relevant requests of foreign competent authorities.</w:t>
      </w:r>
    </w:p>
    <w:p w14:paraId="4C905281" w14:textId="77777777" w:rsidR="00955462" w:rsidRDefault="00374E71">
      <w:pPr>
        <w:spacing w:after="120"/>
        <w:ind w:firstLine="567"/>
        <w:jc w:val="both"/>
      </w:pPr>
      <w:r>
        <w:rPr>
          <w:rFonts w:ascii="Arial" w:hAnsi="Arial" w:cs="Arial"/>
        </w:rPr>
        <w:t>2. The Supreme Court makes requests (instructions, petitions) from the courts of the Kyrgyz Republic for legal assistance during legal proceedings and considers relevant requests from the courts of foreign states.</w:t>
      </w:r>
    </w:p>
    <w:p w14:paraId="57B9F135" w14:textId="77777777" w:rsidR="00955462" w:rsidRDefault="00374E71">
      <w:pPr>
        <w:spacing w:after="120"/>
        <w:ind w:firstLine="567"/>
        <w:jc w:val="both"/>
      </w:pPr>
      <w:r>
        <w:t> </w:t>
      </w:r>
    </w:p>
    <w:p w14:paraId="13677000" w14:textId="77777777" w:rsidR="00955462" w:rsidRDefault="00374E71">
      <w:pPr>
        <w:spacing w:after="120"/>
        <w:ind w:firstLine="567"/>
        <w:jc w:val="both"/>
      </w:pPr>
      <w:bookmarkStart w:id="562" w:name="st_509"/>
      <w:bookmarkEnd w:id="562"/>
      <w:r>
        <w:rPr>
          <w:rFonts w:ascii="Arial" w:hAnsi="Arial" w:cs="Arial"/>
          <w:b/>
          <w:bCs/>
        </w:rPr>
        <w:t>Article 509. Submission of a request for legal assistance</w:t>
      </w:r>
    </w:p>
    <w:p w14:paraId="02405924" w14:textId="77777777" w:rsidR="00955462" w:rsidRDefault="00374E71">
      <w:pPr>
        <w:spacing w:after="120"/>
        <w:ind w:firstLine="567"/>
        <w:jc w:val="both"/>
      </w:pPr>
      <w:r>
        <w:t> </w:t>
      </w:r>
    </w:p>
    <w:p w14:paraId="79A862D6" w14:textId="77777777" w:rsidR="00955462" w:rsidRDefault="00374E71">
      <w:pPr>
        <w:spacing w:after="120"/>
        <w:ind w:firstLine="567"/>
        <w:jc w:val="both"/>
      </w:pPr>
      <w:r>
        <w:rPr>
          <w:rFonts w:ascii="Arial" w:hAnsi="Arial" w:cs="Arial"/>
        </w:rPr>
        <w:t>1. If it is necessary to conduct an interrogation, inspection, seizure, search, examination and other individual investigative and judicial actions provided for by this Code on the territory of a foreign state, the court, prosecutor or investigator shall request their performance from the relevant bodies of the foreign state with which there is an international agreement on the provision of legal assistance.</w:t>
      </w:r>
    </w:p>
    <w:p w14:paraId="4BE4A4C1" w14:textId="77777777" w:rsidR="00955462" w:rsidRDefault="00374E71">
      <w:pPr>
        <w:spacing w:after="120"/>
        <w:ind w:firstLine="567"/>
        <w:jc w:val="both"/>
      </w:pPr>
      <w:r>
        <w:rPr>
          <w:rFonts w:ascii="Arial" w:hAnsi="Arial" w:cs="Arial"/>
        </w:rPr>
        <w:t xml:space="preserve">2. In the absence of international treaties of the Kyrgyz Republic, legal assistance or other assistance may be provided </w:t>
      </w:r>
      <w:proofErr w:type="gramStart"/>
      <w:r>
        <w:rPr>
          <w:rFonts w:ascii="Arial" w:hAnsi="Arial" w:cs="Arial"/>
        </w:rPr>
        <w:t>on the basis of</w:t>
      </w:r>
      <w:proofErr w:type="gramEnd"/>
      <w:r>
        <w:rPr>
          <w:rFonts w:ascii="Arial" w:hAnsi="Arial" w:cs="Arial"/>
        </w:rPr>
        <w:t xml:space="preserve"> a request from a foreign state or requested by the central authority of the Kyrgyz Republic on the principle of reciprocity.</w:t>
      </w:r>
    </w:p>
    <w:p w14:paraId="1D915802" w14:textId="77777777" w:rsidR="00955462" w:rsidRDefault="00374E71">
      <w:pPr>
        <w:spacing w:after="120"/>
        <w:ind w:firstLine="567"/>
        <w:jc w:val="both"/>
      </w:pPr>
      <w:r>
        <w:rPr>
          <w:rFonts w:ascii="Arial" w:hAnsi="Arial" w:cs="Arial"/>
        </w:rPr>
        <w:t>3. The central body of the Kyrgyz Republic, when sending such a request to a foreign state, guarantees in writing to the requested party that it will consider in the future its request for the provision of the same type of legal assistance.</w:t>
      </w:r>
    </w:p>
    <w:p w14:paraId="6BE9FAAC" w14:textId="77777777" w:rsidR="00955462" w:rsidRDefault="00374E71">
      <w:pPr>
        <w:spacing w:after="120"/>
        <w:ind w:firstLine="567"/>
        <w:jc w:val="both"/>
      </w:pPr>
      <w:r>
        <w:rPr>
          <w:rFonts w:ascii="Arial" w:hAnsi="Arial" w:cs="Arial"/>
        </w:rPr>
        <w:t>4. The central authority of the Kyrgyz Republic shall consider a request from a foreign state only if there is a written guarantee from the requesting party to accept and consider in the future a request from the Kyrgyz Republic on the principle of reciprocity.</w:t>
      </w:r>
    </w:p>
    <w:p w14:paraId="0A42904C" w14:textId="77777777" w:rsidR="00955462" w:rsidRDefault="00374E71">
      <w:pPr>
        <w:spacing w:after="120"/>
        <w:ind w:firstLine="567"/>
        <w:jc w:val="both"/>
      </w:pPr>
      <w:r>
        <w:rPr>
          <w:rFonts w:ascii="Arial" w:hAnsi="Arial" w:cs="Arial"/>
        </w:rPr>
        <w:t>5. In the absence of an international treaty with a foreign state, the central authority of the Kyrgyz Republic shall send a request for legal assistance to the requested party through diplomatic channels.</w:t>
      </w:r>
    </w:p>
    <w:p w14:paraId="36A6782B" w14:textId="77777777" w:rsidR="00955462" w:rsidRDefault="00374E71">
      <w:pPr>
        <w:spacing w:after="120"/>
        <w:ind w:firstLine="567"/>
        <w:jc w:val="both"/>
      </w:pPr>
      <w:r>
        <w:lastRenderedPageBreak/>
        <w:t> </w:t>
      </w:r>
    </w:p>
    <w:p w14:paraId="2B5CEB2E" w14:textId="77777777" w:rsidR="00955462" w:rsidRDefault="00374E71">
      <w:pPr>
        <w:spacing w:after="120"/>
        <w:ind w:firstLine="567"/>
        <w:jc w:val="both"/>
      </w:pPr>
      <w:bookmarkStart w:id="563" w:name="st_510"/>
      <w:bookmarkEnd w:id="563"/>
      <w:r>
        <w:rPr>
          <w:rFonts w:ascii="Arial" w:hAnsi="Arial" w:cs="Arial"/>
          <w:b/>
          <w:bCs/>
        </w:rPr>
        <w:t>Article 510. Request for legal assistance</w:t>
      </w:r>
    </w:p>
    <w:p w14:paraId="26B70A38" w14:textId="77777777" w:rsidR="00955462" w:rsidRDefault="00374E71">
      <w:pPr>
        <w:spacing w:after="120"/>
        <w:ind w:firstLine="567"/>
        <w:jc w:val="both"/>
      </w:pPr>
      <w:r>
        <w:t> </w:t>
      </w:r>
    </w:p>
    <w:p w14:paraId="570FDD42" w14:textId="77777777" w:rsidR="00955462" w:rsidRDefault="00374E71">
      <w:pPr>
        <w:spacing w:after="120"/>
        <w:ind w:firstLine="567"/>
        <w:jc w:val="both"/>
      </w:pPr>
      <w:r>
        <w:rPr>
          <w:rFonts w:ascii="Arial" w:hAnsi="Arial" w:cs="Arial"/>
        </w:rPr>
        <w:t>1. A request (instruction, petition) for the provision of legal and other assistance shall be drawn up by the competent authority in accordance with the requirements of this Code and (or) the relevant international treaties of the Kyrgyz Republic.</w:t>
      </w:r>
    </w:p>
    <w:p w14:paraId="16A821CB" w14:textId="77777777" w:rsidR="00955462" w:rsidRDefault="00374E71">
      <w:pPr>
        <w:spacing w:after="120"/>
        <w:ind w:firstLine="567"/>
        <w:jc w:val="both"/>
      </w:pPr>
      <w:r>
        <w:rPr>
          <w:rFonts w:ascii="Arial" w:hAnsi="Arial" w:cs="Arial"/>
        </w:rPr>
        <w:t>2. The request (instruction, petition) and the documents attached to it are drawn up in writing on the appropriate form and are certified by the signature of an authorized official and the official seal of the relevant body.</w:t>
      </w:r>
    </w:p>
    <w:p w14:paraId="4B25230A" w14:textId="77777777" w:rsidR="00955462" w:rsidRDefault="00374E71">
      <w:pPr>
        <w:spacing w:after="120"/>
        <w:ind w:firstLine="567"/>
        <w:jc w:val="both"/>
      </w:pPr>
      <w:r>
        <w:rPr>
          <w:rFonts w:ascii="Arial" w:hAnsi="Arial" w:cs="Arial"/>
        </w:rPr>
        <w:t>3. The request (instruction, petition) and the documents attached to it shall be accompanied by a translation into the language specified by the relevant international treaty of the Kyrgyz Republic, and in its absence – into the official language of the requested party or another language acceptable to that party.</w:t>
      </w:r>
    </w:p>
    <w:p w14:paraId="6ABE1C9C" w14:textId="77777777" w:rsidR="00955462" w:rsidRDefault="00374E71">
      <w:pPr>
        <w:spacing w:after="120"/>
        <w:ind w:firstLine="567"/>
        <w:jc w:val="both"/>
      </w:pPr>
      <w:r>
        <w:rPr>
          <w:rFonts w:ascii="Arial" w:hAnsi="Arial" w:cs="Arial"/>
        </w:rPr>
        <w:t>4. In the event of a refusal to send a request (instruction, petition), all materials are returned by the central body of the Kyrgyz Republic to the relevant body conducting the investigation, with a statement of the deficiencies that need to be corrected, or an explanation of the reasons for the impossibility of sending the instruction.</w:t>
      </w:r>
    </w:p>
    <w:p w14:paraId="1A5C6EAE" w14:textId="77777777" w:rsidR="00955462" w:rsidRDefault="00374E71">
      <w:pPr>
        <w:spacing w:after="120"/>
        <w:ind w:firstLine="567"/>
        <w:jc w:val="both"/>
      </w:pPr>
      <w:r>
        <w:rPr>
          <w:rFonts w:ascii="Arial" w:hAnsi="Arial" w:cs="Arial"/>
        </w:rPr>
        <w:t>5. The central authority of the Kyrgyz Republic may accept for consideration a request (instruction, petition) received from the requesting party via electronic, facsimile or other means of communication. The execution of such a request (instruction, petition) shall be carried out exclusively upon confirmation of sending or transfer of the original. Forwarding the materials of the executed request (instruction, petition) to the competent authority of a foreign state is possible only upon receipt by the central authority of the Kyrgyz Republic of the original request.</w:t>
      </w:r>
    </w:p>
    <w:p w14:paraId="670ED32A" w14:textId="77777777" w:rsidR="00955462" w:rsidRDefault="00374E71">
      <w:pPr>
        <w:spacing w:after="120"/>
        <w:ind w:firstLine="567"/>
        <w:jc w:val="both"/>
      </w:pPr>
      <w:r>
        <w:t> </w:t>
      </w:r>
    </w:p>
    <w:p w14:paraId="3EC7D6D0" w14:textId="77777777" w:rsidR="00955462" w:rsidRDefault="00374E71">
      <w:pPr>
        <w:spacing w:after="120"/>
        <w:ind w:firstLine="567"/>
        <w:jc w:val="both"/>
      </w:pPr>
      <w:bookmarkStart w:id="564" w:name="st_511"/>
      <w:bookmarkEnd w:id="564"/>
      <w:r>
        <w:rPr>
          <w:rFonts w:ascii="Arial" w:hAnsi="Arial" w:cs="Arial"/>
          <w:b/>
          <w:bCs/>
        </w:rPr>
        <w:t>Article 511. Form and content of the request for the performance of procedural and judicial actions</w:t>
      </w:r>
    </w:p>
    <w:p w14:paraId="1388BA43" w14:textId="77777777" w:rsidR="00955462" w:rsidRDefault="00374E71">
      <w:pPr>
        <w:spacing w:after="120"/>
        <w:ind w:firstLine="567"/>
        <w:jc w:val="both"/>
      </w:pPr>
      <w:r>
        <w:t> </w:t>
      </w:r>
    </w:p>
    <w:p w14:paraId="7F5E67DD" w14:textId="77777777" w:rsidR="00955462" w:rsidRDefault="00374E71">
      <w:pPr>
        <w:spacing w:after="120"/>
        <w:ind w:firstLine="567"/>
        <w:jc w:val="both"/>
      </w:pPr>
      <w:r>
        <w:rPr>
          <w:rFonts w:ascii="Arial" w:hAnsi="Arial" w:cs="Arial"/>
        </w:rPr>
        <w:t>The request for procedural actions must contain:</w:t>
      </w:r>
    </w:p>
    <w:p w14:paraId="63C38D15" w14:textId="77777777" w:rsidR="00955462" w:rsidRDefault="00374E71">
      <w:pPr>
        <w:spacing w:after="120"/>
        <w:ind w:firstLine="567"/>
        <w:jc w:val="both"/>
      </w:pPr>
      <w:r>
        <w:rPr>
          <w:rFonts w:ascii="Arial" w:hAnsi="Arial" w:cs="Arial"/>
        </w:rPr>
        <w:t xml:space="preserve">1) the name of the body from which the request </w:t>
      </w:r>
      <w:proofErr w:type="gramStart"/>
      <w:r>
        <w:rPr>
          <w:rFonts w:ascii="Arial" w:hAnsi="Arial" w:cs="Arial"/>
        </w:rPr>
        <w:t>originates;</w:t>
      </w:r>
      <w:proofErr w:type="gramEnd"/>
    </w:p>
    <w:p w14:paraId="60084BF3" w14:textId="77777777" w:rsidR="00955462" w:rsidRDefault="00374E71">
      <w:pPr>
        <w:spacing w:after="120"/>
        <w:ind w:firstLine="567"/>
        <w:jc w:val="both"/>
      </w:pPr>
      <w:r>
        <w:rPr>
          <w:rFonts w:ascii="Arial" w:hAnsi="Arial" w:cs="Arial"/>
        </w:rPr>
        <w:t xml:space="preserve">2) the name and location of the body to which the request is </w:t>
      </w:r>
      <w:proofErr w:type="gramStart"/>
      <w:r>
        <w:rPr>
          <w:rFonts w:ascii="Arial" w:hAnsi="Arial" w:cs="Arial"/>
        </w:rPr>
        <w:t>sent;</w:t>
      </w:r>
      <w:proofErr w:type="gramEnd"/>
    </w:p>
    <w:p w14:paraId="395683A4" w14:textId="77777777" w:rsidR="00955462" w:rsidRDefault="00374E71">
      <w:pPr>
        <w:spacing w:after="120"/>
        <w:ind w:firstLine="567"/>
        <w:jc w:val="both"/>
      </w:pPr>
      <w:r>
        <w:rPr>
          <w:rFonts w:ascii="Arial" w:hAnsi="Arial" w:cs="Arial"/>
        </w:rPr>
        <w:t xml:space="preserve">3) the name of the criminal case and the nature of the </w:t>
      </w:r>
      <w:proofErr w:type="gramStart"/>
      <w:r>
        <w:rPr>
          <w:rFonts w:ascii="Arial" w:hAnsi="Arial" w:cs="Arial"/>
        </w:rPr>
        <w:t>request;</w:t>
      </w:r>
      <w:proofErr w:type="gramEnd"/>
    </w:p>
    <w:p w14:paraId="470506AA" w14:textId="77777777" w:rsidR="00955462" w:rsidRDefault="00374E71">
      <w:pPr>
        <w:spacing w:after="120"/>
        <w:ind w:firstLine="567"/>
        <w:jc w:val="both"/>
      </w:pPr>
      <w:r>
        <w:rPr>
          <w:rFonts w:ascii="Arial" w:hAnsi="Arial" w:cs="Arial"/>
        </w:rPr>
        <w:t xml:space="preserve">4) information about the persons in respect of whom the request is sent, including information about their date and place of birth, citizenship, occupation, place of residence or place of stay, and for legal entities, their name and </w:t>
      </w:r>
      <w:proofErr w:type="gramStart"/>
      <w:r>
        <w:rPr>
          <w:rFonts w:ascii="Arial" w:hAnsi="Arial" w:cs="Arial"/>
        </w:rPr>
        <w:t>location;</w:t>
      </w:r>
      <w:proofErr w:type="gramEnd"/>
    </w:p>
    <w:p w14:paraId="26DD8AAA" w14:textId="77777777" w:rsidR="00955462" w:rsidRDefault="00374E71">
      <w:pPr>
        <w:spacing w:after="120"/>
        <w:ind w:firstLine="567"/>
        <w:jc w:val="both"/>
      </w:pPr>
      <w:r>
        <w:rPr>
          <w:rFonts w:ascii="Arial" w:hAnsi="Arial" w:cs="Arial"/>
        </w:rPr>
        <w:t xml:space="preserve">5) a statement of the circumstances to be clarified, as well as a list of the requested documents, material and other </w:t>
      </w:r>
      <w:proofErr w:type="gramStart"/>
      <w:r>
        <w:rPr>
          <w:rFonts w:ascii="Arial" w:hAnsi="Arial" w:cs="Arial"/>
        </w:rPr>
        <w:t>evidence;</w:t>
      </w:r>
      <w:proofErr w:type="gramEnd"/>
    </w:p>
    <w:p w14:paraId="1C1D6C9C" w14:textId="77777777" w:rsidR="00955462" w:rsidRDefault="00374E71">
      <w:pPr>
        <w:spacing w:after="120"/>
        <w:ind w:firstLine="567"/>
        <w:jc w:val="both"/>
      </w:pPr>
      <w:r>
        <w:rPr>
          <w:rFonts w:ascii="Arial" w:hAnsi="Arial" w:cs="Arial"/>
        </w:rPr>
        <w:t>6) information on the actual circumstances of the crime committed, its classification, the text of the relevant article of the Criminal Code, and, if necessary, also information on the amount of damage caused by this crime.</w:t>
      </w:r>
    </w:p>
    <w:p w14:paraId="2FDC4FC6" w14:textId="77777777" w:rsidR="00955462" w:rsidRDefault="00374E71">
      <w:pPr>
        <w:spacing w:after="120"/>
        <w:ind w:firstLine="567"/>
        <w:jc w:val="both"/>
      </w:pPr>
      <w:r>
        <w:t> </w:t>
      </w:r>
    </w:p>
    <w:p w14:paraId="31ED3420" w14:textId="77777777" w:rsidR="00955462" w:rsidRDefault="00374E71">
      <w:pPr>
        <w:spacing w:after="120"/>
        <w:ind w:firstLine="567"/>
        <w:jc w:val="both"/>
      </w:pPr>
      <w:bookmarkStart w:id="565" w:name="st_512"/>
      <w:bookmarkEnd w:id="565"/>
      <w:r>
        <w:rPr>
          <w:rFonts w:ascii="Arial" w:hAnsi="Arial" w:cs="Arial"/>
          <w:b/>
          <w:bCs/>
        </w:rPr>
        <w:lastRenderedPageBreak/>
        <w:t>Article 512. Consideration of a request (instruction, petition) for the provision of legal assistance</w:t>
      </w:r>
    </w:p>
    <w:p w14:paraId="73F57741" w14:textId="77777777" w:rsidR="00955462" w:rsidRDefault="00374E71">
      <w:pPr>
        <w:spacing w:after="120"/>
        <w:ind w:firstLine="567"/>
        <w:jc w:val="both"/>
      </w:pPr>
      <w:r>
        <w:t> </w:t>
      </w:r>
    </w:p>
    <w:p w14:paraId="2AECEB55" w14:textId="77777777" w:rsidR="00955462" w:rsidRDefault="00374E71">
      <w:pPr>
        <w:spacing w:after="120"/>
        <w:ind w:firstLine="567"/>
        <w:jc w:val="both"/>
      </w:pPr>
      <w:r>
        <w:rPr>
          <w:rFonts w:ascii="Arial" w:hAnsi="Arial" w:cs="Arial"/>
        </w:rPr>
        <w:t xml:space="preserve">1. The central body of the Kyrgyz Republic, based on the results of consideration of a request (instruction, petition) for the provision of legal assistance, </w:t>
      </w:r>
      <w:proofErr w:type="gramStart"/>
      <w:r>
        <w:rPr>
          <w:rFonts w:ascii="Arial" w:hAnsi="Arial" w:cs="Arial"/>
        </w:rPr>
        <w:t>makes a decision</w:t>
      </w:r>
      <w:proofErr w:type="gramEnd"/>
      <w:r>
        <w:rPr>
          <w:rFonts w:ascii="Arial" w:hAnsi="Arial" w:cs="Arial"/>
        </w:rPr>
        <w:t xml:space="preserve"> regarding:</w:t>
      </w:r>
    </w:p>
    <w:p w14:paraId="5E0CD2F3" w14:textId="77777777" w:rsidR="00955462" w:rsidRDefault="00374E71">
      <w:pPr>
        <w:spacing w:after="120"/>
        <w:ind w:firstLine="567"/>
        <w:jc w:val="both"/>
      </w:pPr>
      <w:r>
        <w:rPr>
          <w:rFonts w:ascii="Arial" w:hAnsi="Arial" w:cs="Arial"/>
        </w:rPr>
        <w:t xml:space="preserve">1) assignment of its execution to the competent </w:t>
      </w:r>
      <w:proofErr w:type="gramStart"/>
      <w:r>
        <w:rPr>
          <w:rFonts w:ascii="Arial" w:hAnsi="Arial" w:cs="Arial"/>
        </w:rPr>
        <w:t>authority;</w:t>
      </w:r>
      <w:proofErr w:type="gramEnd"/>
    </w:p>
    <w:p w14:paraId="2D05A186" w14:textId="77777777" w:rsidR="00955462" w:rsidRDefault="00374E71">
      <w:pPr>
        <w:spacing w:after="120"/>
        <w:ind w:firstLine="567"/>
        <w:jc w:val="both"/>
      </w:pPr>
      <w:r>
        <w:rPr>
          <w:rFonts w:ascii="Arial" w:hAnsi="Arial" w:cs="Arial"/>
        </w:rPr>
        <w:t xml:space="preserve">2) the possibility of executing a request (instruction, petition) using the norms of procedural legislation of a foreign </w:t>
      </w:r>
      <w:proofErr w:type="gramStart"/>
      <w:r>
        <w:rPr>
          <w:rFonts w:ascii="Arial" w:hAnsi="Arial" w:cs="Arial"/>
        </w:rPr>
        <w:t>state;</w:t>
      </w:r>
      <w:proofErr w:type="gramEnd"/>
    </w:p>
    <w:p w14:paraId="4C126513" w14:textId="77777777" w:rsidR="00955462" w:rsidRDefault="00374E71">
      <w:pPr>
        <w:spacing w:after="120"/>
        <w:ind w:firstLine="567"/>
        <w:jc w:val="both"/>
      </w:pPr>
      <w:r>
        <w:rPr>
          <w:rFonts w:ascii="Arial" w:hAnsi="Arial" w:cs="Arial"/>
        </w:rPr>
        <w:t xml:space="preserve">3) deferment of the execution of a request (order, petition), if this may hinder criminal proceedings on the territory of the Kyrgyz </w:t>
      </w:r>
      <w:proofErr w:type="gramStart"/>
      <w:r>
        <w:rPr>
          <w:rFonts w:ascii="Arial" w:hAnsi="Arial" w:cs="Arial"/>
        </w:rPr>
        <w:t>Republic;</w:t>
      </w:r>
      <w:proofErr w:type="gramEnd"/>
    </w:p>
    <w:p w14:paraId="78BC6A1B" w14:textId="77777777" w:rsidR="00955462" w:rsidRDefault="00374E71">
      <w:pPr>
        <w:spacing w:after="120"/>
        <w:ind w:firstLine="567"/>
        <w:jc w:val="both"/>
      </w:pPr>
      <w:r>
        <w:rPr>
          <w:rFonts w:ascii="Arial" w:hAnsi="Arial" w:cs="Arial"/>
        </w:rPr>
        <w:t xml:space="preserve">4) refusal to execute a request (instruction, petition) on the grounds provided for in </w:t>
      </w:r>
      <w:hyperlink r:id="rId601" w:anchor="st_514" w:tooltip="https://cbd.minjust.gov.kg/112308#st_514" w:history="1">
        <w:r>
          <w:rPr>
            <w:rStyle w:val="Hyperlink"/>
            <w:rFonts w:ascii="Arial" w:hAnsi="Arial" w:cs="Arial"/>
          </w:rPr>
          <w:t xml:space="preserve">Article 514 </w:t>
        </w:r>
      </w:hyperlink>
      <w:r>
        <w:rPr>
          <w:rFonts w:ascii="Arial" w:hAnsi="Arial" w:cs="Arial"/>
        </w:rPr>
        <w:t>of this Code.</w:t>
      </w:r>
    </w:p>
    <w:p w14:paraId="6F3F96B3" w14:textId="77777777" w:rsidR="00955462" w:rsidRDefault="00374E71">
      <w:pPr>
        <w:spacing w:after="120"/>
        <w:ind w:firstLine="567"/>
        <w:jc w:val="both"/>
      </w:pPr>
      <w:r>
        <w:rPr>
          <w:rFonts w:ascii="Arial" w:hAnsi="Arial" w:cs="Arial"/>
        </w:rPr>
        <w:t xml:space="preserve">2. In the event of a decision to satisfy a request (instruction, petition), the central body of the Kyrgyz Republic shall forward the request (instruction, petition) to the competent body of the Kyrgyz Republic for execution. In cases stipulated by international treaties of the Kyrgyz Republic, the central body of the Kyrgyz Republic shall also </w:t>
      </w:r>
      <w:proofErr w:type="gramStart"/>
      <w:r>
        <w:rPr>
          <w:rFonts w:ascii="Arial" w:hAnsi="Arial" w:cs="Arial"/>
        </w:rPr>
        <w:t>make a decision</w:t>
      </w:r>
      <w:proofErr w:type="gramEnd"/>
      <w:r>
        <w:rPr>
          <w:rFonts w:ascii="Arial" w:hAnsi="Arial" w:cs="Arial"/>
        </w:rPr>
        <w:t xml:space="preserve"> regarding the presence of a representative of the competent body of the requesting party during the execution of a request (instruction, petition) for legal assistance.</w:t>
      </w:r>
    </w:p>
    <w:p w14:paraId="75854BD5" w14:textId="77777777" w:rsidR="00955462" w:rsidRDefault="00374E71">
      <w:pPr>
        <w:spacing w:after="120"/>
        <w:ind w:firstLine="567"/>
        <w:jc w:val="both"/>
      </w:pPr>
      <w:r>
        <w:rPr>
          <w:rFonts w:ascii="Arial" w:hAnsi="Arial" w:cs="Arial"/>
        </w:rPr>
        <w:t>3. Within the limits of his/her powers, the prosecutor has the right to give instructions to ensure proper, complete and timely execution of a request (instruction, petition) for the provision of legal assistance. The instructions given by the prosecutor are mandatory for execution by the relevant competent authority of the Kyrgyz Republic.</w:t>
      </w:r>
    </w:p>
    <w:p w14:paraId="15BB1F7F" w14:textId="77777777" w:rsidR="00955462" w:rsidRDefault="00374E71">
      <w:pPr>
        <w:spacing w:after="120"/>
        <w:ind w:firstLine="567"/>
        <w:jc w:val="both"/>
      </w:pPr>
      <w:r>
        <w:t> </w:t>
      </w:r>
    </w:p>
    <w:p w14:paraId="46B3FB04" w14:textId="77777777" w:rsidR="00955462" w:rsidRDefault="00374E71">
      <w:pPr>
        <w:spacing w:after="120"/>
        <w:ind w:firstLine="567"/>
        <w:jc w:val="both"/>
      </w:pPr>
      <w:bookmarkStart w:id="566" w:name="st_513"/>
      <w:bookmarkEnd w:id="566"/>
      <w:r>
        <w:rPr>
          <w:rFonts w:ascii="Arial" w:hAnsi="Arial" w:cs="Arial"/>
          <w:b/>
          <w:bCs/>
        </w:rPr>
        <w:t>Article 513. Notification of the results of consideration of a request (instruction, petition)</w:t>
      </w:r>
    </w:p>
    <w:p w14:paraId="01B1A4EB" w14:textId="77777777" w:rsidR="00955462" w:rsidRDefault="00374E71">
      <w:pPr>
        <w:spacing w:after="120"/>
        <w:ind w:firstLine="567"/>
        <w:jc w:val="both"/>
      </w:pPr>
      <w:r>
        <w:t> </w:t>
      </w:r>
    </w:p>
    <w:p w14:paraId="17108465" w14:textId="77777777" w:rsidR="00955462" w:rsidRDefault="00374E71">
      <w:pPr>
        <w:spacing w:after="120"/>
        <w:ind w:firstLine="567"/>
        <w:jc w:val="both"/>
      </w:pPr>
      <w:r>
        <w:rPr>
          <w:rFonts w:ascii="Arial" w:hAnsi="Arial" w:cs="Arial"/>
        </w:rPr>
        <w:t xml:space="preserve">1. In the event of satisfaction of a request (instruction, petition) for the provision of legal assistance, the central body of the Kyrgyz Republic shall ensure the transfer to the requesting party of the materials obtained </w:t>
      </w:r>
      <w:proofErr w:type="gramStart"/>
      <w:r>
        <w:rPr>
          <w:rFonts w:ascii="Arial" w:hAnsi="Arial" w:cs="Arial"/>
        </w:rPr>
        <w:t>as a result of</w:t>
      </w:r>
      <w:proofErr w:type="gramEnd"/>
      <w:r>
        <w:rPr>
          <w:rFonts w:ascii="Arial" w:hAnsi="Arial" w:cs="Arial"/>
        </w:rPr>
        <w:t xml:space="preserve"> the execution of the request (instruction, petition).</w:t>
      </w:r>
    </w:p>
    <w:p w14:paraId="6FB3D2EF" w14:textId="77777777" w:rsidR="00955462" w:rsidRDefault="00374E71">
      <w:pPr>
        <w:spacing w:after="120"/>
        <w:ind w:firstLine="567"/>
        <w:jc w:val="both"/>
      </w:pPr>
      <w:r>
        <w:rPr>
          <w:rFonts w:ascii="Arial" w:hAnsi="Arial" w:cs="Arial"/>
        </w:rPr>
        <w:t>2. In the event of a refusal to satisfy a request (instruction, petition) for the provision of legal assistance, the central body of the Kyrgyz Republic shall inform the requesting party of the reasons for the refusal, as well as the conditions under which the request (instruction, petition) may be reconsidered, and shall return the request (instruction, petition).</w:t>
      </w:r>
    </w:p>
    <w:p w14:paraId="60B00D2A" w14:textId="77777777" w:rsidR="00955462" w:rsidRDefault="00374E71">
      <w:pPr>
        <w:spacing w:after="120"/>
        <w:ind w:firstLine="567"/>
        <w:jc w:val="both"/>
      </w:pPr>
      <w:r>
        <w:t> </w:t>
      </w:r>
    </w:p>
    <w:p w14:paraId="5CF5E54A" w14:textId="77777777" w:rsidR="00955462" w:rsidRDefault="00374E71">
      <w:pPr>
        <w:spacing w:after="120"/>
        <w:ind w:firstLine="567"/>
        <w:jc w:val="both"/>
      </w:pPr>
      <w:bookmarkStart w:id="567" w:name="st_514"/>
      <w:bookmarkEnd w:id="567"/>
      <w:r>
        <w:rPr>
          <w:rFonts w:ascii="Arial" w:hAnsi="Arial" w:cs="Arial"/>
          <w:b/>
          <w:bCs/>
        </w:rPr>
        <w:t>Article 514. Refusal to execute a request (instruction, petition) for legal assistance</w:t>
      </w:r>
    </w:p>
    <w:p w14:paraId="606A2A56" w14:textId="77777777" w:rsidR="00955462" w:rsidRDefault="00374E71">
      <w:pPr>
        <w:spacing w:after="120"/>
        <w:ind w:firstLine="567"/>
        <w:jc w:val="both"/>
      </w:pPr>
      <w:r>
        <w:t> </w:t>
      </w:r>
    </w:p>
    <w:p w14:paraId="63E71901" w14:textId="77777777" w:rsidR="00955462" w:rsidRDefault="00374E71">
      <w:pPr>
        <w:spacing w:after="120"/>
        <w:ind w:firstLine="567"/>
        <w:jc w:val="both"/>
      </w:pPr>
      <w:r>
        <w:rPr>
          <w:rFonts w:ascii="Arial" w:hAnsi="Arial" w:cs="Arial"/>
        </w:rPr>
        <w:lastRenderedPageBreak/>
        <w:t>1. The requesting party may be denied execution of a request (instruction, petition) for the provision of legal assistance in cases provided for by international treaties of the Kyrgyz Republic.</w:t>
      </w:r>
    </w:p>
    <w:p w14:paraId="33B72D8E" w14:textId="77777777" w:rsidR="00955462" w:rsidRDefault="00374E71">
      <w:pPr>
        <w:spacing w:after="120"/>
        <w:ind w:firstLine="567"/>
        <w:jc w:val="both"/>
      </w:pPr>
      <w:r>
        <w:rPr>
          <w:rFonts w:ascii="Arial" w:hAnsi="Arial" w:cs="Arial"/>
        </w:rPr>
        <w:t>2. In the absence of international treaties of the Kyrgyz Republic, the execution of a request (instruction, petition) may be refused if:</w:t>
      </w:r>
    </w:p>
    <w:p w14:paraId="155B7389" w14:textId="77777777" w:rsidR="00955462" w:rsidRDefault="00374E71">
      <w:pPr>
        <w:spacing w:after="120"/>
        <w:ind w:firstLine="567"/>
        <w:jc w:val="both"/>
      </w:pPr>
      <w:r>
        <w:rPr>
          <w:rFonts w:ascii="Arial" w:hAnsi="Arial" w:cs="Arial"/>
        </w:rPr>
        <w:t xml:space="preserve">1) the execution of the request (instruction, petition) will be contrary to the legislation of the Kyrgyz Republic or may harm the sovereignty, security, public order or other interests of the Kyrgyz </w:t>
      </w:r>
      <w:proofErr w:type="gramStart"/>
      <w:r>
        <w:rPr>
          <w:rFonts w:ascii="Arial" w:hAnsi="Arial" w:cs="Arial"/>
        </w:rPr>
        <w:t>Republic;</w:t>
      </w:r>
      <w:proofErr w:type="gramEnd"/>
    </w:p>
    <w:p w14:paraId="706C052A" w14:textId="77777777" w:rsidR="00955462" w:rsidRDefault="00374E71">
      <w:pPr>
        <w:spacing w:after="120"/>
        <w:ind w:firstLine="567"/>
        <w:jc w:val="both"/>
      </w:pPr>
      <w:r>
        <w:rPr>
          <w:rFonts w:ascii="Arial" w:hAnsi="Arial" w:cs="Arial"/>
        </w:rPr>
        <w:t xml:space="preserve">2) the requesting party does not ensure reciprocity in this </w:t>
      </w:r>
      <w:proofErr w:type="gramStart"/>
      <w:r>
        <w:rPr>
          <w:rFonts w:ascii="Arial" w:hAnsi="Arial" w:cs="Arial"/>
        </w:rPr>
        <w:t>area;</w:t>
      </w:r>
      <w:proofErr w:type="gramEnd"/>
    </w:p>
    <w:p w14:paraId="7B0F1783" w14:textId="77777777" w:rsidR="00955462" w:rsidRDefault="00374E71">
      <w:pPr>
        <w:spacing w:after="120"/>
        <w:ind w:firstLine="567"/>
        <w:jc w:val="both"/>
      </w:pPr>
      <w:r>
        <w:rPr>
          <w:rFonts w:ascii="Arial" w:hAnsi="Arial" w:cs="Arial"/>
        </w:rPr>
        <w:t xml:space="preserve">3) the request (instruction, petition) concerns an act that is not a crime in the Kyrgyz </w:t>
      </w:r>
      <w:proofErr w:type="gramStart"/>
      <w:r>
        <w:rPr>
          <w:rFonts w:ascii="Arial" w:hAnsi="Arial" w:cs="Arial"/>
        </w:rPr>
        <w:t>Republic;</w:t>
      </w:r>
      <w:proofErr w:type="gramEnd"/>
    </w:p>
    <w:p w14:paraId="0D05F527" w14:textId="77777777" w:rsidR="00955462" w:rsidRDefault="00374E71">
      <w:pPr>
        <w:spacing w:after="120"/>
        <w:ind w:firstLine="567"/>
        <w:jc w:val="both"/>
      </w:pPr>
      <w:r>
        <w:rPr>
          <w:rFonts w:ascii="Arial" w:hAnsi="Arial" w:cs="Arial"/>
        </w:rPr>
        <w:t>4) there are sufficient grounds to believe that the request (instruction, petition) is sent for the purpose of persecuting, convicting or punishing a person based on his or her origin, social, official and property status, gender, race, nationality, language, attitude to religion, beliefs, or place of residence.</w:t>
      </w:r>
    </w:p>
    <w:p w14:paraId="389A96AF" w14:textId="77777777" w:rsidR="00955462" w:rsidRDefault="00374E71">
      <w:pPr>
        <w:spacing w:after="120"/>
        <w:ind w:firstLine="567"/>
        <w:jc w:val="both"/>
      </w:pPr>
      <w:r>
        <w:t> </w:t>
      </w:r>
    </w:p>
    <w:p w14:paraId="1D939649" w14:textId="77777777" w:rsidR="00955462" w:rsidRDefault="00374E71">
      <w:pPr>
        <w:spacing w:after="120"/>
        <w:ind w:firstLine="567"/>
        <w:jc w:val="both"/>
      </w:pPr>
      <w:bookmarkStart w:id="568" w:name="st_515"/>
      <w:bookmarkEnd w:id="568"/>
      <w:r>
        <w:rPr>
          <w:rFonts w:ascii="Arial" w:hAnsi="Arial" w:cs="Arial"/>
          <w:b/>
          <w:bCs/>
        </w:rPr>
        <w:t>Article 515. Legal force of evidence obtained on the territory of a foreign state</w:t>
      </w:r>
    </w:p>
    <w:p w14:paraId="41F938C6" w14:textId="77777777" w:rsidR="00955462" w:rsidRDefault="00374E71">
      <w:pPr>
        <w:spacing w:after="120"/>
        <w:ind w:firstLine="567"/>
        <w:jc w:val="both"/>
      </w:pPr>
      <w:r>
        <w:t> </w:t>
      </w:r>
    </w:p>
    <w:p w14:paraId="1103DDFF" w14:textId="77777777" w:rsidR="00955462" w:rsidRDefault="00374E71">
      <w:pPr>
        <w:spacing w:after="120"/>
        <w:ind w:firstLine="567"/>
        <w:jc w:val="both"/>
      </w:pPr>
      <w:r>
        <w:rPr>
          <w:rFonts w:ascii="Arial" w:hAnsi="Arial" w:cs="Arial"/>
        </w:rPr>
        <w:t>Evidence obtained in the territory of a foreign state by its officials in the course of executing a request for legal assistance in criminal cases, or sent to the Kyrgyz Republic as an appendix to a request for criminal prosecution in accordance with international treaties of the Kyrgyz Republic or on the basis of the principle of reciprocity, certified and transferred in the established manner, shall have the same legal force as if they had been obtained in the territory of the Kyrgyz Republic in full compliance with the requirements of this Code.</w:t>
      </w:r>
    </w:p>
    <w:p w14:paraId="5C683FD9" w14:textId="77777777" w:rsidR="00955462" w:rsidRDefault="00374E71">
      <w:pPr>
        <w:spacing w:after="120"/>
        <w:ind w:firstLine="567"/>
        <w:jc w:val="both"/>
      </w:pPr>
      <w:r>
        <w:t> </w:t>
      </w:r>
    </w:p>
    <w:p w14:paraId="26665B39" w14:textId="77777777" w:rsidR="00955462" w:rsidRDefault="00374E71">
      <w:pPr>
        <w:spacing w:after="120"/>
        <w:ind w:firstLine="567"/>
        <w:jc w:val="both"/>
      </w:pPr>
      <w:bookmarkStart w:id="569" w:name="st_516"/>
      <w:bookmarkEnd w:id="569"/>
      <w:r>
        <w:rPr>
          <w:rFonts w:ascii="Arial" w:hAnsi="Arial" w:cs="Arial"/>
          <w:b/>
          <w:bCs/>
        </w:rPr>
        <w:t>Article 516. Summoning and interrogation of a witness, victim and his representative, expert located outside the territory of the Kyrgyz Republic</w:t>
      </w:r>
    </w:p>
    <w:p w14:paraId="3FC6690E" w14:textId="77777777" w:rsidR="00955462" w:rsidRDefault="00374E71">
      <w:pPr>
        <w:spacing w:after="120"/>
        <w:ind w:firstLine="567"/>
        <w:jc w:val="both"/>
      </w:pPr>
      <w:r>
        <w:t> </w:t>
      </w:r>
    </w:p>
    <w:p w14:paraId="39B925A3" w14:textId="77777777" w:rsidR="00955462" w:rsidRDefault="00374E71">
      <w:pPr>
        <w:spacing w:after="120"/>
        <w:ind w:firstLine="567"/>
        <w:jc w:val="both"/>
      </w:pPr>
      <w:r>
        <w:rPr>
          <w:rFonts w:ascii="Arial" w:hAnsi="Arial" w:cs="Arial"/>
        </w:rPr>
        <w:t>1. A witness, victim, his representative, or expert, if they are citizens of a foreign state, may be summoned with their consent to conduct procedural or judicial actions on the territory of the Kyrgyz Republic by the appropriate official in charge of the criminal case.</w:t>
      </w:r>
    </w:p>
    <w:p w14:paraId="0EE5B91B" w14:textId="77777777" w:rsidR="00955462" w:rsidRDefault="00374E71">
      <w:pPr>
        <w:spacing w:after="120"/>
        <w:ind w:firstLine="567"/>
        <w:jc w:val="both"/>
      </w:pPr>
      <w:r>
        <w:rPr>
          <w:rFonts w:ascii="Arial" w:hAnsi="Arial" w:cs="Arial"/>
        </w:rPr>
        <w:t xml:space="preserve">2. A request for the arrival of the summoned person shall be sent in the manner prescribed by </w:t>
      </w:r>
      <w:hyperlink r:id="rId602" w:anchor="st_509" w:tooltip="https://cbd.minjust.gov.kg/112308#st_509" w:history="1">
        <w:r>
          <w:rPr>
            <w:rStyle w:val="Hyperlink"/>
            <w:rFonts w:ascii="Arial" w:hAnsi="Arial" w:cs="Arial"/>
          </w:rPr>
          <w:t xml:space="preserve">Article 509 </w:t>
        </w:r>
      </w:hyperlink>
      <w:r>
        <w:rPr>
          <w:rFonts w:ascii="Arial" w:hAnsi="Arial" w:cs="Arial"/>
        </w:rPr>
        <w:t>of this Code.</w:t>
      </w:r>
    </w:p>
    <w:p w14:paraId="1DFB00F3" w14:textId="77777777" w:rsidR="00955462" w:rsidRDefault="00374E71">
      <w:pPr>
        <w:spacing w:after="120"/>
        <w:ind w:firstLine="567"/>
        <w:jc w:val="both"/>
      </w:pPr>
      <w:r>
        <w:rPr>
          <w:rFonts w:ascii="Arial" w:hAnsi="Arial" w:cs="Arial"/>
        </w:rPr>
        <w:t>3. The conduct of procedural and judicial actions with the participation of a witness, victim, and other participants in the process specified in Part 1 of this article shall be carried out in accordance with the rules of this Code.</w:t>
      </w:r>
    </w:p>
    <w:p w14:paraId="41603056" w14:textId="77777777" w:rsidR="00955462" w:rsidRDefault="00374E71">
      <w:pPr>
        <w:spacing w:after="120"/>
        <w:ind w:firstLine="567"/>
        <w:jc w:val="both"/>
      </w:pPr>
      <w:r>
        <w:rPr>
          <w:rFonts w:ascii="Arial" w:hAnsi="Arial" w:cs="Arial"/>
        </w:rPr>
        <w:t xml:space="preserve">4. Persons who appear in response to a summons, specified in Part 1 of this Article, may not be brought to trial, taken into custody or subjected to other restrictions of personal freedom on the territory of the Kyrgyz Republic for acts or </w:t>
      </w:r>
      <w:proofErr w:type="gramStart"/>
      <w:r>
        <w:rPr>
          <w:rFonts w:ascii="Arial" w:hAnsi="Arial" w:cs="Arial"/>
        </w:rPr>
        <w:t>on the basis of</w:t>
      </w:r>
      <w:proofErr w:type="gramEnd"/>
      <w:r>
        <w:rPr>
          <w:rFonts w:ascii="Arial" w:hAnsi="Arial" w:cs="Arial"/>
        </w:rPr>
        <w:t xml:space="preserve"> sentences that took place before the said persons crossed the State Border of the Kyrgyz Republic. The effect of immunity shall cease if the person who appears in response to a summons, </w:t>
      </w:r>
      <w:r>
        <w:rPr>
          <w:rFonts w:ascii="Arial" w:hAnsi="Arial" w:cs="Arial"/>
        </w:rPr>
        <w:lastRenderedPageBreak/>
        <w:t>having the opportunity to leave the territory of the Kyrgyz Republic before the expiration of a continuous period of 15 days from the moment when his presence is no longer required by the official who summoned him, continues to remain on this territory or returns to the Kyrgyz Republic after leaving.</w:t>
      </w:r>
    </w:p>
    <w:p w14:paraId="222B26B7" w14:textId="77777777" w:rsidR="00955462" w:rsidRDefault="00374E71">
      <w:pPr>
        <w:spacing w:after="120"/>
        <w:ind w:firstLine="567"/>
        <w:jc w:val="both"/>
      </w:pPr>
      <w:r>
        <w:rPr>
          <w:rFonts w:ascii="Arial" w:hAnsi="Arial" w:cs="Arial"/>
        </w:rPr>
        <w:t>5. A person who is in custody in the territory of a foreign state shall be summoned in the manner established by this article, provided that this person is temporarily transferred to the territory of the Kyrgyz Republic by a competent body or official of a foreign state to perform the actions specified in the request for summons. Such person shall continue to remain in custody for the entire period of his stay in the territory of the Kyrgyz Republic, and the basis for his detention shall be the relevant decision of the competent body of the foreign state. This person must be returned to the territory of the relevant foreign state within the timeframe specified in the response to the request.</w:t>
      </w:r>
    </w:p>
    <w:p w14:paraId="6C78FB4B" w14:textId="77777777" w:rsidR="00955462" w:rsidRDefault="00374E71">
      <w:pPr>
        <w:spacing w:after="120"/>
        <w:ind w:firstLine="567"/>
        <w:jc w:val="both"/>
      </w:pPr>
      <w:r>
        <w:rPr>
          <w:rFonts w:ascii="Arial" w:hAnsi="Arial" w:cs="Arial"/>
        </w:rPr>
        <w:t>The conditions for the transfer or refusal of it are determined by international treaties of the Kyrgyz Republic or written obligations based on the principle of reciprocity.</w:t>
      </w:r>
    </w:p>
    <w:p w14:paraId="784D4AA7" w14:textId="77777777" w:rsidR="00955462" w:rsidRDefault="00374E71">
      <w:pPr>
        <w:spacing w:after="120"/>
        <w:ind w:firstLine="567"/>
        <w:jc w:val="both"/>
      </w:pPr>
      <w:bookmarkStart w:id="570" w:name="_Hlk41002302"/>
      <w:r>
        <w:rPr>
          <w:rFonts w:ascii="Arial" w:hAnsi="Arial" w:cs="Arial"/>
        </w:rPr>
        <w:t xml:space="preserve">6. A witness, victim, expert, as well as a person held in custody on the territory of a foreign state, may be interrogated using technical means in videoconferencing mode (remote interrogation) in the manner prescribed by Articles </w:t>
      </w:r>
      <w:bookmarkEnd w:id="570"/>
      <w:r>
        <w:rPr>
          <w:rFonts w:ascii="Arial" w:hAnsi="Arial" w:cs="Arial"/>
        </w:rPr>
        <w:fldChar w:fldCharType="begin"/>
      </w:r>
      <w:r>
        <w:rPr>
          <w:rFonts w:ascii="Arial" w:hAnsi="Arial" w:cs="Arial"/>
        </w:rPr>
        <w:instrText>HYPERLINK "https://cbd.minjust.gov.kg/112308" \l "st_201"</w:instrText>
      </w:r>
      <w:r>
        <w:rPr>
          <w:rFonts w:ascii="Arial" w:hAnsi="Arial" w:cs="Arial"/>
        </w:rPr>
      </w:r>
      <w:r>
        <w:rPr>
          <w:rFonts w:ascii="Arial" w:hAnsi="Arial" w:cs="Arial"/>
        </w:rPr>
        <w:fldChar w:fldCharType="separate"/>
      </w:r>
      <w:r>
        <w:rPr>
          <w:rStyle w:val="Hyperlink"/>
          <w:rFonts w:ascii="Arial" w:hAnsi="Arial" w:cs="Arial"/>
        </w:rPr>
        <w:t xml:space="preserve">201 </w:t>
      </w:r>
      <w:r>
        <w:rPr>
          <w:rFonts w:ascii="Arial" w:hAnsi="Arial" w:cs="Arial"/>
        </w:rPr>
        <w:fldChar w:fldCharType="end"/>
      </w:r>
      <w:r>
        <w:rPr>
          <w:rFonts w:ascii="Arial" w:hAnsi="Arial" w:cs="Arial"/>
        </w:rPr>
        <w:t xml:space="preserve">and </w:t>
      </w:r>
      <w:hyperlink r:id="rId603" w:anchor="st_290" w:tooltip="https://cbd.minjust.gov.kg/112308#st_290" w:history="1">
        <w:r>
          <w:rPr>
            <w:rStyle w:val="Hyperlink"/>
            <w:rFonts w:ascii="Arial" w:hAnsi="Arial" w:cs="Arial"/>
          </w:rPr>
          <w:t xml:space="preserve">290 </w:t>
        </w:r>
      </w:hyperlink>
      <w:r>
        <w:rPr>
          <w:rFonts w:ascii="Arial" w:hAnsi="Arial" w:cs="Arial"/>
        </w:rPr>
        <w:t>of this Code, if such a procedure is provided for by an international treaty of the Kyrgyz Republic that has entered into force.</w:t>
      </w:r>
    </w:p>
    <w:p w14:paraId="4835E3C6" w14:textId="77777777" w:rsidR="00955462" w:rsidRDefault="00374E71">
      <w:pPr>
        <w:spacing w:after="120"/>
        <w:ind w:firstLine="567"/>
        <w:jc w:val="both"/>
      </w:pPr>
      <w:r>
        <w:t> </w:t>
      </w:r>
    </w:p>
    <w:p w14:paraId="56700D8D" w14:textId="77777777" w:rsidR="00955462" w:rsidRDefault="00374E71">
      <w:pPr>
        <w:spacing w:after="120"/>
        <w:ind w:firstLine="567"/>
        <w:jc w:val="both"/>
      </w:pPr>
      <w:bookmarkStart w:id="571" w:name="st_517"/>
      <w:bookmarkEnd w:id="571"/>
      <w:r>
        <w:rPr>
          <w:rFonts w:ascii="Arial" w:hAnsi="Arial" w:cs="Arial"/>
          <w:b/>
          <w:bCs/>
        </w:rPr>
        <w:t>Article 517. Execution of a request for procedural and judicial actions</w:t>
      </w:r>
    </w:p>
    <w:p w14:paraId="23C4C645" w14:textId="77777777" w:rsidR="00955462" w:rsidRDefault="00374E71">
      <w:pPr>
        <w:spacing w:after="120"/>
        <w:ind w:firstLine="567"/>
        <w:jc w:val="both"/>
      </w:pPr>
      <w:r>
        <w:t> </w:t>
      </w:r>
    </w:p>
    <w:p w14:paraId="4EF71C0F" w14:textId="77777777" w:rsidR="00955462" w:rsidRDefault="00374E71">
      <w:pPr>
        <w:spacing w:after="120"/>
        <w:ind w:firstLine="567"/>
        <w:jc w:val="both"/>
      </w:pPr>
      <w:r>
        <w:rPr>
          <w:rFonts w:ascii="Arial" w:hAnsi="Arial" w:cs="Arial"/>
        </w:rPr>
        <w:t>1. The court, prosecutor, and investigator shall execute, in the established manner, a request from competent authorities of foreign states to conduct procedural or judicial actions in accordance with the general rules of this Code.</w:t>
      </w:r>
    </w:p>
    <w:p w14:paraId="78FC40DD" w14:textId="77777777" w:rsidR="00955462" w:rsidRDefault="00374E71">
      <w:pPr>
        <w:spacing w:after="120"/>
        <w:ind w:firstLine="567"/>
        <w:jc w:val="both"/>
      </w:pPr>
      <w:r>
        <w:rPr>
          <w:rFonts w:ascii="Arial" w:hAnsi="Arial" w:cs="Arial"/>
        </w:rPr>
        <w:t xml:space="preserve">2. When executing a request, the procedural norms of a foreign state may be applied if this is provided for by an international treaty with that state, or </w:t>
      </w:r>
      <w:proofErr w:type="gramStart"/>
      <w:r>
        <w:rPr>
          <w:rFonts w:ascii="Arial" w:hAnsi="Arial" w:cs="Arial"/>
        </w:rPr>
        <w:t>on the basis of</w:t>
      </w:r>
      <w:proofErr w:type="gramEnd"/>
      <w:r>
        <w:rPr>
          <w:rFonts w:ascii="Arial" w:hAnsi="Arial" w:cs="Arial"/>
        </w:rPr>
        <w:t xml:space="preserve"> the principle of reciprocity, if this does not contradict the legislation and international obligations of the Kyrgyz Republic.</w:t>
      </w:r>
    </w:p>
    <w:p w14:paraId="00516130" w14:textId="77777777" w:rsidR="00955462" w:rsidRDefault="00374E71">
      <w:pPr>
        <w:spacing w:after="120"/>
        <w:ind w:firstLine="567"/>
        <w:jc w:val="both"/>
      </w:pPr>
      <w:r>
        <w:rPr>
          <w:rFonts w:ascii="Arial" w:hAnsi="Arial" w:cs="Arial"/>
        </w:rPr>
        <w:t xml:space="preserve">3. In cases provided for by an international treaty or a written commitment to interact </w:t>
      </w:r>
      <w:proofErr w:type="gramStart"/>
      <w:r>
        <w:rPr>
          <w:rFonts w:ascii="Arial" w:hAnsi="Arial" w:cs="Arial"/>
        </w:rPr>
        <w:t>on the basis of</w:t>
      </w:r>
      <w:proofErr w:type="gramEnd"/>
      <w:r>
        <w:rPr>
          <w:rFonts w:ascii="Arial" w:hAnsi="Arial" w:cs="Arial"/>
        </w:rPr>
        <w:t xml:space="preserve"> the principle of reciprocity, a representative of the competent authority of a foreign state may be present during the execution of the request.</w:t>
      </w:r>
    </w:p>
    <w:p w14:paraId="4D0A2E80" w14:textId="77777777" w:rsidR="00955462" w:rsidRDefault="00374E71">
      <w:pPr>
        <w:spacing w:after="120"/>
        <w:ind w:firstLine="567"/>
        <w:jc w:val="both"/>
      </w:pPr>
      <w:r>
        <w:rPr>
          <w:rFonts w:ascii="Arial" w:hAnsi="Arial" w:cs="Arial"/>
        </w:rPr>
        <w:t>4. If the request cannot be executed, the received documents are returned with an indication of the reasons that prevented its execution, through the body that received it, or to the competent body of the foreign state from which the request originated.</w:t>
      </w:r>
    </w:p>
    <w:p w14:paraId="1AA6C9F5" w14:textId="77777777" w:rsidR="00955462" w:rsidRDefault="00374E71">
      <w:pPr>
        <w:spacing w:after="120"/>
        <w:ind w:firstLine="567"/>
        <w:jc w:val="both"/>
      </w:pPr>
      <w:r>
        <w:rPr>
          <w:rFonts w:ascii="Arial" w:hAnsi="Arial" w:cs="Arial"/>
        </w:rPr>
        <w:t>5. A request from a competent authority of a foreign state for legal assistance shall be executed within one month from the date of its receipt by the executor. In exceptional cases, if it is necessary to perform complex and extensive procedural actions, including those requiring permission from an investigating judge (court), the execution period may be extended by the head of the relevant competent authority with the consent of the prosecutor up to 3 months from the date of its receipt by the executor.</w:t>
      </w:r>
    </w:p>
    <w:p w14:paraId="0B9E7B9F" w14:textId="77777777" w:rsidR="00955462" w:rsidRDefault="00374E71">
      <w:pPr>
        <w:spacing w:after="120"/>
        <w:ind w:firstLine="567"/>
        <w:jc w:val="both"/>
      </w:pPr>
      <w:r>
        <w:rPr>
          <w:rFonts w:ascii="Arial" w:hAnsi="Arial" w:cs="Arial"/>
        </w:rPr>
        <w:t>6. The body that has been entrusted with the execution of the request, after performing the necessary procedural actions, sends the received materials to the central body of the Kyrgyz Republic. In the event of poor execution of the request, the central body has the right to demand additional measures to fulfill the request.</w:t>
      </w:r>
    </w:p>
    <w:p w14:paraId="59F93E67" w14:textId="77777777" w:rsidR="00955462" w:rsidRDefault="00374E71">
      <w:pPr>
        <w:spacing w:after="120"/>
        <w:ind w:firstLine="567"/>
        <w:jc w:val="both"/>
      </w:pPr>
      <w:r>
        <w:rPr>
          <w:rFonts w:ascii="Arial" w:hAnsi="Arial" w:cs="Arial"/>
        </w:rPr>
        <w:lastRenderedPageBreak/>
        <w:t xml:space="preserve">7. Documents obtained </w:t>
      </w:r>
      <w:proofErr w:type="gramStart"/>
      <w:r>
        <w:rPr>
          <w:rFonts w:ascii="Arial" w:hAnsi="Arial" w:cs="Arial"/>
        </w:rPr>
        <w:t>as a result of</w:t>
      </w:r>
      <w:proofErr w:type="gramEnd"/>
      <w:r>
        <w:rPr>
          <w:rFonts w:ascii="Arial" w:hAnsi="Arial" w:cs="Arial"/>
        </w:rPr>
        <w:t xml:space="preserve"> the execution of a request are certified by the official seal of the competent authority that carried out the procedural actions and are transferred to the central authority of the Kyrgyz Republic for transfer to the requesting party without translation, unless otherwise provided by an international treaty.</w:t>
      </w:r>
    </w:p>
    <w:p w14:paraId="49DBE5BC" w14:textId="77777777" w:rsidR="00955462" w:rsidRDefault="00374E71">
      <w:pPr>
        <w:spacing w:after="120"/>
        <w:ind w:firstLine="567"/>
        <w:jc w:val="both"/>
      </w:pPr>
      <w:r>
        <w:rPr>
          <w:rFonts w:ascii="Arial" w:hAnsi="Arial" w:cs="Arial"/>
        </w:rPr>
        <w:t xml:space="preserve">8. In the event that it is impossible to execute a request for legal assistance, as well as in cases provided for in </w:t>
      </w:r>
      <w:hyperlink r:id="rId604" w:anchor="st_514" w:tooltip="https://cbd.minjust.gov.kg/112308#st_514" w:history="1">
        <w:r>
          <w:rPr>
            <w:rStyle w:val="Hyperlink"/>
            <w:rFonts w:ascii="Arial" w:hAnsi="Arial" w:cs="Arial"/>
          </w:rPr>
          <w:t xml:space="preserve">Article 514 </w:t>
        </w:r>
      </w:hyperlink>
      <w:r>
        <w:rPr>
          <w:rFonts w:ascii="Arial" w:hAnsi="Arial" w:cs="Arial"/>
        </w:rPr>
        <w:t>of this Code, the central body of the Kyrgyz Republic shall return such a request to the competent body of the foreign state, indicating the reasons.</w:t>
      </w:r>
    </w:p>
    <w:p w14:paraId="140941DB" w14:textId="77777777" w:rsidR="00955462" w:rsidRDefault="00374E71">
      <w:pPr>
        <w:spacing w:after="120"/>
        <w:ind w:firstLine="567"/>
        <w:jc w:val="both"/>
      </w:pPr>
      <w:r>
        <w:rPr>
          <w:rFonts w:ascii="Arial" w:hAnsi="Arial" w:cs="Arial"/>
        </w:rPr>
        <w:t>9. The central body of the Kyrgyz Republic shall send to the competent body of a foreign state the materials obtained during the execution of the request after receiving them from the competent body of the Kyrgyz Republic.</w:t>
      </w:r>
    </w:p>
    <w:p w14:paraId="423018E5" w14:textId="77777777" w:rsidR="00955462" w:rsidRDefault="00374E71">
      <w:pPr>
        <w:spacing w:after="120"/>
        <w:ind w:firstLine="567"/>
        <w:jc w:val="both"/>
      </w:pPr>
      <w:r>
        <w:t> </w:t>
      </w:r>
    </w:p>
    <w:p w14:paraId="4A37D4B8" w14:textId="77777777" w:rsidR="00955462" w:rsidRDefault="00374E71">
      <w:pPr>
        <w:spacing w:after="120"/>
        <w:ind w:firstLine="567"/>
        <w:jc w:val="both"/>
      </w:pPr>
      <w:bookmarkStart w:id="572" w:name="st_518"/>
      <w:bookmarkEnd w:id="572"/>
      <w:r>
        <w:rPr>
          <w:rFonts w:ascii="Arial" w:hAnsi="Arial" w:cs="Arial"/>
          <w:b/>
          <w:bCs/>
        </w:rPr>
        <w:t>Article 518. Forwarding case materials for continuation of criminal prosecution</w:t>
      </w:r>
    </w:p>
    <w:p w14:paraId="5AE87447" w14:textId="77777777" w:rsidR="00955462" w:rsidRDefault="00374E71">
      <w:pPr>
        <w:spacing w:after="120"/>
        <w:ind w:firstLine="567"/>
        <w:jc w:val="both"/>
      </w:pPr>
      <w:r>
        <w:t> </w:t>
      </w:r>
    </w:p>
    <w:p w14:paraId="22C1B50A" w14:textId="77777777" w:rsidR="00955462" w:rsidRDefault="00374E71">
      <w:pPr>
        <w:spacing w:after="120"/>
        <w:ind w:firstLine="567"/>
        <w:jc w:val="both"/>
      </w:pPr>
      <w:r>
        <w:rPr>
          <w:rFonts w:ascii="Arial" w:hAnsi="Arial" w:cs="Arial"/>
        </w:rPr>
        <w:t>In the event of a crime being committed on the territory of the Kyrgyz Republic by a citizen of a foreign state who has left the Kyrgyz Republic, all materials of pre-trial proceedings or criminal cases are transferred to the Prosecutor General's Office, which decides on their referral to the relevant authorities of the foreign state for continuation of the criminal prosecution.</w:t>
      </w:r>
    </w:p>
    <w:p w14:paraId="7C4B1406" w14:textId="77777777" w:rsidR="00955462" w:rsidRDefault="00374E71">
      <w:pPr>
        <w:spacing w:after="120"/>
        <w:ind w:firstLine="567"/>
        <w:jc w:val="both"/>
      </w:pPr>
      <w:r>
        <w:t> </w:t>
      </w:r>
    </w:p>
    <w:p w14:paraId="674C30C0" w14:textId="77777777" w:rsidR="00955462" w:rsidRDefault="00374E71">
      <w:pPr>
        <w:spacing w:after="120"/>
        <w:ind w:firstLine="567"/>
        <w:jc w:val="both"/>
      </w:pPr>
      <w:bookmarkStart w:id="573" w:name="st_519"/>
      <w:bookmarkEnd w:id="573"/>
      <w:r>
        <w:rPr>
          <w:rFonts w:ascii="Arial" w:hAnsi="Arial" w:cs="Arial"/>
          <w:b/>
          <w:bCs/>
        </w:rPr>
        <w:t>Article 519. Execution of a request to continue criminal prosecution or commence pre-trial proceedings</w:t>
      </w:r>
    </w:p>
    <w:p w14:paraId="70F71847" w14:textId="77777777" w:rsidR="00955462" w:rsidRDefault="00374E71">
      <w:pPr>
        <w:spacing w:after="120"/>
        <w:ind w:firstLine="567"/>
        <w:jc w:val="both"/>
      </w:pPr>
      <w:r>
        <w:t> </w:t>
      </w:r>
    </w:p>
    <w:p w14:paraId="526B5686" w14:textId="77777777" w:rsidR="00955462" w:rsidRDefault="00374E71">
      <w:pPr>
        <w:spacing w:after="120"/>
        <w:ind w:firstLine="567"/>
        <w:jc w:val="both"/>
      </w:pPr>
      <w:r>
        <w:rPr>
          <w:rFonts w:ascii="Arial" w:hAnsi="Arial" w:cs="Arial"/>
        </w:rPr>
        <w:t>1. The transfer by a foreign state of a criminal case for further pre-trial proceedings against a citizen of the Kyrgyz Republic who committed a crime on the territory of a foreign state and returned to the Kyrgyz Republic shall be considered by the Prosecutor General's Office. In such cases, the trial shall be conducted in the manner prescribed by this Code.</w:t>
      </w:r>
    </w:p>
    <w:p w14:paraId="7AE340E5" w14:textId="77777777" w:rsidR="00955462" w:rsidRDefault="00374E71">
      <w:pPr>
        <w:spacing w:after="120"/>
        <w:ind w:firstLine="567"/>
        <w:jc w:val="both"/>
      </w:pPr>
      <w:r>
        <w:rPr>
          <w:rFonts w:ascii="Arial" w:hAnsi="Arial" w:cs="Arial"/>
        </w:rPr>
        <w:t>2. In the event of a crime committed on the territory of a foreign state by a person who has Kyrgyz citizenship and then returned to the Kyrgyz Republic before the start of criminal prosecution against him at the place where the crime was committed, pre-trial proceedings may be initiated by the competent authorities of the Kyrgyz Republic based on materials about this crime submitted by the competent authority of the foreign state to the Prosecutor General's Office.</w:t>
      </w:r>
    </w:p>
    <w:p w14:paraId="7B3D98CF" w14:textId="77777777" w:rsidR="00955462" w:rsidRDefault="00374E71">
      <w:pPr>
        <w:spacing w:after="120"/>
        <w:ind w:firstLine="567"/>
        <w:jc w:val="both"/>
      </w:pPr>
      <w:r>
        <w:t> </w:t>
      </w:r>
    </w:p>
    <w:p w14:paraId="051C34B7" w14:textId="77777777" w:rsidR="00955462" w:rsidRDefault="00374E71">
      <w:pPr>
        <w:spacing w:after="120"/>
        <w:ind w:firstLine="567"/>
        <w:jc w:val="both"/>
      </w:pPr>
      <w:bookmarkStart w:id="574" w:name="st_520"/>
      <w:bookmarkEnd w:id="574"/>
      <w:r>
        <w:rPr>
          <w:rFonts w:ascii="Arial" w:hAnsi="Arial" w:cs="Arial"/>
          <w:b/>
          <w:bCs/>
        </w:rPr>
        <w:t>Article 520. Conducting procedural actions by means of video communication</w:t>
      </w:r>
    </w:p>
    <w:p w14:paraId="261EF92B" w14:textId="77777777" w:rsidR="00955462" w:rsidRDefault="00374E71">
      <w:pPr>
        <w:spacing w:after="120"/>
        <w:ind w:firstLine="567"/>
        <w:jc w:val="both"/>
      </w:pPr>
      <w:r>
        <w:t> </w:t>
      </w:r>
    </w:p>
    <w:p w14:paraId="0D49B24D" w14:textId="77777777" w:rsidR="00955462" w:rsidRDefault="00374E71">
      <w:pPr>
        <w:spacing w:after="120"/>
        <w:ind w:firstLine="567"/>
        <w:jc w:val="both"/>
      </w:pPr>
      <w:r>
        <w:rPr>
          <w:rFonts w:ascii="Arial" w:hAnsi="Arial" w:cs="Arial"/>
        </w:rPr>
        <w:t>1. Procedural actions at the request of the competent authority of a foreign state are carried out at the location of the person using video communication in the following cases:</w:t>
      </w:r>
    </w:p>
    <w:p w14:paraId="5F49F8FB" w14:textId="77777777" w:rsidR="00955462" w:rsidRDefault="00374E71">
      <w:pPr>
        <w:spacing w:after="120"/>
        <w:ind w:firstLine="567"/>
        <w:jc w:val="both"/>
      </w:pPr>
      <w:r>
        <w:rPr>
          <w:rFonts w:ascii="Arial" w:hAnsi="Arial" w:cs="Arial"/>
        </w:rPr>
        <w:t xml:space="preserve">1) the impossibility of the arrival of the summoned persons to the competent authority of a foreign </w:t>
      </w:r>
      <w:proofErr w:type="gramStart"/>
      <w:r>
        <w:rPr>
          <w:rFonts w:ascii="Arial" w:hAnsi="Arial" w:cs="Arial"/>
        </w:rPr>
        <w:t>state;</w:t>
      </w:r>
      <w:proofErr w:type="gramEnd"/>
    </w:p>
    <w:p w14:paraId="33E19A30" w14:textId="77777777" w:rsidR="00955462" w:rsidRDefault="00374E71">
      <w:pPr>
        <w:spacing w:after="120"/>
        <w:ind w:firstLine="567"/>
        <w:jc w:val="both"/>
      </w:pPr>
      <w:r>
        <w:rPr>
          <w:rFonts w:ascii="Arial" w:hAnsi="Arial" w:cs="Arial"/>
        </w:rPr>
        <w:t xml:space="preserve">2) ensuring the safety of </w:t>
      </w:r>
      <w:proofErr w:type="gramStart"/>
      <w:r>
        <w:rPr>
          <w:rFonts w:ascii="Arial" w:hAnsi="Arial" w:cs="Arial"/>
        </w:rPr>
        <w:t>persons;</w:t>
      </w:r>
      <w:proofErr w:type="gramEnd"/>
    </w:p>
    <w:p w14:paraId="70E4F794" w14:textId="77777777" w:rsidR="00955462" w:rsidRDefault="00374E71">
      <w:pPr>
        <w:spacing w:after="120"/>
        <w:ind w:firstLine="567"/>
        <w:jc w:val="both"/>
      </w:pPr>
      <w:r>
        <w:rPr>
          <w:rFonts w:ascii="Arial" w:hAnsi="Arial" w:cs="Arial"/>
        </w:rPr>
        <w:lastRenderedPageBreak/>
        <w:t>3) other grounds provided for by international treaties ratified by the Kyrgyz Republic.</w:t>
      </w:r>
    </w:p>
    <w:p w14:paraId="1AFAE84C" w14:textId="77777777" w:rsidR="00955462" w:rsidRDefault="00374E71">
      <w:pPr>
        <w:spacing w:after="120"/>
        <w:ind w:firstLine="567"/>
        <w:jc w:val="both"/>
      </w:pPr>
      <w:r>
        <w:rPr>
          <w:rFonts w:ascii="Arial" w:hAnsi="Arial" w:cs="Arial"/>
        </w:rPr>
        <w:t>2. Procedural actions via video link shall be carried out in the manner prescribed by the procedural law of the requesting party to the extent that such procedure does not contradict the principles of the criminal procedural legislation of the Kyrgyz Republic.</w:t>
      </w:r>
    </w:p>
    <w:p w14:paraId="26AE6515" w14:textId="77777777" w:rsidR="00955462" w:rsidRDefault="00374E71">
      <w:pPr>
        <w:spacing w:after="120"/>
        <w:ind w:firstLine="567"/>
        <w:jc w:val="both"/>
      </w:pPr>
      <w:r>
        <w:rPr>
          <w:rFonts w:ascii="Arial" w:hAnsi="Arial" w:cs="Arial"/>
        </w:rPr>
        <w:t>3. The competent authority of the requesting party must ensure the participation of an interpreter during the video conference.</w:t>
      </w:r>
    </w:p>
    <w:p w14:paraId="0B689652" w14:textId="77777777" w:rsidR="00955462" w:rsidRDefault="00374E71">
      <w:pPr>
        <w:spacing w:after="120"/>
        <w:ind w:firstLine="567"/>
        <w:jc w:val="both"/>
      </w:pPr>
      <w:r>
        <w:rPr>
          <w:rFonts w:ascii="Arial" w:hAnsi="Arial" w:cs="Arial"/>
        </w:rPr>
        <w:t xml:space="preserve">4. If during the conduct of a procedural action a violation of the procedure stipulated by Part 2 of this Article is discovered, the body conducting the proceedings shall inform the participants in the procedural action of this and suspend it </w:t>
      </w:r>
      <w:proofErr w:type="gramStart"/>
      <w:r>
        <w:rPr>
          <w:rFonts w:ascii="Arial" w:hAnsi="Arial" w:cs="Arial"/>
        </w:rPr>
        <w:t>in order to</w:t>
      </w:r>
      <w:proofErr w:type="gramEnd"/>
      <w:r>
        <w:rPr>
          <w:rFonts w:ascii="Arial" w:hAnsi="Arial" w:cs="Arial"/>
        </w:rPr>
        <w:t xml:space="preserve"> take measures to eliminate the violations committed. Procedural actions shall continue only after the necessary changes in the procedure have been agreed upon with the competent body of the requesting party.</w:t>
      </w:r>
    </w:p>
    <w:p w14:paraId="465B8A66" w14:textId="77777777" w:rsidR="00955462" w:rsidRDefault="00374E71">
      <w:pPr>
        <w:spacing w:after="120"/>
        <w:ind w:firstLine="567"/>
        <w:jc w:val="both"/>
      </w:pPr>
      <w:r>
        <w:rPr>
          <w:rFonts w:ascii="Arial" w:hAnsi="Arial" w:cs="Arial"/>
        </w:rPr>
        <w:t>5. The protocol of the procedural action and the video information carriers are sent to the competent authority of the requesting party.</w:t>
      </w:r>
    </w:p>
    <w:p w14:paraId="40D95740" w14:textId="77777777" w:rsidR="00955462" w:rsidRDefault="00374E71">
      <w:pPr>
        <w:spacing w:after="120"/>
        <w:ind w:firstLine="567"/>
        <w:jc w:val="both"/>
      </w:pPr>
      <w:r>
        <w:rPr>
          <w:rFonts w:ascii="Arial" w:hAnsi="Arial" w:cs="Arial"/>
        </w:rPr>
        <w:t>6. According to the rules provided for in this article, procedural actions shall be carried out via video link at the request of the competent authority of the Kyrgyz Republic.</w:t>
      </w:r>
    </w:p>
    <w:p w14:paraId="6CF5172D" w14:textId="77777777" w:rsidR="00955462" w:rsidRDefault="00374E71">
      <w:pPr>
        <w:spacing w:after="120"/>
        <w:ind w:firstLine="567"/>
        <w:jc w:val="both"/>
      </w:pPr>
      <w:r>
        <w:t> </w:t>
      </w:r>
    </w:p>
    <w:p w14:paraId="11870CE4" w14:textId="77777777" w:rsidR="00955462" w:rsidRDefault="00374E71">
      <w:pPr>
        <w:spacing w:after="120"/>
        <w:ind w:firstLine="567"/>
        <w:jc w:val="both"/>
      </w:pPr>
      <w:bookmarkStart w:id="575" w:name="st_521"/>
      <w:bookmarkEnd w:id="575"/>
      <w:r>
        <w:rPr>
          <w:rFonts w:ascii="Arial" w:hAnsi="Arial" w:cs="Arial"/>
          <w:b/>
          <w:bCs/>
        </w:rPr>
        <w:t>Article 521. Creation and activities of joint investigative and investigative-operational groups</w:t>
      </w:r>
    </w:p>
    <w:p w14:paraId="05063DE8" w14:textId="77777777" w:rsidR="00955462" w:rsidRDefault="00374E71">
      <w:pPr>
        <w:spacing w:after="120"/>
        <w:ind w:firstLine="567"/>
        <w:jc w:val="both"/>
      </w:pPr>
      <w:r>
        <w:t> </w:t>
      </w:r>
    </w:p>
    <w:p w14:paraId="5B818DCC" w14:textId="77777777" w:rsidR="00955462" w:rsidRDefault="00374E71">
      <w:pPr>
        <w:spacing w:after="120"/>
        <w:ind w:firstLine="567"/>
        <w:jc w:val="both"/>
      </w:pPr>
      <w:r>
        <w:rPr>
          <w:rFonts w:ascii="Arial" w:hAnsi="Arial" w:cs="Arial"/>
        </w:rPr>
        <w:t>1. To conduct pre-trial proceedings for crimes committed in the territories of several states, or if the interests of these states are violated, joint investigative and investigative-operational groups may be created.</w:t>
      </w:r>
    </w:p>
    <w:p w14:paraId="1429C4DF" w14:textId="77777777" w:rsidR="00955462" w:rsidRDefault="00374E71">
      <w:pPr>
        <w:spacing w:after="120"/>
        <w:ind w:firstLine="567"/>
        <w:jc w:val="both"/>
      </w:pPr>
      <w:r>
        <w:rPr>
          <w:rFonts w:ascii="Arial" w:hAnsi="Arial" w:cs="Arial"/>
        </w:rPr>
        <w:t>2. The Prosecutor General's Office shall consider and decide on the issue of creating joint investigative and investigative-operational groups at the request of the bodies implementing pre-trial proceedings of the Kyrgyz Republic and the competent bodies of foreign states.</w:t>
      </w:r>
    </w:p>
    <w:p w14:paraId="217258DC" w14:textId="77777777" w:rsidR="00955462" w:rsidRDefault="00374E71">
      <w:pPr>
        <w:spacing w:after="120"/>
        <w:ind w:firstLine="567"/>
        <w:jc w:val="both"/>
      </w:pPr>
      <w:r>
        <w:rPr>
          <w:rFonts w:ascii="Arial" w:hAnsi="Arial" w:cs="Arial"/>
        </w:rPr>
        <w:t>3. The members of the joint investigative, investigative-operational group directly interact with each other, agree on the main directions of pre-trial proceedings, the conduct of procedural actions, and exchange the information received. The coordination of their activities is carried out by the initiator of the creation of the joint investigative, investigative-operational group or one of its members.</w:t>
      </w:r>
    </w:p>
    <w:p w14:paraId="3AC7AC17" w14:textId="77777777" w:rsidR="00955462" w:rsidRDefault="00374E71">
      <w:pPr>
        <w:spacing w:after="120"/>
        <w:ind w:firstLine="567"/>
        <w:jc w:val="both"/>
      </w:pPr>
      <w:r>
        <w:rPr>
          <w:rFonts w:ascii="Arial" w:hAnsi="Arial" w:cs="Arial"/>
        </w:rPr>
        <w:t>4. Investigative (search) and other procedural actions are carried out by members of the joint investigative, investigative-operational group of the state in whose territory they are carried out.</w:t>
      </w:r>
    </w:p>
    <w:p w14:paraId="1921C2BA" w14:textId="77777777" w:rsidR="00955462" w:rsidRDefault="00374E71">
      <w:pPr>
        <w:spacing w:after="120"/>
        <w:ind w:firstLine="567"/>
        <w:jc w:val="both"/>
      </w:pPr>
      <w:r>
        <w:t> </w:t>
      </w:r>
    </w:p>
    <w:p w14:paraId="3F382147" w14:textId="77777777" w:rsidR="00955462" w:rsidRDefault="00374E71">
      <w:pPr>
        <w:spacing w:after="120"/>
        <w:ind w:firstLine="567"/>
        <w:jc w:val="center"/>
      </w:pPr>
      <w:bookmarkStart w:id="576" w:name="g60"/>
      <w:bookmarkEnd w:id="576"/>
      <w:r>
        <w:rPr>
          <w:rFonts w:ascii="Arial" w:hAnsi="Arial" w:cs="Arial"/>
          <w:b/>
          <w:bCs/>
        </w:rPr>
        <w:t>Chapter 60. Extradition of a person for criminal prosecution</w:t>
      </w:r>
    </w:p>
    <w:p w14:paraId="6761741C" w14:textId="77777777" w:rsidR="00955462" w:rsidRDefault="00374E71">
      <w:pPr>
        <w:spacing w:after="120"/>
        <w:ind w:firstLine="567"/>
        <w:jc w:val="center"/>
      </w:pPr>
      <w:r>
        <w:rPr>
          <w:rFonts w:ascii="Arial" w:hAnsi="Arial" w:cs="Arial"/>
          <w:b/>
          <w:bCs/>
        </w:rPr>
        <w:t>or to carry out a sentence</w:t>
      </w:r>
    </w:p>
    <w:p w14:paraId="20B055C7" w14:textId="77777777" w:rsidR="00955462" w:rsidRDefault="00374E71">
      <w:pPr>
        <w:spacing w:after="120"/>
        <w:ind w:firstLine="567"/>
        <w:jc w:val="both"/>
      </w:pPr>
      <w:r>
        <w:t> </w:t>
      </w:r>
    </w:p>
    <w:p w14:paraId="27D77395" w14:textId="77777777" w:rsidR="00955462" w:rsidRDefault="00374E71">
      <w:pPr>
        <w:spacing w:after="120"/>
        <w:ind w:firstLine="567"/>
        <w:jc w:val="both"/>
      </w:pPr>
      <w:bookmarkStart w:id="577" w:name="st_522"/>
      <w:bookmarkEnd w:id="577"/>
      <w:r>
        <w:rPr>
          <w:rFonts w:ascii="Arial" w:hAnsi="Arial" w:cs="Arial"/>
          <w:b/>
          <w:bCs/>
        </w:rPr>
        <w:t>Article 522. Submission of a request for the extradition of a person located in the territory of a foreign state</w:t>
      </w:r>
    </w:p>
    <w:p w14:paraId="0F79EF20" w14:textId="77777777" w:rsidR="00955462" w:rsidRDefault="00374E71">
      <w:pPr>
        <w:spacing w:after="120"/>
        <w:ind w:firstLine="567"/>
        <w:jc w:val="both"/>
      </w:pPr>
      <w:r>
        <w:lastRenderedPageBreak/>
        <w:t> </w:t>
      </w:r>
    </w:p>
    <w:p w14:paraId="53D769DA" w14:textId="77777777" w:rsidR="00955462" w:rsidRDefault="00374E71">
      <w:pPr>
        <w:spacing w:after="120"/>
        <w:ind w:firstLine="567"/>
        <w:jc w:val="both"/>
      </w:pPr>
      <w:r>
        <w:rPr>
          <w:rFonts w:ascii="Arial" w:hAnsi="Arial" w:cs="Arial"/>
        </w:rPr>
        <w:t>1. In the case and in the manner stipulated by the legislation of the Kyrgyz Republic, on the basis of international treaties of the Kyrgyz Republic or on the basis of the principle of reciprocity, the Prosecutor General's Office shall apply to the competent authority of a foreign state with a request for the extradition of a person who has committed a crime on the territory of the Kyrgyz Republic, if a guilty verdict or a decision to bring him or her as an accused has been issued against this person.</w:t>
      </w:r>
    </w:p>
    <w:p w14:paraId="0A04B820" w14:textId="77777777" w:rsidR="00955462" w:rsidRDefault="00374E71">
      <w:pPr>
        <w:spacing w:after="120"/>
        <w:ind w:firstLine="567"/>
        <w:jc w:val="both"/>
      </w:pPr>
      <w:bookmarkStart w:id="578" w:name="_Hlk41002434"/>
      <w:r>
        <w:rPr>
          <w:rFonts w:ascii="Arial" w:hAnsi="Arial" w:cs="Arial"/>
        </w:rPr>
        <w:t>The request is drawn up in the state or official language and translated into the language of the foreign state to which it is sent in written form or in the form of an electronic signed document, unless otherwise provided by an international treaty.</w:t>
      </w:r>
      <w:bookmarkEnd w:id="578"/>
    </w:p>
    <w:p w14:paraId="721854A0" w14:textId="77777777" w:rsidR="00955462" w:rsidRDefault="00374E71">
      <w:pPr>
        <w:spacing w:after="120"/>
        <w:ind w:firstLine="567"/>
        <w:jc w:val="both"/>
      </w:pPr>
      <w:r>
        <w:rPr>
          <w:rFonts w:ascii="Arial" w:hAnsi="Arial" w:cs="Arial"/>
        </w:rPr>
        <w:t>2. A request for the extradition of a person shall be sent on the basis of the principle of reciprocity if, in accordance with the legislation of both states, the act in connection with which the request for extradition is sent is a criminal offence and for its commission either a punishment in the form of imprisonment for a term of not less than one year or a more severe punishment is provided for – in the case of extradition for criminal prosecution, or the person has been sentenced to imprisonment for a term of not less than 6 months – in the case of extradition for the execution of a sentence.</w:t>
      </w:r>
    </w:p>
    <w:p w14:paraId="2A737663" w14:textId="77777777" w:rsidR="00955462" w:rsidRDefault="00374E71">
      <w:pPr>
        <w:spacing w:after="120"/>
        <w:ind w:firstLine="567"/>
        <w:jc w:val="both"/>
      </w:pPr>
      <w:r>
        <w:t> </w:t>
      </w:r>
    </w:p>
    <w:p w14:paraId="2A917BF9" w14:textId="77777777" w:rsidR="00955462" w:rsidRDefault="00374E71">
      <w:pPr>
        <w:spacing w:after="120"/>
        <w:ind w:firstLine="567"/>
        <w:jc w:val="both"/>
      </w:pPr>
      <w:bookmarkStart w:id="579" w:name="st_523"/>
      <w:bookmarkEnd w:id="579"/>
      <w:r>
        <w:rPr>
          <w:rFonts w:ascii="Arial" w:hAnsi="Arial" w:cs="Arial"/>
          <w:b/>
          <w:bCs/>
        </w:rPr>
        <w:t>Article 523. Procedure for preparing materials and sending a request for the extradition of a person</w:t>
      </w:r>
    </w:p>
    <w:p w14:paraId="2A4DC84A" w14:textId="77777777" w:rsidR="00955462" w:rsidRDefault="00374E71">
      <w:pPr>
        <w:spacing w:after="120"/>
        <w:ind w:firstLine="567"/>
        <w:jc w:val="both"/>
      </w:pPr>
      <w:r>
        <w:t> </w:t>
      </w:r>
    </w:p>
    <w:p w14:paraId="050987A4" w14:textId="77777777" w:rsidR="00955462" w:rsidRDefault="00374E71">
      <w:pPr>
        <w:spacing w:after="120"/>
        <w:ind w:firstLine="567"/>
        <w:jc w:val="both"/>
      </w:pPr>
      <w:r>
        <w:rPr>
          <w:rFonts w:ascii="Arial" w:hAnsi="Arial" w:cs="Arial"/>
        </w:rPr>
        <w:t>1. In the case and in the manner stipulated by this Code and international treaties of the Kyrgyz Republic, the initiator of the search shall submit a petition of intent to demand the extradition of a person who has committed a crime on the territory of the Kyrgyz Republic to the Prosecutor General's Office.</w:t>
      </w:r>
    </w:p>
    <w:p w14:paraId="59A5605D" w14:textId="77777777" w:rsidR="00955462" w:rsidRDefault="00374E71">
      <w:pPr>
        <w:spacing w:after="120"/>
        <w:ind w:firstLine="567"/>
        <w:jc w:val="both"/>
      </w:pPr>
      <w:r>
        <w:rPr>
          <w:rFonts w:ascii="Arial" w:hAnsi="Arial" w:cs="Arial"/>
        </w:rPr>
        <w:t>2. A petition for the extradition of a person shall be made in writing and must contain:</w:t>
      </w:r>
    </w:p>
    <w:p w14:paraId="386EBC0F" w14:textId="77777777" w:rsidR="00955462" w:rsidRDefault="00374E71">
      <w:pPr>
        <w:spacing w:after="120"/>
        <w:ind w:firstLine="567"/>
        <w:jc w:val="both"/>
      </w:pPr>
      <w:r>
        <w:rPr>
          <w:rFonts w:ascii="Arial" w:hAnsi="Arial" w:cs="Arial"/>
        </w:rPr>
        <w:t xml:space="preserve">1) the name of the body in charge of the criminal </w:t>
      </w:r>
      <w:proofErr w:type="gramStart"/>
      <w:r>
        <w:rPr>
          <w:rFonts w:ascii="Arial" w:hAnsi="Arial" w:cs="Arial"/>
        </w:rPr>
        <w:t>case;</w:t>
      </w:r>
      <w:proofErr w:type="gramEnd"/>
    </w:p>
    <w:p w14:paraId="0B3150FC" w14:textId="77777777" w:rsidR="00955462" w:rsidRDefault="00374E71">
      <w:pPr>
        <w:spacing w:after="120"/>
        <w:ind w:firstLine="567"/>
        <w:jc w:val="both"/>
      </w:pPr>
      <w:r>
        <w:rPr>
          <w:rFonts w:ascii="Arial" w:hAnsi="Arial" w:cs="Arial"/>
        </w:rPr>
        <w:t xml:space="preserve">2) the last name, first name, patronymic of the person in respect of whom the petition is sent, date and place of birth, citizenship, place of residence or </w:t>
      </w:r>
      <w:proofErr w:type="gramStart"/>
      <w:r>
        <w:rPr>
          <w:rFonts w:ascii="Arial" w:hAnsi="Arial" w:cs="Arial"/>
        </w:rPr>
        <w:t>stay;</w:t>
      </w:r>
      <w:proofErr w:type="gramEnd"/>
    </w:p>
    <w:p w14:paraId="7DFC9C99" w14:textId="77777777" w:rsidR="00955462" w:rsidRDefault="00374E71">
      <w:pPr>
        <w:spacing w:after="120"/>
        <w:ind w:firstLine="567"/>
        <w:jc w:val="both"/>
      </w:pPr>
      <w:r>
        <w:rPr>
          <w:rFonts w:ascii="Arial" w:hAnsi="Arial" w:cs="Arial"/>
        </w:rPr>
        <w:t xml:space="preserve">3) a statement of the factual circumstances of the crime committed, with the text of the law providing for liability, with a mandatory indication of the </w:t>
      </w:r>
      <w:proofErr w:type="gramStart"/>
      <w:r>
        <w:rPr>
          <w:rFonts w:ascii="Arial" w:hAnsi="Arial" w:cs="Arial"/>
        </w:rPr>
        <w:t>sanction;</w:t>
      </w:r>
      <w:proofErr w:type="gramEnd"/>
    </w:p>
    <w:p w14:paraId="5F109D9B" w14:textId="77777777" w:rsidR="00955462" w:rsidRDefault="00374E71">
      <w:pPr>
        <w:spacing w:after="120"/>
        <w:ind w:firstLine="567"/>
        <w:jc w:val="both"/>
      </w:pPr>
      <w:r>
        <w:rPr>
          <w:rFonts w:ascii="Arial" w:hAnsi="Arial" w:cs="Arial"/>
        </w:rPr>
        <w:t xml:space="preserve">4) the amount of property damage caused by the </w:t>
      </w:r>
      <w:proofErr w:type="gramStart"/>
      <w:r>
        <w:rPr>
          <w:rFonts w:ascii="Arial" w:hAnsi="Arial" w:cs="Arial"/>
        </w:rPr>
        <w:t>crime;</w:t>
      </w:r>
      <w:proofErr w:type="gramEnd"/>
    </w:p>
    <w:p w14:paraId="1B7B1F40" w14:textId="77777777" w:rsidR="00955462" w:rsidRDefault="00374E71">
      <w:pPr>
        <w:spacing w:after="120"/>
        <w:ind w:firstLine="567"/>
        <w:jc w:val="both"/>
      </w:pPr>
      <w:r>
        <w:rPr>
          <w:rFonts w:ascii="Arial" w:hAnsi="Arial" w:cs="Arial"/>
        </w:rPr>
        <w:t xml:space="preserve">5) information about the place and time of the sentencing that has entered into legal force, or the decision to bring the person in as an </w:t>
      </w:r>
      <w:proofErr w:type="gramStart"/>
      <w:r>
        <w:rPr>
          <w:rFonts w:ascii="Arial" w:hAnsi="Arial" w:cs="Arial"/>
        </w:rPr>
        <w:t>accused;</w:t>
      </w:r>
      <w:proofErr w:type="gramEnd"/>
    </w:p>
    <w:p w14:paraId="5D6A88DB" w14:textId="77777777" w:rsidR="00955462" w:rsidRDefault="00374E71">
      <w:pPr>
        <w:spacing w:after="120"/>
        <w:ind w:firstLine="567"/>
        <w:jc w:val="both"/>
      </w:pPr>
      <w:r>
        <w:rPr>
          <w:rFonts w:ascii="Arial" w:hAnsi="Arial" w:cs="Arial"/>
        </w:rPr>
        <w:t>6) other information provided for by international treaties of the Kyrgyz Republic.</w:t>
      </w:r>
    </w:p>
    <w:p w14:paraId="5B1112A6" w14:textId="77777777" w:rsidR="00955462" w:rsidRDefault="00374E71">
      <w:pPr>
        <w:spacing w:after="120"/>
        <w:ind w:firstLine="567"/>
        <w:jc w:val="both"/>
      </w:pPr>
      <w:r>
        <w:rPr>
          <w:rFonts w:ascii="Arial" w:hAnsi="Arial" w:cs="Arial"/>
        </w:rPr>
        <w:t>3. The following must be attached to the petition for extradition for criminal prosecution:</w:t>
      </w:r>
    </w:p>
    <w:p w14:paraId="39054305" w14:textId="77777777" w:rsidR="00955462" w:rsidRDefault="00374E71">
      <w:pPr>
        <w:spacing w:after="120"/>
        <w:ind w:firstLine="567"/>
        <w:jc w:val="both"/>
      </w:pPr>
      <w:r>
        <w:rPr>
          <w:rFonts w:ascii="Arial" w:hAnsi="Arial" w:cs="Arial"/>
        </w:rPr>
        <w:t xml:space="preserve">1) a decision to bring in as an </w:t>
      </w:r>
      <w:proofErr w:type="gramStart"/>
      <w:r>
        <w:rPr>
          <w:rFonts w:ascii="Arial" w:hAnsi="Arial" w:cs="Arial"/>
        </w:rPr>
        <w:t>accused;</w:t>
      </w:r>
      <w:proofErr w:type="gramEnd"/>
    </w:p>
    <w:p w14:paraId="19E8F30E" w14:textId="77777777" w:rsidR="00955462" w:rsidRDefault="00374E71">
      <w:pPr>
        <w:spacing w:after="120"/>
        <w:ind w:firstLine="567"/>
        <w:jc w:val="both"/>
      </w:pPr>
      <w:r>
        <w:rPr>
          <w:rFonts w:ascii="Arial" w:hAnsi="Arial" w:cs="Arial"/>
        </w:rPr>
        <w:t xml:space="preserve">2) a decision to declare a person </w:t>
      </w:r>
      <w:proofErr w:type="gramStart"/>
      <w:r>
        <w:rPr>
          <w:rFonts w:ascii="Arial" w:hAnsi="Arial" w:cs="Arial"/>
        </w:rPr>
        <w:t>wanted;</w:t>
      </w:r>
      <w:proofErr w:type="gramEnd"/>
    </w:p>
    <w:p w14:paraId="18C12A91" w14:textId="77777777" w:rsidR="00955462" w:rsidRDefault="00374E71">
      <w:pPr>
        <w:spacing w:after="120"/>
        <w:ind w:firstLine="567"/>
        <w:jc w:val="both"/>
      </w:pPr>
      <w:r>
        <w:rPr>
          <w:rFonts w:ascii="Arial" w:hAnsi="Arial" w:cs="Arial"/>
        </w:rPr>
        <w:t xml:space="preserve">3) a certified copy of the judge’s decision on the selection of a preventive measure in the form of </w:t>
      </w:r>
      <w:proofErr w:type="gramStart"/>
      <w:r>
        <w:rPr>
          <w:rFonts w:ascii="Arial" w:hAnsi="Arial" w:cs="Arial"/>
        </w:rPr>
        <w:t>detention;</w:t>
      </w:r>
      <w:proofErr w:type="gramEnd"/>
    </w:p>
    <w:p w14:paraId="458AC548" w14:textId="77777777" w:rsidR="00955462" w:rsidRDefault="00374E71">
      <w:pPr>
        <w:spacing w:after="120"/>
        <w:ind w:firstLine="567"/>
        <w:jc w:val="both"/>
      </w:pPr>
      <w:r>
        <w:rPr>
          <w:rFonts w:ascii="Arial" w:hAnsi="Arial" w:cs="Arial"/>
        </w:rPr>
        <w:lastRenderedPageBreak/>
        <w:t xml:space="preserve">4) a certified copy of a sentence that has entered into legal force and a certificate of the unserved term of punishment, if the extradition of the person is requested for the execution of the </w:t>
      </w:r>
      <w:proofErr w:type="gramStart"/>
      <w:r>
        <w:rPr>
          <w:rFonts w:ascii="Arial" w:hAnsi="Arial" w:cs="Arial"/>
        </w:rPr>
        <w:t>sentence;</w:t>
      </w:r>
      <w:proofErr w:type="gramEnd"/>
    </w:p>
    <w:p w14:paraId="77BF355E" w14:textId="77777777" w:rsidR="00955462" w:rsidRDefault="00374E71">
      <w:pPr>
        <w:spacing w:after="120"/>
        <w:ind w:firstLine="567"/>
        <w:jc w:val="both"/>
      </w:pPr>
      <w:r>
        <w:rPr>
          <w:rFonts w:ascii="Arial" w:hAnsi="Arial" w:cs="Arial"/>
        </w:rPr>
        <w:t xml:space="preserve">5) extracts from the Criminal Code, according to which the alleged crime is </w:t>
      </w:r>
      <w:proofErr w:type="gramStart"/>
      <w:r>
        <w:rPr>
          <w:rFonts w:ascii="Arial" w:hAnsi="Arial" w:cs="Arial"/>
        </w:rPr>
        <w:t>classified;</w:t>
      </w:r>
      <w:proofErr w:type="gramEnd"/>
    </w:p>
    <w:p w14:paraId="7D6F4BA9" w14:textId="77777777" w:rsidR="00955462" w:rsidRDefault="00374E71">
      <w:pPr>
        <w:spacing w:after="120"/>
        <w:ind w:firstLine="567"/>
        <w:jc w:val="both"/>
      </w:pPr>
      <w:r>
        <w:rPr>
          <w:rFonts w:ascii="Arial" w:hAnsi="Arial" w:cs="Arial"/>
        </w:rPr>
        <w:t xml:space="preserve">6) a conclusion of the authorized state body on the citizenship of the person whose extradition is </w:t>
      </w:r>
      <w:proofErr w:type="gramStart"/>
      <w:r>
        <w:rPr>
          <w:rFonts w:ascii="Arial" w:hAnsi="Arial" w:cs="Arial"/>
        </w:rPr>
        <w:t>requested;</w:t>
      </w:r>
      <w:proofErr w:type="gramEnd"/>
    </w:p>
    <w:p w14:paraId="31B67D9E" w14:textId="77777777" w:rsidR="00955462" w:rsidRDefault="00374E71">
      <w:pPr>
        <w:spacing w:after="120"/>
        <w:ind w:firstLine="567"/>
        <w:jc w:val="both"/>
      </w:pPr>
      <w:r>
        <w:rPr>
          <w:rFonts w:ascii="Arial" w:hAnsi="Arial" w:cs="Arial"/>
        </w:rPr>
        <w:t>7) other procedural documents provided for by international treaties of the Kyrgyz Republic.</w:t>
      </w:r>
    </w:p>
    <w:p w14:paraId="40FDED8A" w14:textId="77777777" w:rsidR="00955462" w:rsidRDefault="00374E71">
      <w:pPr>
        <w:spacing w:after="120"/>
        <w:ind w:firstLine="567"/>
        <w:jc w:val="both"/>
      </w:pPr>
      <w:r>
        <w:rPr>
          <w:rFonts w:ascii="Arial" w:hAnsi="Arial" w:cs="Arial"/>
        </w:rPr>
        <w:t>4. The issue of sending a request for extradition to the competent authorities of foreign states is considered by the Prosecutor General or his deputies.</w:t>
      </w:r>
    </w:p>
    <w:p w14:paraId="688EAA7C" w14:textId="77777777" w:rsidR="00955462" w:rsidRDefault="00374E71">
      <w:pPr>
        <w:spacing w:after="120"/>
        <w:ind w:firstLine="567"/>
        <w:jc w:val="both"/>
      </w:pPr>
      <w:r>
        <w:t> </w:t>
      </w:r>
    </w:p>
    <w:p w14:paraId="442F51B4" w14:textId="77777777" w:rsidR="00955462" w:rsidRDefault="00374E71">
      <w:pPr>
        <w:spacing w:after="120"/>
        <w:ind w:firstLine="567"/>
        <w:jc w:val="both"/>
      </w:pPr>
      <w:bookmarkStart w:id="580" w:name="st_524"/>
      <w:bookmarkEnd w:id="580"/>
      <w:r>
        <w:rPr>
          <w:rFonts w:ascii="Arial" w:hAnsi="Arial" w:cs="Arial"/>
          <w:b/>
          <w:bCs/>
        </w:rPr>
        <w:t>Article 524. Limits of criminal liability of the extradited person</w:t>
      </w:r>
    </w:p>
    <w:p w14:paraId="665E4D7D" w14:textId="77777777" w:rsidR="00955462" w:rsidRDefault="00374E71">
      <w:pPr>
        <w:spacing w:after="120"/>
        <w:ind w:firstLine="567"/>
        <w:jc w:val="both"/>
      </w:pPr>
      <w:r>
        <w:t> </w:t>
      </w:r>
    </w:p>
    <w:p w14:paraId="4ACFB237" w14:textId="77777777" w:rsidR="00955462" w:rsidRDefault="00374E71">
      <w:pPr>
        <w:spacing w:after="120"/>
        <w:ind w:firstLine="567"/>
        <w:jc w:val="both"/>
      </w:pPr>
      <w:r>
        <w:rPr>
          <w:rFonts w:ascii="Arial" w:hAnsi="Arial" w:cs="Arial"/>
        </w:rPr>
        <w:t>1. A person extradited by a foreign state may not be subject to criminal liability, punishment, or extradition to a third state for another crime not related to the extradition, without the consent of the state that extradited him.</w:t>
      </w:r>
    </w:p>
    <w:p w14:paraId="1CF4C0D9" w14:textId="77777777" w:rsidR="00955462" w:rsidRDefault="00374E71">
      <w:pPr>
        <w:spacing w:after="120"/>
        <w:ind w:firstLine="567"/>
        <w:jc w:val="both"/>
      </w:pPr>
      <w:r>
        <w:rPr>
          <w:rFonts w:ascii="Arial" w:hAnsi="Arial" w:cs="Arial"/>
        </w:rPr>
        <w:t>2. The rules of Part 1 of this article shall not apply to cases where a crime is committed by a person after his extradition.</w:t>
      </w:r>
    </w:p>
    <w:p w14:paraId="749708A4" w14:textId="77777777" w:rsidR="00955462" w:rsidRDefault="00374E71">
      <w:pPr>
        <w:spacing w:after="120"/>
        <w:ind w:firstLine="567"/>
        <w:jc w:val="both"/>
      </w:pPr>
      <w:r>
        <w:t> </w:t>
      </w:r>
    </w:p>
    <w:p w14:paraId="6133642D" w14:textId="77777777" w:rsidR="00955462" w:rsidRDefault="00374E71">
      <w:pPr>
        <w:spacing w:after="120"/>
        <w:ind w:firstLine="567"/>
        <w:jc w:val="both"/>
      </w:pPr>
      <w:bookmarkStart w:id="581" w:name="st_525"/>
      <w:bookmarkEnd w:id="581"/>
      <w:r>
        <w:rPr>
          <w:rFonts w:ascii="Arial" w:hAnsi="Arial" w:cs="Arial"/>
          <w:b/>
          <w:bCs/>
        </w:rPr>
        <w:t>Article 525. Informing about the results of criminal prosecution against an extradited (</w:t>
      </w:r>
      <w:proofErr w:type="spellStart"/>
      <w:r>
        <w:rPr>
          <w:rFonts w:ascii="Arial" w:hAnsi="Arial" w:cs="Arial"/>
          <w:b/>
          <w:bCs/>
        </w:rPr>
        <w:t>extradiated</w:t>
      </w:r>
      <w:proofErr w:type="spellEnd"/>
      <w:r>
        <w:rPr>
          <w:rFonts w:ascii="Arial" w:hAnsi="Arial" w:cs="Arial"/>
          <w:b/>
          <w:bCs/>
        </w:rPr>
        <w:t>) person</w:t>
      </w:r>
    </w:p>
    <w:p w14:paraId="0B970212" w14:textId="77777777" w:rsidR="00955462" w:rsidRDefault="00374E71">
      <w:pPr>
        <w:spacing w:after="120"/>
        <w:ind w:firstLine="567"/>
        <w:jc w:val="both"/>
      </w:pPr>
      <w:r>
        <w:t> </w:t>
      </w:r>
    </w:p>
    <w:p w14:paraId="3B371959" w14:textId="77777777" w:rsidR="00955462" w:rsidRDefault="00374E71">
      <w:pPr>
        <w:spacing w:after="120"/>
        <w:ind w:firstLine="567"/>
        <w:jc w:val="both"/>
      </w:pPr>
      <w:r>
        <w:rPr>
          <w:rFonts w:ascii="Arial" w:hAnsi="Arial" w:cs="Arial"/>
        </w:rPr>
        <w:t>The prosecutor sends a message to the Prosecutor General's Office on the results of the criminal prosecution against the extradited (</w:t>
      </w:r>
      <w:proofErr w:type="spellStart"/>
      <w:r>
        <w:rPr>
          <w:rFonts w:ascii="Arial" w:hAnsi="Arial" w:cs="Arial"/>
        </w:rPr>
        <w:t>extradiated</w:t>
      </w:r>
      <w:proofErr w:type="spellEnd"/>
      <w:r>
        <w:rPr>
          <w:rFonts w:ascii="Arial" w:hAnsi="Arial" w:cs="Arial"/>
        </w:rPr>
        <w:t>) person for subsequent notification to the authorized body of the requested party.</w:t>
      </w:r>
    </w:p>
    <w:p w14:paraId="4BD436A2" w14:textId="77777777" w:rsidR="00955462" w:rsidRDefault="00374E71">
      <w:pPr>
        <w:spacing w:after="120"/>
        <w:ind w:firstLine="567"/>
        <w:jc w:val="both"/>
      </w:pPr>
      <w:r>
        <w:t> </w:t>
      </w:r>
    </w:p>
    <w:p w14:paraId="2740D3BF" w14:textId="77777777" w:rsidR="00955462" w:rsidRDefault="00374E71">
      <w:pPr>
        <w:spacing w:after="120"/>
        <w:ind w:firstLine="567"/>
        <w:jc w:val="both"/>
      </w:pPr>
      <w:bookmarkStart w:id="582" w:name="st_526"/>
      <w:bookmarkEnd w:id="582"/>
      <w:r>
        <w:rPr>
          <w:rFonts w:ascii="Arial" w:hAnsi="Arial" w:cs="Arial"/>
          <w:b/>
          <w:bCs/>
        </w:rPr>
        <w:t>Article 526. Calculation of periods of detention</w:t>
      </w:r>
    </w:p>
    <w:p w14:paraId="7D0819A1" w14:textId="77777777" w:rsidR="00955462" w:rsidRDefault="00374E71">
      <w:pPr>
        <w:spacing w:after="120"/>
        <w:ind w:firstLine="567"/>
        <w:jc w:val="both"/>
      </w:pPr>
      <w:r>
        <w:t> </w:t>
      </w:r>
    </w:p>
    <w:p w14:paraId="3ACC2E20" w14:textId="77777777" w:rsidR="00955462" w:rsidRDefault="00374E71">
      <w:pPr>
        <w:spacing w:after="120"/>
        <w:ind w:firstLine="567"/>
        <w:jc w:val="both"/>
      </w:pPr>
      <w:r>
        <w:rPr>
          <w:rFonts w:ascii="Arial" w:hAnsi="Arial" w:cs="Arial"/>
        </w:rPr>
        <w:t>1. The commencement of the period of detention applied to an extradited (</w:t>
      </w:r>
      <w:proofErr w:type="spellStart"/>
      <w:r>
        <w:rPr>
          <w:rFonts w:ascii="Arial" w:hAnsi="Arial" w:cs="Arial"/>
        </w:rPr>
        <w:t>extradied</w:t>
      </w:r>
      <w:proofErr w:type="spellEnd"/>
      <w:r>
        <w:rPr>
          <w:rFonts w:ascii="Arial" w:hAnsi="Arial" w:cs="Arial"/>
        </w:rPr>
        <w:t>) person as a preventive measure shall be calculated from the moment he crosses the State Border of the Kyrgyz Republic.</w:t>
      </w:r>
    </w:p>
    <w:p w14:paraId="4612462F" w14:textId="77777777" w:rsidR="00955462" w:rsidRDefault="00374E71">
      <w:pPr>
        <w:spacing w:after="120"/>
        <w:ind w:firstLine="567"/>
        <w:jc w:val="both"/>
      </w:pPr>
      <w:r>
        <w:rPr>
          <w:rFonts w:ascii="Arial" w:hAnsi="Arial" w:cs="Arial"/>
        </w:rPr>
        <w:t>2. The time of detention and holding of a person extradited to the Kyrgyz Republic in custody on the territory of a foreign state, as well as his transfer, shall be counted towards the total period of his detention when sentencing.</w:t>
      </w:r>
    </w:p>
    <w:p w14:paraId="461B5AA1" w14:textId="77777777" w:rsidR="00955462" w:rsidRDefault="00374E71">
      <w:pPr>
        <w:spacing w:after="120"/>
        <w:ind w:firstLine="567"/>
        <w:jc w:val="both"/>
      </w:pPr>
      <w:r>
        <w:rPr>
          <w:rFonts w:ascii="Arial" w:hAnsi="Arial" w:cs="Arial"/>
        </w:rPr>
        <w:t>3. The time a person is held in custody on the territory of the Kyrgyz Republic during temporary surrender (extradition) shall not be counted towards the term of serving the sentence imposed by a court of the Kyrgyz Republic.</w:t>
      </w:r>
    </w:p>
    <w:p w14:paraId="2270BF5C" w14:textId="77777777" w:rsidR="00955462" w:rsidRDefault="00374E71">
      <w:pPr>
        <w:spacing w:after="120"/>
        <w:ind w:firstLine="567"/>
        <w:jc w:val="both"/>
      </w:pPr>
      <w:r>
        <w:t> </w:t>
      </w:r>
    </w:p>
    <w:p w14:paraId="5A6A0356" w14:textId="77777777" w:rsidR="00955462" w:rsidRDefault="00374E71">
      <w:pPr>
        <w:spacing w:after="120"/>
        <w:ind w:firstLine="567"/>
        <w:jc w:val="both"/>
      </w:pPr>
      <w:bookmarkStart w:id="583" w:name="st_527"/>
      <w:bookmarkEnd w:id="583"/>
      <w:r>
        <w:rPr>
          <w:rFonts w:ascii="Arial" w:hAnsi="Arial" w:cs="Arial"/>
          <w:b/>
          <w:bCs/>
        </w:rPr>
        <w:t>Article 527. Peculiarities of detention of a person who has committed a criminal offence outside the Kyrgyz Republic</w:t>
      </w:r>
    </w:p>
    <w:p w14:paraId="300EEF0F" w14:textId="77777777" w:rsidR="00955462" w:rsidRDefault="00374E71">
      <w:pPr>
        <w:spacing w:after="120"/>
        <w:ind w:firstLine="567"/>
        <w:jc w:val="both"/>
      </w:pPr>
      <w:r>
        <w:lastRenderedPageBreak/>
        <w:t> </w:t>
      </w:r>
    </w:p>
    <w:p w14:paraId="47F5CCBE" w14:textId="77777777" w:rsidR="00955462" w:rsidRDefault="00374E71">
      <w:pPr>
        <w:spacing w:after="120"/>
        <w:ind w:firstLine="567"/>
        <w:jc w:val="both"/>
      </w:pPr>
      <w:r>
        <w:rPr>
          <w:rFonts w:ascii="Arial" w:hAnsi="Arial" w:cs="Arial"/>
        </w:rPr>
        <w:t xml:space="preserve">1. The detention on the territory of the Kyrgyz Republic of a person wanted by a foreign state for committing a crime shall be carried out by an investigator in the manner prescribed by </w:t>
      </w:r>
      <w:hyperlink r:id="rId605" w:anchor="st_96" w:tooltip="https://cbd.minjust.gov.kg/112308#st_96" w:history="1">
        <w:r>
          <w:rPr>
            <w:rStyle w:val="Hyperlink"/>
            <w:rFonts w:ascii="Arial" w:hAnsi="Arial" w:cs="Arial"/>
          </w:rPr>
          <w:t xml:space="preserve">Article 96 </w:t>
        </w:r>
      </w:hyperlink>
      <w:r>
        <w:rPr>
          <w:rFonts w:ascii="Arial" w:hAnsi="Arial" w:cs="Arial"/>
        </w:rPr>
        <w:t>of this Code.</w:t>
      </w:r>
    </w:p>
    <w:p w14:paraId="3BBC7B00" w14:textId="77777777" w:rsidR="00955462" w:rsidRDefault="00374E71">
      <w:pPr>
        <w:spacing w:after="120"/>
        <w:ind w:firstLine="567"/>
        <w:jc w:val="both"/>
      </w:pPr>
      <w:r>
        <w:rPr>
          <w:rFonts w:ascii="Arial" w:hAnsi="Arial" w:cs="Arial"/>
        </w:rPr>
        <w:t>2. Within 48 hours, the identity of the detained person and his/her nationality must be established, information about the circumstances of the act committed, the text of the article under which this act is recognized as a crime, and the decision of the competent authority to take him/her into custody and declare him/her wanted must be requested from the person initiating the search.</w:t>
      </w:r>
    </w:p>
    <w:p w14:paraId="48C79102" w14:textId="77777777" w:rsidR="00955462" w:rsidRDefault="00374E71">
      <w:pPr>
        <w:spacing w:after="120"/>
        <w:ind w:firstLine="567"/>
        <w:jc w:val="both"/>
      </w:pPr>
      <w:r>
        <w:rPr>
          <w:rFonts w:ascii="Arial" w:hAnsi="Arial" w:cs="Arial"/>
        </w:rPr>
        <w:t>3. A petition from a competent authority of a foreign state to take a person into custody prior to filing a request for extradition may be sent by mail, fax or other means of communication.</w:t>
      </w:r>
    </w:p>
    <w:p w14:paraId="2B12C3AF" w14:textId="77777777" w:rsidR="00955462" w:rsidRDefault="00374E71">
      <w:pPr>
        <w:spacing w:after="120"/>
        <w:ind w:firstLine="567"/>
        <w:jc w:val="both"/>
      </w:pPr>
      <w:r>
        <w:t> </w:t>
      </w:r>
    </w:p>
    <w:p w14:paraId="09E9CEC5" w14:textId="77777777" w:rsidR="00955462" w:rsidRDefault="00374E71">
      <w:pPr>
        <w:spacing w:after="120"/>
        <w:ind w:firstLine="567"/>
        <w:jc w:val="both"/>
      </w:pPr>
      <w:bookmarkStart w:id="584" w:name="st_528"/>
      <w:bookmarkEnd w:id="584"/>
      <w:r>
        <w:rPr>
          <w:rFonts w:ascii="Arial" w:hAnsi="Arial" w:cs="Arial"/>
          <w:b/>
          <w:bCs/>
        </w:rPr>
        <w:t>Article 528. Temporary detention of a person</w:t>
      </w:r>
    </w:p>
    <w:p w14:paraId="69AE05E6" w14:textId="77777777" w:rsidR="00955462" w:rsidRDefault="00374E71">
      <w:pPr>
        <w:spacing w:after="120"/>
        <w:ind w:firstLine="567"/>
        <w:jc w:val="both"/>
      </w:pPr>
      <w:r>
        <w:t> </w:t>
      </w:r>
    </w:p>
    <w:p w14:paraId="54253A72" w14:textId="77777777" w:rsidR="00955462" w:rsidRDefault="00374E71">
      <w:pPr>
        <w:spacing w:after="120"/>
        <w:ind w:firstLine="567"/>
        <w:jc w:val="both"/>
      </w:pPr>
      <w:r>
        <w:rPr>
          <w:rFonts w:ascii="Arial" w:hAnsi="Arial" w:cs="Arial"/>
        </w:rPr>
        <w:t xml:space="preserve">1. After studying the materials presented and having sufficient grounds to believe that the detainee is a wanted person, and in the absence of the grounds set out in </w:t>
      </w:r>
      <w:hyperlink r:id="rId606" w:anchor="st_532" w:tooltip="https://cbd.minjust.gov.kg/112308#st_532" w:history="1">
        <w:r>
          <w:rPr>
            <w:rStyle w:val="Hyperlink"/>
            <w:rFonts w:ascii="Arial" w:hAnsi="Arial" w:cs="Arial"/>
          </w:rPr>
          <w:t xml:space="preserve">Article 532 </w:t>
        </w:r>
      </w:hyperlink>
      <w:r>
        <w:rPr>
          <w:rFonts w:ascii="Arial" w:hAnsi="Arial" w:cs="Arial"/>
        </w:rPr>
        <w:t xml:space="preserve">of this Code, the investigator, with the consent of the prosecutor, shall, before the expiration of the 48-hour period of detention of the person, submit to the court a petition for the application of temporary detention for a period of 30 days from the moment of detention until the receipt of a request for his extradition (extradition) in accordance with </w:t>
      </w:r>
      <w:hyperlink r:id="rId607" w:anchor="st_105" w:tooltip="https://cbd.minjust.gov.kg/112308#st_105" w:history="1">
        <w:r>
          <w:rPr>
            <w:rStyle w:val="Hyperlink"/>
            <w:rFonts w:ascii="Arial" w:hAnsi="Arial" w:cs="Arial"/>
          </w:rPr>
          <w:t xml:space="preserve">Article 105 </w:t>
        </w:r>
      </w:hyperlink>
      <w:r>
        <w:rPr>
          <w:rFonts w:ascii="Arial" w:hAnsi="Arial" w:cs="Arial"/>
        </w:rPr>
        <w:t>of this Code.</w:t>
      </w:r>
    </w:p>
    <w:p w14:paraId="334004DA" w14:textId="77777777" w:rsidR="00955462" w:rsidRDefault="00374E71">
      <w:pPr>
        <w:spacing w:after="120"/>
        <w:ind w:firstLine="567"/>
        <w:jc w:val="both"/>
      </w:pPr>
      <w:r>
        <w:rPr>
          <w:rFonts w:ascii="Arial" w:hAnsi="Arial" w:cs="Arial"/>
        </w:rPr>
        <w:t>2. The following documents are attached to the petition:</w:t>
      </w:r>
    </w:p>
    <w:p w14:paraId="3A06E614" w14:textId="77777777" w:rsidR="00955462" w:rsidRDefault="00374E71">
      <w:pPr>
        <w:spacing w:after="120"/>
        <w:ind w:firstLine="567"/>
        <w:jc w:val="both"/>
      </w:pPr>
      <w:r>
        <w:rPr>
          <w:rFonts w:ascii="Arial" w:hAnsi="Arial" w:cs="Arial"/>
        </w:rPr>
        <w:t xml:space="preserve">1) protocol of detention of a </w:t>
      </w:r>
      <w:proofErr w:type="gramStart"/>
      <w:r>
        <w:rPr>
          <w:rFonts w:ascii="Arial" w:hAnsi="Arial" w:cs="Arial"/>
        </w:rPr>
        <w:t>person;</w:t>
      </w:r>
      <w:proofErr w:type="gramEnd"/>
    </w:p>
    <w:p w14:paraId="35B560A9" w14:textId="77777777" w:rsidR="00955462" w:rsidRDefault="00374E71">
      <w:pPr>
        <w:spacing w:after="120"/>
        <w:ind w:firstLine="567"/>
        <w:jc w:val="both"/>
      </w:pPr>
      <w:r>
        <w:rPr>
          <w:rFonts w:ascii="Arial" w:hAnsi="Arial" w:cs="Arial"/>
        </w:rPr>
        <w:t xml:space="preserve">2) documents containing information about the commission of a crime by a person on the territory of a foreign state and the selection of a preventive measure in relation to him in the form of detention by the competent authority of the foreign </w:t>
      </w:r>
      <w:proofErr w:type="gramStart"/>
      <w:r>
        <w:rPr>
          <w:rFonts w:ascii="Arial" w:hAnsi="Arial" w:cs="Arial"/>
        </w:rPr>
        <w:t>state;</w:t>
      </w:r>
      <w:proofErr w:type="gramEnd"/>
    </w:p>
    <w:p w14:paraId="0A4A139B" w14:textId="77777777" w:rsidR="00955462" w:rsidRDefault="00374E71">
      <w:pPr>
        <w:spacing w:after="120"/>
        <w:ind w:firstLine="567"/>
        <w:jc w:val="both"/>
      </w:pPr>
      <w:r>
        <w:rPr>
          <w:rFonts w:ascii="Arial" w:hAnsi="Arial" w:cs="Arial"/>
        </w:rPr>
        <w:t>3) documents confirming the identity of the detainee.</w:t>
      </w:r>
    </w:p>
    <w:p w14:paraId="56DEDD7A" w14:textId="77777777" w:rsidR="00955462" w:rsidRDefault="00374E71">
      <w:pPr>
        <w:spacing w:after="120"/>
        <w:ind w:firstLine="567"/>
        <w:jc w:val="both"/>
      </w:pPr>
      <w:r>
        <w:rPr>
          <w:rFonts w:ascii="Arial" w:hAnsi="Arial" w:cs="Arial"/>
        </w:rPr>
        <w:t>3. The investigating judge shall immediately, but no later than 48 hours from the moment of detention of the person, consider the petition and issue a ruling on temporary detention or refusal of temporary detention.</w:t>
      </w:r>
    </w:p>
    <w:p w14:paraId="3EE365B1" w14:textId="77777777" w:rsidR="00955462" w:rsidRDefault="00374E71">
      <w:pPr>
        <w:spacing w:after="120"/>
        <w:ind w:firstLine="567"/>
        <w:jc w:val="both"/>
      </w:pPr>
      <w:r>
        <w:rPr>
          <w:rFonts w:ascii="Arial" w:hAnsi="Arial" w:cs="Arial"/>
        </w:rPr>
        <w:t xml:space="preserve">4. In the event of a ruling refusing temporary detention, the investigating judge shall simultaneously </w:t>
      </w:r>
      <w:proofErr w:type="gramStart"/>
      <w:r>
        <w:rPr>
          <w:rFonts w:ascii="Arial" w:hAnsi="Arial" w:cs="Arial"/>
        </w:rPr>
        <w:t>make a decision</w:t>
      </w:r>
      <w:proofErr w:type="gramEnd"/>
      <w:r>
        <w:rPr>
          <w:rFonts w:ascii="Arial" w:hAnsi="Arial" w:cs="Arial"/>
        </w:rPr>
        <w:t xml:space="preserve"> to keep the wanted person in custody for the period of review of the ruling at the request of the prosecutor and consideration of the case on appeal.</w:t>
      </w:r>
    </w:p>
    <w:p w14:paraId="34C0FF02" w14:textId="77777777" w:rsidR="00955462" w:rsidRDefault="00374E71">
      <w:pPr>
        <w:spacing w:after="120"/>
        <w:ind w:firstLine="567"/>
        <w:jc w:val="both"/>
      </w:pPr>
      <w:r>
        <w:rPr>
          <w:rFonts w:ascii="Arial" w:hAnsi="Arial" w:cs="Arial"/>
        </w:rPr>
        <w:t xml:space="preserve">5. Appeal, review at the request of the prosecutor and verification of the legality and validity of this decision of the investigating judge shall be carried out in the manner prescribed by </w:t>
      </w:r>
      <w:hyperlink r:id="rId608" w:anchor="st_266" w:tooltip="https://cbd.minjust.gov.kg/112308#st_266" w:history="1">
        <w:r>
          <w:rPr>
            <w:rStyle w:val="Hyperlink"/>
            <w:rFonts w:ascii="Arial" w:hAnsi="Arial" w:cs="Arial"/>
          </w:rPr>
          <w:t xml:space="preserve">Article 266 </w:t>
        </w:r>
      </w:hyperlink>
      <w:r>
        <w:rPr>
          <w:rFonts w:ascii="Arial" w:hAnsi="Arial" w:cs="Arial"/>
        </w:rPr>
        <w:t>of this Code.</w:t>
      </w:r>
    </w:p>
    <w:p w14:paraId="6B03C30B" w14:textId="77777777" w:rsidR="00955462" w:rsidRDefault="00374E71">
      <w:pPr>
        <w:spacing w:after="120"/>
        <w:ind w:firstLine="567"/>
        <w:jc w:val="both"/>
      </w:pPr>
      <w:r>
        <w:rPr>
          <w:rFonts w:ascii="Arial" w:hAnsi="Arial" w:cs="Arial"/>
        </w:rPr>
        <w:t>6. The prosecutor shall immediately notify the authorized body of the foreign state that submitted the request for extradition of the person about the temporary detention of the person.</w:t>
      </w:r>
    </w:p>
    <w:p w14:paraId="0A5E7C9A" w14:textId="77777777" w:rsidR="00955462" w:rsidRDefault="00374E71">
      <w:pPr>
        <w:spacing w:after="120"/>
        <w:ind w:firstLine="567"/>
        <w:jc w:val="both"/>
      </w:pPr>
      <w:r>
        <w:rPr>
          <w:rFonts w:ascii="Arial" w:hAnsi="Arial" w:cs="Arial"/>
        </w:rPr>
        <w:t>7. The administration of the place of detention is obliged to notify the prosecutor of this no later than 10 days before the expiration of the period of detention of such a person.</w:t>
      </w:r>
    </w:p>
    <w:p w14:paraId="65DEE04F" w14:textId="77777777" w:rsidR="00955462" w:rsidRDefault="00374E71">
      <w:pPr>
        <w:spacing w:after="120"/>
        <w:ind w:firstLine="567"/>
        <w:jc w:val="both"/>
      </w:pPr>
      <w:r>
        <w:rPr>
          <w:rFonts w:ascii="Arial" w:hAnsi="Arial" w:cs="Arial"/>
        </w:rPr>
        <w:lastRenderedPageBreak/>
        <w:t>8. The release of a person to whom temporary detention has been applied shall be carried out by the prosecutor if:</w:t>
      </w:r>
    </w:p>
    <w:p w14:paraId="325011AA" w14:textId="77777777" w:rsidR="00955462" w:rsidRDefault="00374E71">
      <w:pPr>
        <w:spacing w:after="120"/>
        <w:ind w:firstLine="567"/>
        <w:jc w:val="both"/>
      </w:pPr>
      <w:r>
        <w:rPr>
          <w:rFonts w:ascii="Arial" w:hAnsi="Arial" w:cs="Arial"/>
        </w:rPr>
        <w:t xml:space="preserve">1) no request for extradition has been received from the requesting party within 30 </w:t>
      </w:r>
      <w:proofErr w:type="gramStart"/>
      <w:r>
        <w:rPr>
          <w:rFonts w:ascii="Arial" w:hAnsi="Arial" w:cs="Arial"/>
        </w:rPr>
        <w:t>days;</w:t>
      </w:r>
      <w:proofErr w:type="gramEnd"/>
    </w:p>
    <w:p w14:paraId="44C26DDD" w14:textId="77777777" w:rsidR="00955462" w:rsidRDefault="00374E71">
      <w:pPr>
        <w:spacing w:after="120"/>
        <w:ind w:firstLine="567"/>
        <w:jc w:val="both"/>
      </w:pPr>
      <w:r>
        <w:rPr>
          <w:rFonts w:ascii="Arial" w:hAnsi="Arial" w:cs="Arial"/>
        </w:rPr>
        <w:t xml:space="preserve">2) no extradition arrest has been applied within 30 </w:t>
      </w:r>
      <w:proofErr w:type="gramStart"/>
      <w:r>
        <w:rPr>
          <w:rFonts w:ascii="Arial" w:hAnsi="Arial" w:cs="Arial"/>
        </w:rPr>
        <w:t>days;</w:t>
      </w:r>
      <w:proofErr w:type="gramEnd"/>
    </w:p>
    <w:p w14:paraId="71FD9F95" w14:textId="77777777" w:rsidR="00955462" w:rsidRDefault="00374E71">
      <w:pPr>
        <w:spacing w:after="120"/>
        <w:ind w:firstLine="567"/>
        <w:jc w:val="both"/>
      </w:pPr>
      <w:r>
        <w:rPr>
          <w:rFonts w:ascii="Arial" w:hAnsi="Arial" w:cs="Arial"/>
        </w:rPr>
        <w:t>3) circumstances became known that preclude the possibility of extradition.</w:t>
      </w:r>
    </w:p>
    <w:p w14:paraId="29E01157" w14:textId="77777777" w:rsidR="00955462" w:rsidRDefault="00374E71">
      <w:pPr>
        <w:spacing w:after="120"/>
        <w:ind w:firstLine="567"/>
        <w:jc w:val="both"/>
      </w:pPr>
      <w:r>
        <w:rPr>
          <w:rFonts w:ascii="Arial" w:hAnsi="Arial" w:cs="Arial"/>
        </w:rPr>
        <w:t>9. The release of a person does not create obstacles to filing a repeated petition with the court for his/her detention and extradition (extradition) in the manner prescribed by this Code, if the request for the extradition of the person (extradition) is received later.</w:t>
      </w:r>
    </w:p>
    <w:p w14:paraId="1405F3FA" w14:textId="77777777" w:rsidR="00955462" w:rsidRDefault="00374E71">
      <w:pPr>
        <w:spacing w:after="120"/>
        <w:ind w:firstLine="567"/>
        <w:jc w:val="both"/>
      </w:pPr>
      <w:r>
        <w:rPr>
          <w:rFonts w:ascii="Arial" w:hAnsi="Arial" w:cs="Arial"/>
        </w:rPr>
        <w:t>10. In the event of a request for the extradition of a person before the end of the period of temporary detention, the ruling of the investigating judge on temporary detention loses legal force from the moment the investigating judge issues a ruling on the application of extradition arrest in relation to this person.</w:t>
      </w:r>
    </w:p>
    <w:p w14:paraId="436D683B" w14:textId="77777777" w:rsidR="00955462" w:rsidRDefault="00374E71">
      <w:pPr>
        <w:spacing w:after="120"/>
        <w:ind w:firstLine="567"/>
        <w:jc w:val="both"/>
      </w:pPr>
      <w:r>
        <w:t> </w:t>
      </w:r>
    </w:p>
    <w:p w14:paraId="574471EE" w14:textId="77777777" w:rsidR="00955462" w:rsidRDefault="00374E71">
      <w:pPr>
        <w:spacing w:after="120"/>
        <w:ind w:firstLine="567"/>
        <w:jc w:val="both"/>
      </w:pPr>
      <w:bookmarkStart w:id="585" w:name="st_529"/>
      <w:bookmarkEnd w:id="585"/>
      <w:r>
        <w:rPr>
          <w:rFonts w:ascii="Arial" w:hAnsi="Arial" w:cs="Arial"/>
          <w:b/>
          <w:bCs/>
        </w:rPr>
        <w:t>Article 529. Extradition arrest</w:t>
      </w:r>
    </w:p>
    <w:p w14:paraId="77D390C6" w14:textId="77777777" w:rsidR="00955462" w:rsidRDefault="00374E71">
      <w:pPr>
        <w:spacing w:after="120"/>
        <w:ind w:firstLine="567"/>
        <w:jc w:val="both"/>
      </w:pPr>
      <w:r>
        <w:t> </w:t>
      </w:r>
    </w:p>
    <w:p w14:paraId="0A65E98E" w14:textId="77777777" w:rsidR="00955462" w:rsidRDefault="00374E71">
      <w:pPr>
        <w:spacing w:after="120"/>
        <w:ind w:firstLine="567"/>
        <w:jc w:val="both"/>
      </w:pPr>
      <w:r>
        <w:rPr>
          <w:rFonts w:ascii="Arial" w:hAnsi="Arial" w:cs="Arial"/>
        </w:rPr>
        <w:t>1. After receiving a request for the extradition of a wanted person (extradition) from a competent authority by mail, fax or other means of communication, the investigator, with the consent of the prosecutor, shall submit to the court at the place of detention of the person a petition for the application of extradition arrest of the person for the purpose of extradition (extradition).</w:t>
      </w:r>
    </w:p>
    <w:p w14:paraId="02BD962D" w14:textId="77777777" w:rsidR="00955462" w:rsidRDefault="00374E71">
      <w:pPr>
        <w:spacing w:after="120"/>
        <w:ind w:firstLine="567"/>
        <w:jc w:val="both"/>
      </w:pPr>
      <w:r>
        <w:rPr>
          <w:rFonts w:ascii="Arial" w:hAnsi="Arial" w:cs="Arial"/>
        </w:rPr>
        <w:t>2. Together with the petition, the following shall be submitted for consideration by the investigating judge:</w:t>
      </w:r>
    </w:p>
    <w:p w14:paraId="3E36E88E" w14:textId="77777777" w:rsidR="00955462" w:rsidRDefault="00374E71">
      <w:pPr>
        <w:spacing w:after="120"/>
        <w:ind w:firstLine="567"/>
        <w:jc w:val="both"/>
      </w:pPr>
      <w:r>
        <w:rPr>
          <w:rFonts w:ascii="Arial" w:hAnsi="Arial" w:cs="Arial"/>
        </w:rPr>
        <w:t xml:space="preserve">1) a copy of the request of the competent authority of a foreign state for the extradition of a </w:t>
      </w:r>
      <w:proofErr w:type="gramStart"/>
      <w:r>
        <w:rPr>
          <w:rFonts w:ascii="Arial" w:hAnsi="Arial" w:cs="Arial"/>
        </w:rPr>
        <w:t>person;</w:t>
      </w:r>
      <w:proofErr w:type="gramEnd"/>
    </w:p>
    <w:p w14:paraId="5B846FDF" w14:textId="77777777" w:rsidR="00955462" w:rsidRDefault="00374E71">
      <w:pPr>
        <w:spacing w:after="120"/>
        <w:ind w:firstLine="567"/>
        <w:jc w:val="both"/>
      </w:pPr>
      <w:r>
        <w:rPr>
          <w:rFonts w:ascii="Arial" w:hAnsi="Arial" w:cs="Arial"/>
        </w:rPr>
        <w:t xml:space="preserve">2) information on </w:t>
      </w:r>
      <w:proofErr w:type="gramStart"/>
      <w:r>
        <w:rPr>
          <w:rFonts w:ascii="Arial" w:hAnsi="Arial" w:cs="Arial"/>
        </w:rPr>
        <w:t>citizenship;</w:t>
      </w:r>
      <w:proofErr w:type="gramEnd"/>
    </w:p>
    <w:p w14:paraId="02C49828" w14:textId="77777777" w:rsidR="00955462" w:rsidRDefault="00374E71">
      <w:pPr>
        <w:spacing w:after="120"/>
        <w:ind w:firstLine="567"/>
        <w:jc w:val="both"/>
      </w:pPr>
      <w:r>
        <w:rPr>
          <w:rFonts w:ascii="Arial" w:hAnsi="Arial" w:cs="Arial"/>
        </w:rPr>
        <w:t>3) materials of the extradition check.</w:t>
      </w:r>
    </w:p>
    <w:p w14:paraId="4B0DD759" w14:textId="77777777" w:rsidR="00955462" w:rsidRDefault="00374E71">
      <w:pPr>
        <w:spacing w:after="120"/>
        <w:ind w:firstLine="567"/>
        <w:jc w:val="both"/>
      </w:pPr>
      <w:r>
        <w:rPr>
          <w:rFonts w:ascii="Arial" w:hAnsi="Arial" w:cs="Arial"/>
        </w:rPr>
        <w:t>3. The investigating judge shall consider the petition and issue a ruling on the application of extradition arrest or refusal to apply extradition arrest.</w:t>
      </w:r>
    </w:p>
    <w:p w14:paraId="6D0B609A" w14:textId="77777777" w:rsidR="00955462" w:rsidRDefault="00374E71">
      <w:pPr>
        <w:spacing w:after="120"/>
        <w:ind w:firstLine="567"/>
        <w:jc w:val="both"/>
      </w:pPr>
      <w:r>
        <w:rPr>
          <w:rFonts w:ascii="Arial" w:hAnsi="Arial" w:cs="Arial"/>
        </w:rPr>
        <w:t>4. When considering a petition, the investigating judge verifies the civil status of the person being sought, without examining the question of guilt and without verifying the legality of procedural decisions taken by the competent authorities of the foreign state in the case against the person whose extradition is requested.</w:t>
      </w:r>
    </w:p>
    <w:p w14:paraId="6885DAAB" w14:textId="77777777" w:rsidR="00955462" w:rsidRDefault="00374E71">
      <w:pPr>
        <w:spacing w:after="120"/>
        <w:ind w:firstLine="567"/>
        <w:jc w:val="both"/>
      </w:pPr>
      <w:r>
        <w:rPr>
          <w:rFonts w:ascii="Arial" w:hAnsi="Arial" w:cs="Arial"/>
        </w:rPr>
        <w:t xml:space="preserve">5. The prosecutor’s appeal of this decision of the investigating judge shall be carried out in the manner prescribed by </w:t>
      </w:r>
      <w:hyperlink r:id="rId609" w:anchor="st_35" w:tooltip="https://cbd.minjust.gov.kg/112308#st_35" w:history="1">
        <w:r>
          <w:rPr>
            <w:rStyle w:val="Hyperlink"/>
            <w:rFonts w:ascii="Arial" w:hAnsi="Arial" w:cs="Arial"/>
          </w:rPr>
          <w:t xml:space="preserve">Article 35 </w:t>
        </w:r>
      </w:hyperlink>
      <w:r>
        <w:rPr>
          <w:rFonts w:ascii="Arial" w:hAnsi="Arial" w:cs="Arial"/>
        </w:rPr>
        <w:t>of this Code, through the appellate procedure.</w:t>
      </w:r>
    </w:p>
    <w:p w14:paraId="7222D385" w14:textId="77777777" w:rsidR="00955462" w:rsidRDefault="00374E71">
      <w:pPr>
        <w:spacing w:after="120"/>
        <w:ind w:firstLine="567"/>
        <w:jc w:val="both"/>
      </w:pPr>
      <w:r>
        <w:rPr>
          <w:rFonts w:ascii="Arial" w:hAnsi="Arial" w:cs="Arial"/>
        </w:rPr>
        <w:t xml:space="preserve">6. In the event of a ruling to refuse to apply extradition arrest, the investigating judge shall simultaneously </w:t>
      </w:r>
      <w:proofErr w:type="gramStart"/>
      <w:r>
        <w:rPr>
          <w:rFonts w:ascii="Arial" w:hAnsi="Arial" w:cs="Arial"/>
        </w:rPr>
        <w:t>make a decision</w:t>
      </w:r>
      <w:proofErr w:type="gramEnd"/>
      <w:r>
        <w:rPr>
          <w:rFonts w:ascii="Arial" w:hAnsi="Arial" w:cs="Arial"/>
        </w:rPr>
        <w:t xml:space="preserve"> to keep the wanted person in custody for the period of review of the ruling at the request of the prosecutor and consideration of the case on appeal.</w:t>
      </w:r>
    </w:p>
    <w:p w14:paraId="3D1989C1" w14:textId="77777777" w:rsidR="00955462" w:rsidRDefault="00374E71">
      <w:pPr>
        <w:spacing w:after="120"/>
        <w:ind w:firstLine="567"/>
        <w:jc w:val="both"/>
      </w:pPr>
      <w:r>
        <w:rPr>
          <w:rFonts w:ascii="Arial" w:hAnsi="Arial" w:cs="Arial"/>
        </w:rPr>
        <w:t xml:space="preserve">7. Extradition arrest in relation to a person subject to extradition (extradition) shall be applied by decision of the investigating judge each time for a period of up to 2 months. </w:t>
      </w:r>
      <w:r>
        <w:rPr>
          <w:rFonts w:ascii="Arial" w:hAnsi="Arial" w:cs="Arial"/>
        </w:rPr>
        <w:lastRenderedPageBreak/>
        <w:t>Extension of the period of extradition arrest beyond one year from the moment of detention of the person is not permitted, and the preventive measure shall be cancelled.</w:t>
      </w:r>
    </w:p>
    <w:p w14:paraId="17C69572" w14:textId="77777777" w:rsidR="00955462" w:rsidRDefault="00374E71">
      <w:pPr>
        <w:spacing w:after="120"/>
        <w:ind w:firstLine="567"/>
        <w:jc w:val="both"/>
      </w:pPr>
      <w:r>
        <w:rPr>
          <w:rFonts w:ascii="Arial" w:hAnsi="Arial" w:cs="Arial"/>
        </w:rPr>
        <w:t>8. The administration of the place of detention, no later than 10 days before the expiration of the period of detention of the person to whom extradition arrest has been applied, is obliged to notify the prosecutor of this.</w:t>
      </w:r>
    </w:p>
    <w:p w14:paraId="385FF235" w14:textId="77777777" w:rsidR="00955462" w:rsidRDefault="00374E71">
      <w:pPr>
        <w:spacing w:after="120"/>
        <w:ind w:firstLine="567"/>
        <w:jc w:val="both"/>
      </w:pPr>
      <w:r>
        <w:rPr>
          <w:rFonts w:ascii="Arial" w:hAnsi="Arial" w:cs="Arial"/>
        </w:rPr>
        <w:t xml:space="preserve">9. The release of a person subject to extradition arrest shall be carried out </w:t>
      </w:r>
      <w:proofErr w:type="gramStart"/>
      <w:r>
        <w:rPr>
          <w:rFonts w:ascii="Arial" w:hAnsi="Arial" w:cs="Arial"/>
        </w:rPr>
        <w:t>on the basis of</w:t>
      </w:r>
      <w:proofErr w:type="gramEnd"/>
      <w:r>
        <w:rPr>
          <w:rFonts w:ascii="Arial" w:hAnsi="Arial" w:cs="Arial"/>
        </w:rPr>
        <w:t xml:space="preserve"> a decision by the prosecutor, including after the expiration of the period specified in this article, if the extradition did not take place within this period, which shall be immediately reported to the Prosecutor General’s Office.</w:t>
      </w:r>
    </w:p>
    <w:p w14:paraId="53DBB325" w14:textId="77777777" w:rsidR="00955462" w:rsidRDefault="00374E71">
      <w:pPr>
        <w:spacing w:after="120"/>
        <w:ind w:firstLine="567"/>
        <w:jc w:val="both"/>
      </w:pPr>
      <w:r>
        <w:rPr>
          <w:rFonts w:ascii="Arial" w:hAnsi="Arial" w:cs="Arial"/>
        </w:rPr>
        <w:t>10. The release of a person from extradition arrest does not prevent its repeated application for the purpose of the actual transfer of the person to a foreign state in execution of a decision on extradition, unless otherwise provided by international treaties of the Kyrgyz Republic.</w:t>
      </w:r>
    </w:p>
    <w:p w14:paraId="2E746EC1" w14:textId="77777777" w:rsidR="00955462" w:rsidRDefault="00374E71">
      <w:pPr>
        <w:spacing w:after="120"/>
        <w:ind w:firstLine="567"/>
        <w:jc w:val="both"/>
      </w:pPr>
      <w:r>
        <w:t> </w:t>
      </w:r>
    </w:p>
    <w:p w14:paraId="43C9B38F" w14:textId="77777777" w:rsidR="00955462" w:rsidRDefault="00374E71">
      <w:pPr>
        <w:spacing w:after="120"/>
        <w:ind w:firstLine="567"/>
        <w:jc w:val="both"/>
      </w:pPr>
      <w:bookmarkStart w:id="586" w:name="st_530"/>
      <w:bookmarkEnd w:id="586"/>
      <w:r>
        <w:rPr>
          <w:rFonts w:ascii="Arial" w:hAnsi="Arial" w:cs="Arial"/>
          <w:b/>
          <w:bCs/>
        </w:rPr>
        <w:t>Article 530. Execution of a request for the extradition of a citizen of a foreign state</w:t>
      </w:r>
    </w:p>
    <w:p w14:paraId="2BFA5FCC" w14:textId="77777777" w:rsidR="00955462" w:rsidRDefault="00374E71">
      <w:pPr>
        <w:spacing w:after="120"/>
        <w:ind w:firstLine="567"/>
        <w:jc w:val="both"/>
      </w:pPr>
      <w:r>
        <w:t> </w:t>
      </w:r>
    </w:p>
    <w:p w14:paraId="3F39EFB3" w14:textId="77777777" w:rsidR="00955462" w:rsidRDefault="00374E71">
      <w:pPr>
        <w:spacing w:after="120"/>
        <w:ind w:firstLine="567"/>
        <w:jc w:val="both"/>
      </w:pPr>
      <w:r>
        <w:rPr>
          <w:rFonts w:ascii="Arial" w:hAnsi="Arial" w:cs="Arial"/>
        </w:rPr>
        <w:t xml:space="preserve">1. A request for the extradition of a citizen of a foreign state accused of committing a crime or convicted on the territory of a foreign state shall be considered by the Prosecutor General or his deputies in accordance with international treaties of the Kyrgyz Republic or </w:t>
      </w:r>
      <w:proofErr w:type="gramStart"/>
      <w:r>
        <w:rPr>
          <w:rFonts w:ascii="Arial" w:hAnsi="Arial" w:cs="Arial"/>
        </w:rPr>
        <w:t>on the basis of</w:t>
      </w:r>
      <w:proofErr w:type="gramEnd"/>
      <w:r>
        <w:rPr>
          <w:rFonts w:ascii="Arial" w:hAnsi="Arial" w:cs="Arial"/>
        </w:rPr>
        <w:t xml:space="preserve"> the principle of reciprocity.</w:t>
      </w:r>
    </w:p>
    <w:p w14:paraId="2CAD70A8" w14:textId="77777777" w:rsidR="00955462" w:rsidRDefault="00374E71">
      <w:pPr>
        <w:spacing w:after="120"/>
        <w:ind w:firstLine="567"/>
        <w:jc w:val="both"/>
      </w:pPr>
      <w:r>
        <w:rPr>
          <w:rFonts w:ascii="Arial" w:hAnsi="Arial" w:cs="Arial"/>
        </w:rPr>
        <w:t xml:space="preserve">2. After examining the request for extradition together with the attached materials, the Prosecutor General or his deputies shall </w:t>
      </w:r>
      <w:proofErr w:type="gramStart"/>
      <w:r>
        <w:rPr>
          <w:rFonts w:ascii="Arial" w:hAnsi="Arial" w:cs="Arial"/>
        </w:rPr>
        <w:t>make a decision</w:t>
      </w:r>
      <w:proofErr w:type="gramEnd"/>
      <w:r>
        <w:rPr>
          <w:rFonts w:ascii="Arial" w:hAnsi="Arial" w:cs="Arial"/>
        </w:rPr>
        <w:t xml:space="preserve"> on the extradition (extradition) or refusal to extradite (extradite) the person to a foreign state in the form of a resolution. If there are demands from several states for the extradition of a person, the decision to which state the person is to be extradited shall be made by the Prosecutor General or his deputies.</w:t>
      </w:r>
    </w:p>
    <w:p w14:paraId="14C7B394" w14:textId="77777777" w:rsidR="00955462" w:rsidRDefault="00374E71">
      <w:pPr>
        <w:spacing w:after="120"/>
        <w:ind w:firstLine="567"/>
        <w:jc w:val="both"/>
      </w:pPr>
      <w:r>
        <w:t> </w:t>
      </w:r>
    </w:p>
    <w:p w14:paraId="4C40E060" w14:textId="77777777" w:rsidR="00955462" w:rsidRDefault="00374E71">
      <w:pPr>
        <w:spacing w:after="120"/>
        <w:ind w:firstLine="567"/>
        <w:jc w:val="both"/>
      </w:pPr>
      <w:bookmarkStart w:id="587" w:name="st_531"/>
      <w:bookmarkEnd w:id="587"/>
      <w:r>
        <w:rPr>
          <w:rFonts w:ascii="Arial" w:hAnsi="Arial" w:cs="Arial"/>
          <w:b/>
          <w:bCs/>
        </w:rPr>
        <w:t>Article 531. Decision on extradition of a person</w:t>
      </w:r>
    </w:p>
    <w:p w14:paraId="6FEC91C6" w14:textId="77777777" w:rsidR="00955462" w:rsidRDefault="00374E71">
      <w:pPr>
        <w:spacing w:after="120"/>
        <w:ind w:firstLine="567"/>
        <w:jc w:val="both"/>
      </w:pPr>
      <w:r>
        <w:t> </w:t>
      </w:r>
    </w:p>
    <w:p w14:paraId="61A13D08" w14:textId="77777777" w:rsidR="00955462" w:rsidRDefault="00374E71">
      <w:pPr>
        <w:spacing w:after="120"/>
        <w:ind w:firstLine="567"/>
        <w:jc w:val="both"/>
      </w:pPr>
      <w:r>
        <w:rPr>
          <w:rFonts w:ascii="Arial" w:hAnsi="Arial" w:cs="Arial"/>
        </w:rPr>
        <w:t>1. The decision to issue may be made in the following cases:</w:t>
      </w:r>
    </w:p>
    <w:p w14:paraId="01AF4F86" w14:textId="77777777" w:rsidR="00955462" w:rsidRDefault="00374E71">
      <w:pPr>
        <w:spacing w:after="120"/>
        <w:ind w:firstLine="567"/>
        <w:jc w:val="both"/>
      </w:pPr>
      <w:r>
        <w:rPr>
          <w:rFonts w:ascii="Arial" w:hAnsi="Arial" w:cs="Arial"/>
        </w:rPr>
        <w:t xml:space="preserve">1) if the criminal law provides for the commission of these acts to be punished by imprisonment for a term exceeding one year or a more severe punishment, when the extradition of the person is carried out for criminal </w:t>
      </w:r>
      <w:proofErr w:type="gramStart"/>
      <w:r>
        <w:rPr>
          <w:rFonts w:ascii="Arial" w:hAnsi="Arial" w:cs="Arial"/>
        </w:rPr>
        <w:t>prosecution;</w:t>
      </w:r>
      <w:proofErr w:type="gramEnd"/>
    </w:p>
    <w:p w14:paraId="3D8A8592" w14:textId="77777777" w:rsidR="00955462" w:rsidRDefault="00374E71">
      <w:pPr>
        <w:spacing w:after="120"/>
        <w:ind w:firstLine="567"/>
        <w:jc w:val="both"/>
      </w:pPr>
      <w:r>
        <w:rPr>
          <w:rFonts w:ascii="Arial" w:hAnsi="Arial" w:cs="Arial"/>
        </w:rPr>
        <w:t xml:space="preserve">2) if the person in respect of whom the extradition request is made has been sentenced to imprisonment for a term of at least 6 months or to a more severe </w:t>
      </w:r>
      <w:proofErr w:type="gramStart"/>
      <w:r>
        <w:rPr>
          <w:rFonts w:ascii="Arial" w:hAnsi="Arial" w:cs="Arial"/>
        </w:rPr>
        <w:t>punishment;</w:t>
      </w:r>
      <w:proofErr w:type="gramEnd"/>
    </w:p>
    <w:p w14:paraId="06330D3C" w14:textId="77777777" w:rsidR="00955462" w:rsidRDefault="00374E71">
      <w:pPr>
        <w:spacing w:after="120"/>
        <w:ind w:firstLine="567"/>
        <w:jc w:val="both"/>
      </w:pPr>
      <w:r>
        <w:rPr>
          <w:rFonts w:ascii="Arial" w:hAnsi="Arial" w:cs="Arial"/>
        </w:rPr>
        <w:t>3) when the foreign state that has sent the request can guarantee that the person in respect of whom the extradition request is sent will be prosecuted only for the crime specified in the request and, after completion of the trial and serving of the sentence, will be able to freely leave the territory of that state and will not be expelled, transferred or extradited to a third state without the consent of the Kyrgyz Republic.</w:t>
      </w:r>
    </w:p>
    <w:p w14:paraId="6F8F5D15" w14:textId="77777777" w:rsidR="00955462" w:rsidRDefault="00374E71">
      <w:pPr>
        <w:spacing w:after="120"/>
        <w:ind w:firstLine="567"/>
        <w:jc w:val="both"/>
      </w:pPr>
      <w:r>
        <w:t> </w:t>
      </w:r>
    </w:p>
    <w:p w14:paraId="69F2E7DC" w14:textId="77777777" w:rsidR="00955462" w:rsidRDefault="00374E71">
      <w:pPr>
        <w:spacing w:after="120"/>
        <w:ind w:firstLine="567"/>
        <w:jc w:val="both"/>
      </w:pPr>
      <w:bookmarkStart w:id="588" w:name="st_532"/>
      <w:bookmarkEnd w:id="588"/>
      <w:r>
        <w:rPr>
          <w:rFonts w:ascii="Arial" w:hAnsi="Arial" w:cs="Arial"/>
          <w:b/>
          <w:bCs/>
        </w:rPr>
        <w:lastRenderedPageBreak/>
        <w:t>Article 532. Refusal to issue</w:t>
      </w:r>
    </w:p>
    <w:p w14:paraId="26B5DF3B" w14:textId="77777777" w:rsidR="00955462" w:rsidRDefault="00374E71">
      <w:pPr>
        <w:spacing w:after="120"/>
        <w:ind w:firstLine="567"/>
        <w:jc w:val="both"/>
      </w:pPr>
      <w:r>
        <w:t> </w:t>
      </w:r>
    </w:p>
    <w:p w14:paraId="2A419B06" w14:textId="77777777" w:rsidR="00955462" w:rsidRDefault="00374E71">
      <w:pPr>
        <w:spacing w:after="120"/>
        <w:ind w:firstLine="567"/>
        <w:jc w:val="both"/>
      </w:pPr>
      <w:r>
        <w:rPr>
          <w:rFonts w:ascii="Arial" w:hAnsi="Arial" w:cs="Arial"/>
        </w:rPr>
        <w:t>1. Issuance is not permitted:</w:t>
      </w:r>
    </w:p>
    <w:p w14:paraId="31E4FEAF" w14:textId="77777777" w:rsidR="00955462" w:rsidRDefault="00374E71">
      <w:pPr>
        <w:spacing w:after="120"/>
        <w:ind w:firstLine="567"/>
        <w:jc w:val="both"/>
      </w:pPr>
      <w:r>
        <w:rPr>
          <w:rFonts w:ascii="Arial" w:hAnsi="Arial" w:cs="Arial"/>
        </w:rPr>
        <w:t xml:space="preserve">1) if the person in respect of whom a request for extradition has been received from a foreign state is a citizen of the Kyrgyz </w:t>
      </w:r>
      <w:proofErr w:type="gramStart"/>
      <w:r>
        <w:rPr>
          <w:rFonts w:ascii="Arial" w:hAnsi="Arial" w:cs="Arial"/>
        </w:rPr>
        <w:t>Republic;</w:t>
      </w:r>
      <w:proofErr w:type="gramEnd"/>
    </w:p>
    <w:p w14:paraId="390B60AF" w14:textId="77777777" w:rsidR="00955462" w:rsidRDefault="00374E71">
      <w:pPr>
        <w:spacing w:after="120"/>
        <w:ind w:firstLine="567"/>
        <w:jc w:val="both"/>
      </w:pPr>
      <w:r>
        <w:rPr>
          <w:rFonts w:ascii="Arial" w:hAnsi="Arial" w:cs="Arial"/>
        </w:rPr>
        <w:t xml:space="preserve">2) if a person in the Kyrgyz Republic has been granted asylum due to the possibility of persecution in that state on the basis of race, religion, citizenship, nationality, membership in a particular social group or political </w:t>
      </w:r>
      <w:proofErr w:type="gramStart"/>
      <w:r>
        <w:rPr>
          <w:rFonts w:ascii="Arial" w:hAnsi="Arial" w:cs="Arial"/>
        </w:rPr>
        <w:t>beliefs;</w:t>
      </w:r>
      <w:proofErr w:type="gramEnd"/>
    </w:p>
    <w:p w14:paraId="0488DCA4" w14:textId="77777777" w:rsidR="00955462" w:rsidRDefault="00374E71">
      <w:pPr>
        <w:spacing w:after="120"/>
        <w:ind w:firstLine="567"/>
        <w:jc w:val="both"/>
      </w:pPr>
      <w:r>
        <w:rPr>
          <w:rFonts w:ascii="Arial" w:hAnsi="Arial" w:cs="Arial"/>
        </w:rPr>
        <w:t xml:space="preserve">3) if the act that served as the basis for the extradition request is not recognized as a crime in the Kyrgyz </w:t>
      </w:r>
      <w:proofErr w:type="gramStart"/>
      <w:r>
        <w:rPr>
          <w:rFonts w:ascii="Arial" w:hAnsi="Arial" w:cs="Arial"/>
        </w:rPr>
        <w:t>Republic;</w:t>
      </w:r>
      <w:proofErr w:type="gramEnd"/>
    </w:p>
    <w:p w14:paraId="1185227F" w14:textId="77777777" w:rsidR="00955462" w:rsidRDefault="00374E71">
      <w:pPr>
        <w:spacing w:after="120"/>
        <w:ind w:firstLine="567"/>
        <w:jc w:val="both"/>
      </w:pPr>
      <w:r>
        <w:rPr>
          <w:rFonts w:ascii="Arial" w:hAnsi="Arial" w:cs="Arial"/>
        </w:rPr>
        <w:t xml:space="preserve">4) if there is a final judgment against the person for the same crime or the proceedings in the case have been </w:t>
      </w:r>
      <w:proofErr w:type="gramStart"/>
      <w:r>
        <w:rPr>
          <w:rFonts w:ascii="Arial" w:hAnsi="Arial" w:cs="Arial"/>
        </w:rPr>
        <w:t>terminated;</w:t>
      </w:r>
      <w:proofErr w:type="gramEnd"/>
    </w:p>
    <w:p w14:paraId="3B892E57" w14:textId="77777777" w:rsidR="00955462" w:rsidRDefault="00374E71">
      <w:pPr>
        <w:spacing w:after="120"/>
        <w:ind w:firstLine="567"/>
        <w:jc w:val="both"/>
      </w:pPr>
      <w:r>
        <w:rPr>
          <w:rFonts w:ascii="Arial" w:hAnsi="Arial" w:cs="Arial"/>
        </w:rPr>
        <w:t xml:space="preserve">5) if, according to the legislation of the Kyrgyz Republic, a criminal case cannot be </w:t>
      </w:r>
      <w:proofErr w:type="gramStart"/>
      <w:r>
        <w:rPr>
          <w:rFonts w:ascii="Arial" w:hAnsi="Arial" w:cs="Arial"/>
        </w:rPr>
        <w:t>initiated</w:t>
      </w:r>
      <w:proofErr w:type="gramEnd"/>
      <w:r>
        <w:rPr>
          <w:rFonts w:ascii="Arial" w:hAnsi="Arial" w:cs="Arial"/>
        </w:rPr>
        <w:t xml:space="preserve"> or a sentence cannot be executed due to the expiration of the statute of limitations or for other legal reasons;</w:t>
      </w:r>
    </w:p>
    <w:p w14:paraId="18C38F08" w14:textId="77777777" w:rsidR="00955462" w:rsidRDefault="00374E71">
      <w:pPr>
        <w:spacing w:after="120"/>
        <w:ind w:firstLine="567"/>
        <w:jc w:val="both"/>
      </w:pPr>
      <w:r>
        <w:rPr>
          <w:rFonts w:ascii="Arial" w:hAnsi="Arial" w:cs="Arial"/>
        </w:rPr>
        <w:t xml:space="preserve">6) if there is a decision of a court of the Kyrgyz Republic that has entered into legal force on the existence of obstacles to the extradition of this person in accordance with the legislation and international treaties of the Kyrgyz </w:t>
      </w:r>
      <w:proofErr w:type="gramStart"/>
      <w:r>
        <w:rPr>
          <w:rFonts w:ascii="Arial" w:hAnsi="Arial" w:cs="Arial"/>
        </w:rPr>
        <w:t>Republic;</w:t>
      </w:r>
      <w:proofErr w:type="gramEnd"/>
    </w:p>
    <w:p w14:paraId="2152EE10" w14:textId="77777777" w:rsidR="00955462" w:rsidRDefault="00374E71">
      <w:pPr>
        <w:spacing w:after="120"/>
        <w:ind w:firstLine="567"/>
        <w:jc w:val="both"/>
      </w:pPr>
      <w:r>
        <w:rPr>
          <w:rFonts w:ascii="Arial" w:hAnsi="Arial" w:cs="Arial"/>
        </w:rPr>
        <w:t>7) if there are grounds to believe that the person may be subject to the threat of torture in the requesting State.</w:t>
      </w:r>
    </w:p>
    <w:p w14:paraId="0583B295" w14:textId="77777777" w:rsidR="00955462" w:rsidRDefault="00374E71">
      <w:pPr>
        <w:spacing w:after="120"/>
        <w:ind w:firstLine="567"/>
        <w:jc w:val="both"/>
      </w:pPr>
      <w:r>
        <w:rPr>
          <w:rFonts w:ascii="Arial" w:hAnsi="Arial" w:cs="Arial"/>
        </w:rPr>
        <w:t>2. Extradition of a person may be refused:</w:t>
      </w:r>
    </w:p>
    <w:p w14:paraId="2866BEA5" w14:textId="77777777" w:rsidR="00955462" w:rsidRDefault="00374E71">
      <w:pPr>
        <w:spacing w:after="120"/>
        <w:ind w:firstLine="567"/>
        <w:jc w:val="both"/>
      </w:pPr>
      <w:r>
        <w:rPr>
          <w:rFonts w:ascii="Arial" w:hAnsi="Arial" w:cs="Arial"/>
        </w:rPr>
        <w:t xml:space="preserve">1) if the act in connection with which the request for extradition is sent was committed on the territory of the Kyrgyz Republic or against the interests of the Kyrgyz Republic outside its </w:t>
      </w:r>
      <w:proofErr w:type="gramStart"/>
      <w:r>
        <w:rPr>
          <w:rFonts w:ascii="Arial" w:hAnsi="Arial" w:cs="Arial"/>
        </w:rPr>
        <w:t>territory;</w:t>
      </w:r>
      <w:proofErr w:type="gramEnd"/>
    </w:p>
    <w:p w14:paraId="08AC827B" w14:textId="77777777" w:rsidR="00955462" w:rsidRDefault="00374E71">
      <w:pPr>
        <w:spacing w:after="120"/>
        <w:ind w:firstLine="567"/>
        <w:jc w:val="both"/>
      </w:pPr>
      <w:r>
        <w:rPr>
          <w:rFonts w:ascii="Arial" w:hAnsi="Arial" w:cs="Arial"/>
        </w:rPr>
        <w:t xml:space="preserve">2) if a person against whom an extradition request has been sent is being prosecuted for the same act in the Kyrgyz </w:t>
      </w:r>
      <w:proofErr w:type="gramStart"/>
      <w:r>
        <w:rPr>
          <w:rFonts w:ascii="Arial" w:hAnsi="Arial" w:cs="Arial"/>
        </w:rPr>
        <w:t>Republic;</w:t>
      </w:r>
      <w:proofErr w:type="gramEnd"/>
    </w:p>
    <w:p w14:paraId="5D16678C" w14:textId="77777777" w:rsidR="00955462" w:rsidRDefault="00374E71">
      <w:pPr>
        <w:spacing w:after="120"/>
        <w:ind w:firstLine="567"/>
        <w:jc w:val="both"/>
      </w:pPr>
      <w:r>
        <w:rPr>
          <w:rFonts w:ascii="Arial" w:hAnsi="Arial" w:cs="Arial"/>
        </w:rPr>
        <w:t xml:space="preserve">3) if the extradited person is brought to criminal responsibility for committing a crime, the sanction of which provides for punishment in the form of the death </w:t>
      </w:r>
      <w:proofErr w:type="gramStart"/>
      <w:r>
        <w:rPr>
          <w:rFonts w:ascii="Arial" w:hAnsi="Arial" w:cs="Arial"/>
        </w:rPr>
        <w:t>penalty;</w:t>
      </w:r>
      <w:proofErr w:type="gramEnd"/>
    </w:p>
    <w:p w14:paraId="3F8F4EE9" w14:textId="77777777" w:rsidR="00955462" w:rsidRDefault="00374E71">
      <w:pPr>
        <w:spacing w:after="120"/>
        <w:ind w:firstLine="567"/>
        <w:jc w:val="both"/>
      </w:pPr>
      <w:r>
        <w:rPr>
          <w:rFonts w:ascii="Arial" w:hAnsi="Arial" w:cs="Arial"/>
        </w:rPr>
        <w:t xml:space="preserve">4) if the authorized body has issued the person a certificate of registration of his application for refugee </w:t>
      </w:r>
      <w:proofErr w:type="gramStart"/>
      <w:r>
        <w:rPr>
          <w:rFonts w:ascii="Arial" w:hAnsi="Arial" w:cs="Arial"/>
        </w:rPr>
        <w:t>status;</w:t>
      </w:r>
      <w:proofErr w:type="gramEnd"/>
    </w:p>
    <w:p w14:paraId="77D30D71" w14:textId="77777777" w:rsidR="00955462" w:rsidRDefault="00374E71">
      <w:pPr>
        <w:spacing w:after="120"/>
        <w:ind w:firstLine="567"/>
        <w:jc w:val="both"/>
      </w:pPr>
      <w:r>
        <w:rPr>
          <w:rFonts w:ascii="Arial" w:hAnsi="Arial" w:cs="Arial"/>
        </w:rPr>
        <w:t xml:space="preserve">5) if the competent authority of a foreign state, at the request of the Prosecutor General’s Office, has failed to submit additional materials or data without which it is impossible to make a decision on the request for </w:t>
      </w:r>
      <w:proofErr w:type="gramStart"/>
      <w:r>
        <w:rPr>
          <w:rFonts w:ascii="Arial" w:hAnsi="Arial" w:cs="Arial"/>
        </w:rPr>
        <w:t>extradition;</w:t>
      </w:r>
      <w:proofErr w:type="gramEnd"/>
    </w:p>
    <w:p w14:paraId="76B7AF38" w14:textId="77777777" w:rsidR="00955462" w:rsidRDefault="00374E71">
      <w:pPr>
        <w:spacing w:after="120"/>
        <w:ind w:firstLine="567"/>
        <w:jc w:val="both"/>
      </w:pPr>
      <w:r>
        <w:rPr>
          <w:rFonts w:ascii="Arial" w:hAnsi="Arial" w:cs="Arial"/>
        </w:rPr>
        <w:t>6) if there are other grounds provided for by international treaties of the Kyrgyz Republic.</w:t>
      </w:r>
    </w:p>
    <w:p w14:paraId="7FC9EB41" w14:textId="77777777" w:rsidR="00955462" w:rsidRDefault="00374E71">
      <w:pPr>
        <w:spacing w:after="120"/>
        <w:ind w:firstLine="567"/>
        <w:jc w:val="both"/>
      </w:pPr>
      <w:r>
        <w:rPr>
          <w:rFonts w:ascii="Arial" w:hAnsi="Arial" w:cs="Arial"/>
        </w:rPr>
        <w:t>3. If the extradition of a person is not carried out, the Prosecutor General’s Office shall notify the competent authorities of the relevant foreign state, indicating the grounds for refusal.</w:t>
      </w:r>
    </w:p>
    <w:p w14:paraId="00531CD2" w14:textId="77777777" w:rsidR="00955462" w:rsidRDefault="00374E71">
      <w:pPr>
        <w:spacing w:after="120"/>
        <w:ind w:firstLine="567"/>
        <w:jc w:val="both"/>
      </w:pPr>
      <w:r>
        <w:t> </w:t>
      </w:r>
    </w:p>
    <w:p w14:paraId="0F854FAD" w14:textId="77777777" w:rsidR="00955462" w:rsidRDefault="00374E71">
      <w:pPr>
        <w:spacing w:after="120"/>
        <w:ind w:firstLine="567"/>
        <w:jc w:val="both"/>
      </w:pPr>
      <w:bookmarkStart w:id="589" w:name="st_533"/>
      <w:bookmarkEnd w:id="589"/>
      <w:r>
        <w:rPr>
          <w:rFonts w:ascii="Arial" w:hAnsi="Arial" w:cs="Arial"/>
          <w:b/>
          <w:bCs/>
        </w:rPr>
        <w:t>Article 533. Deferral of extradition of a person</w:t>
      </w:r>
    </w:p>
    <w:p w14:paraId="084E59D9" w14:textId="77777777" w:rsidR="00955462" w:rsidRDefault="00374E71">
      <w:pPr>
        <w:spacing w:after="120"/>
        <w:ind w:firstLine="567"/>
        <w:jc w:val="both"/>
      </w:pPr>
      <w:r>
        <w:t> </w:t>
      </w:r>
    </w:p>
    <w:p w14:paraId="40D98BF1" w14:textId="77777777" w:rsidR="00955462" w:rsidRDefault="00374E71">
      <w:pPr>
        <w:spacing w:after="120"/>
        <w:ind w:firstLine="567"/>
        <w:jc w:val="both"/>
      </w:pPr>
      <w:proofErr w:type="gramStart"/>
      <w:r>
        <w:rPr>
          <w:rFonts w:ascii="Arial" w:hAnsi="Arial" w:cs="Arial"/>
        </w:rPr>
        <w:lastRenderedPageBreak/>
        <w:t>In the event that</w:t>
      </w:r>
      <w:proofErr w:type="gramEnd"/>
      <w:r>
        <w:rPr>
          <w:rFonts w:ascii="Arial" w:hAnsi="Arial" w:cs="Arial"/>
        </w:rPr>
        <w:t xml:space="preserve"> a citizen of a foreign state or a stateless person, in respect of whom a request for extradition has been received, is serving a sentence for another crime in the territory of the Kyrgyz Republic, extradition may be deferred until the sentence is served or the person is released from punishment on any legal ground. </w:t>
      </w:r>
      <w:proofErr w:type="gramStart"/>
      <w:r>
        <w:rPr>
          <w:rFonts w:ascii="Arial" w:hAnsi="Arial" w:cs="Arial"/>
        </w:rPr>
        <w:t>In the event that</w:t>
      </w:r>
      <w:proofErr w:type="gramEnd"/>
      <w:r>
        <w:rPr>
          <w:rFonts w:ascii="Arial" w:hAnsi="Arial" w:cs="Arial"/>
        </w:rPr>
        <w:t xml:space="preserve"> a person is brought to criminal responsibility, his extradition may be deferred until the sentencing, the sentence is served, or the person is released from criminal responsibility or punishment on any ground.</w:t>
      </w:r>
    </w:p>
    <w:p w14:paraId="74DA6BBA" w14:textId="77777777" w:rsidR="00955462" w:rsidRDefault="00374E71">
      <w:pPr>
        <w:spacing w:after="120"/>
        <w:ind w:firstLine="567"/>
        <w:jc w:val="both"/>
      </w:pPr>
      <w:r>
        <w:t> </w:t>
      </w:r>
    </w:p>
    <w:p w14:paraId="7A63C669" w14:textId="77777777" w:rsidR="00955462" w:rsidRDefault="00374E71">
      <w:pPr>
        <w:spacing w:after="120"/>
        <w:ind w:firstLine="567"/>
        <w:jc w:val="both"/>
      </w:pPr>
      <w:bookmarkStart w:id="590" w:name="st_534"/>
      <w:bookmarkEnd w:id="590"/>
      <w:r>
        <w:rPr>
          <w:rFonts w:ascii="Arial" w:hAnsi="Arial" w:cs="Arial"/>
          <w:b/>
          <w:bCs/>
        </w:rPr>
        <w:t xml:space="preserve">Article 534. Extradition of a person to a foreign state for </w:t>
      </w:r>
      <w:proofErr w:type="gramStart"/>
      <w:r>
        <w:rPr>
          <w:rFonts w:ascii="Arial" w:hAnsi="Arial" w:cs="Arial"/>
          <w:b/>
          <w:bCs/>
        </w:rPr>
        <w:t>a period of time</w:t>
      </w:r>
      <w:proofErr w:type="gramEnd"/>
      <w:r>
        <w:rPr>
          <w:rFonts w:ascii="Arial" w:hAnsi="Arial" w:cs="Arial"/>
          <w:b/>
          <w:bCs/>
        </w:rPr>
        <w:t xml:space="preserve"> and sending a request for temporary extradition of a person</w:t>
      </w:r>
    </w:p>
    <w:p w14:paraId="60BFB67C" w14:textId="77777777" w:rsidR="00955462" w:rsidRDefault="00374E71">
      <w:pPr>
        <w:spacing w:after="120"/>
        <w:ind w:firstLine="567"/>
        <w:jc w:val="both"/>
      </w:pPr>
      <w:r>
        <w:t> </w:t>
      </w:r>
    </w:p>
    <w:p w14:paraId="35C89521" w14:textId="77777777" w:rsidR="00955462" w:rsidRDefault="00374E71">
      <w:pPr>
        <w:spacing w:after="120"/>
        <w:ind w:firstLine="567"/>
        <w:jc w:val="both"/>
      </w:pPr>
      <w:r>
        <w:rPr>
          <w:rFonts w:ascii="Arial" w:hAnsi="Arial" w:cs="Arial"/>
        </w:rPr>
        <w:t>1. If a delay in extradition may result in the expiration of the statute of limitations for criminal prosecution or cause damage to the investigation of a crime, the person whose extradition is requested upon petition may be extradited temporarily, subject to the obligation to comply with the conditions established by the Prosecutor General or his deputies.</w:t>
      </w:r>
    </w:p>
    <w:p w14:paraId="6B0DE3E9" w14:textId="77777777" w:rsidR="00955462" w:rsidRDefault="00374E71">
      <w:pPr>
        <w:spacing w:after="120"/>
        <w:ind w:firstLine="567"/>
        <w:jc w:val="both"/>
      </w:pPr>
      <w:r>
        <w:rPr>
          <w:rFonts w:ascii="Arial" w:hAnsi="Arial" w:cs="Arial"/>
        </w:rPr>
        <w:t>A person extradited (</w:t>
      </w:r>
      <w:proofErr w:type="spellStart"/>
      <w:r>
        <w:rPr>
          <w:rFonts w:ascii="Arial" w:hAnsi="Arial" w:cs="Arial"/>
        </w:rPr>
        <w:t>extradied</w:t>
      </w:r>
      <w:proofErr w:type="spellEnd"/>
      <w:r>
        <w:rPr>
          <w:rFonts w:ascii="Arial" w:hAnsi="Arial" w:cs="Arial"/>
        </w:rPr>
        <w:t xml:space="preserve">) for </w:t>
      </w:r>
      <w:proofErr w:type="gramStart"/>
      <w:r>
        <w:rPr>
          <w:rFonts w:ascii="Arial" w:hAnsi="Arial" w:cs="Arial"/>
        </w:rPr>
        <w:t>a period of time</w:t>
      </w:r>
      <w:proofErr w:type="gramEnd"/>
      <w:r>
        <w:rPr>
          <w:rFonts w:ascii="Arial" w:hAnsi="Arial" w:cs="Arial"/>
        </w:rPr>
        <w:t xml:space="preserve"> must be returned after the procedural actions on the criminal case for which he/she was extradited (</w:t>
      </w:r>
      <w:proofErr w:type="spellStart"/>
      <w:r>
        <w:rPr>
          <w:rFonts w:ascii="Arial" w:hAnsi="Arial" w:cs="Arial"/>
        </w:rPr>
        <w:t>extradied</w:t>
      </w:r>
      <w:proofErr w:type="spellEnd"/>
      <w:r>
        <w:rPr>
          <w:rFonts w:ascii="Arial" w:hAnsi="Arial" w:cs="Arial"/>
        </w:rPr>
        <w:t>) have been carried out, but no later than 90 days from the date of the person's transfer. By mutual agreement, this period may be extended, but not more than the term of the unserved sentence for a crime committed on the territory of the Kyrgyz Republic.</w:t>
      </w:r>
    </w:p>
    <w:p w14:paraId="0EED4215" w14:textId="77777777" w:rsidR="00955462" w:rsidRDefault="00374E71">
      <w:pPr>
        <w:spacing w:after="120"/>
        <w:ind w:firstLine="567"/>
        <w:jc w:val="both"/>
      </w:pPr>
      <w:r>
        <w:rPr>
          <w:rFonts w:ascii="Arial" w:hAnsi="Arial" w:cs="Arial"/>
        </w:rPr>
        <w:t xml:space="preserve">2. If a delay in the extradition of a person may result in the expiration of the statute of limitations for criminal prosecution or the loss or destruction of evidence in a criminal case, the Prosecutor General or his deputies may submit a request for the temporary extradition of a person, which is prepared in the manner prescribed by </w:t>
      </w:r>
      <w:hyperlink r:id="rId610" w:anchor="st_523" w:tooltip="https://cbd.minjust.gov.kg/112308#st_523" w:history="1">
        <w:r>
          <w:rPr>
            <w:rStyle w:val="Hyperlink"/>
            <w:rFonts w:ascii="Arial" w:hAnsi="Arial" w:cs="Arial"/>
          </w:rPr>
          <w:t xml:space="preserve">Article 523 </w:t>
        </w:r>
      </w:hyperlink>
      <w:r>
        <w:rPr>
          <w:rFonts w:ascii="Arial" w:hAnsi="Arial" w:cs="Arial"/>
        </w:rPr>
        <w:t>of this Code.</w:t>
      </w:r>
    </w:p>
    <w:p w14:paraId="3F0CCA6A" w14:textId="77777777" w:rsidR="00955462" w:rsidRDefault="00374E71">
      <w:pPr>
        <w:spacing w:after="120"/>
        <w:ind w:firstLine="567"/>
        <w:jc w:val="both"/>
      </w:pPr>
      <w:r>
        <w:rPr>
          <w:rFonts w:ascii="Arial" w:hAnsi="Arial" w:cs="Arial"/>
        </w:rPr>
        <w:t xml:space="preserve">3. If a request for temporary extradition of a person is granted, the person must be returned to the relevant foreign state within the agreed </w:t>
      </w:r>
      <w:proofErr w:type="gramStart"/>
      <w:r>
        <w:rPr>
          <w:rFonts w:ascii="Arial" w:hAnsi="Arial" w:cs="Arial"/>
        </w:rPr>
        <w:t>time period</w:t>
      </w:r>
      <w:proofErr w:type="gramEnd"/>
      <w:r>
        <w:rPr>
          <w:rFonts w:ascii="Arial" w:hAnsi="Arial" w:cs="Arial"/>
        </w:rPr>
        <w:t>.</w:t>
      </w:r>
    </w:p>
    <w:p w14:paraId="68BE137B" w14:textId="77777777" w:rsidR="00955462" w:rsidRDefault="00374E71">
      <w:pPr>
        <w:spacing w:after="120"/>
        <w:ind w:firstLine="567"/>
        <w:jc w:val="both"/>
      </w:pPr>
      <w:r>
        <w:rPr>
          <w:rFonts w:ascii="Arial" w:hAnsi="Arial" w:cs="Arial"/>
        </w:rPr>
        <w:t>4. If necessary, the body conducting the proceedings prepares documents on extending the period of temporary extradition of the person (extradition), which are sent to the Prosecutor General's Office no later than 20 days before the end of the period of temporary extradition of the person (extradition).</w:t>
      </w:r>
    </w:p>
    <w:p w14:paraId="5EFE40C1" w14:textId="77777777" w:rsidR="00955462" w:rsidRDefault="00374E71">
      <w:pPr>
        <w:spacing w:after="120"/>
        <w:ind w:firstLine="567"/>
        <w:jc w:val="both"/>
      </w:pPr>
      <w:r>
        <w:t> </w:t>
      </w:r>
    </w:p>
    <w:p w14:paraId="5B071B9B" w14:textId="77777777" w:rsidR="00955462" w:rsidRDefault="00374E71">
      <w:pPr>
        <w:spacing w:after="120"/>
        <w:ind w:firstLine="567"/>
        <w:jc w:val="both"/>
      </w:pPr>
      <w:bookmarkStart w:id="591" w:name="st_535"/>
      <w:bookmarkEnd w:id="591"/>
      <w:r>
        <w:rPr>
          <w:rFonts w:ascii="Arial" w:hAnsi="Arial" w:cs="Arial"/>
          <w:b/>
          <w:bCs/>
        </w:rPr>
        <w:t>Article 535. Transit transportation of extradited persons</w:t>
      </w:r>
    </w:p>
    <w:p w14:paraId="3ABAEDF0" w14:textId="77777777" w:rsidR="00955462" w:rsidRDefault="00374E71">
      <w:pPr>
        <w:spacing w:after="120"/>
        <w:ind w:firstLine="567"/>
        <w:jc w:val="both"/>
      </w:pPr>
      <w:r>
        <w:t> </w:t>
      </w:r>
    </w:p>
    <w:p w14:paraId="3046E7DB" w14:textId="77777777" w:rsidR="00955462" w:rsidRDefault="00374E71">
      <w:pPr>
        <w:spacing w:after="120"/>
        <w:ind w:firstLine="567"/>
        <w:jc w:val="both"/>
      </w:pPr>
      <w:r>
        <w:rPr>
          <w:rFonts w:ascii="Arial" w:hAnsi="Arial" w:cs="Arial"/>
        </w:rPr>
        <w:t xml:space="preserve">1. The Kyrgyz Republic, in accordance with international treaties of the Kyrgyz Republic or </w:t>
      </w:r>
      <w:proofErr w:type="gramStart"/>
      <w:r>
        <w:rPr>
          <w:rFonts w:ascii="Arial" w:hAnsi="Arial" w:cs="Arial"/>
        </w:rPr>
        <w:t>on the basis of</w:t>
      </w:r>
      <w:proofErr w:type="gramEnd"/>
      <w:r>
        <w:rPr>
          <w:rFonts w:ascii="Arial" w:hAnsi="Arial" w:cs="Arial"/>
        </w:rPr>
        <w:t xml:space="preserve"> the principle of reciprocity, may, upon appropriate request, permit a foreign state to carry out transit transportation through the territory of the Kyrgyz Republic of a person extradited by a third state for criminal prosecution or execution of a sentence.</w:t>
      </w:r>
    </w:p>
    <w:p w14:paraId="2B3983F8" w14:textId="77777777" w:rsidR="00955462" w:rsidRDefault="00374E71">
      <w:pPr>
        <w:spacing w:after="120"/>
        <w:ind w:firstLine="567"/>
        <w:jc w:val="both"/>
      </w:pPr>
      <w:r>
        <w:rPr>
          <w:rFonts w:ascii="Arial" w:hAnsi="Arial" w:cs="Arial"/>
        </w:rPr>
        <w:t>2. The decision on a request for transit transportation of a person through the territory of the Kyrgyz Republic is made by the Prosecutor General or his deputies.</w:t>
      </w:r>
    </w:p>
    <w:p w14:paraId="5888788A" w14:textId="77777777" w:rsidR="00955462" w:rsidRDefault="00374E71">
      <w:pPr>
        <w:spacing w:after="120"/>
        <w:ind w:firstLine="567"/>
        <w:jc w:val="both"/>
      </w:pPr>
      <w:r>
        <w:rPr>
          <w:rFonts w:ascii="Arial" w:hAnsi="Arial" w:cs="Arial"/>
        </w:rPr>
        <w:t xml:space="preserve">3. The basis for holding a person in custody during transit transportation through the territory of the Kyrgyz Republic shall be the permission of the Prosecutor General or his </w:t>
      </w:r>
      <w:r>
        <w:rPr>
          <w:rFonts w:ascii="Arial" w:hAnsi="Arial" w:cs="Arial"/>
        </w:rPr>
        <w:lastRenderedPageBreak/>
        <w:t>deputies for transit transportation and the decision of a judicial or other competent body of a foreign state to place the extradited person in custody.</w:t>
      </w:r>
    </w:p>
    <w:p w14:paraId="06852FDC" w14:textId="77777777" w:rsidR="00955462" w:rsidRDefault="00374E71">
      <w:pPr>
        <w:spacing w:after="120"/>
        <w:ind w:firstLine="567"/>
        <w:jc w:val="both"/>
      </w:pPr>
      <w:r>
        <w:rPr>
          <w:rFonts w:ascii="Arial" w:hAnsi="Arial" w:cs="Arial"/>
        </w:rPr>
        <w:t xml:space="preserve">4. Permission for transit transportation through the territory of the Kyrgyz Republic may be refused if there are grounds provided for </w:t>
      </w:r>
      <w:hyperlink r:id="rId611" w:anchor="st_532" w:tooltip="https://cbd.minjust.gov.kg/112308#st_532" w:history="1">
        <w:r>
          <w:rPr>
            <w:rStyle w:val="Hyperlink"/>
            <w:rFonts w:ascii="Arial" w:hAnsi="Arial" w:cs="Arial"/>
          </w:rPr>
          <w:t xml:space="preserve">in Article 532 </w:t>
        </w:r>
      </w:hyperlink>
      <w:r>
        <w:rPr>
          <w:rFonts w:ascii="Arial" w:hAnsi="Arial" w:cs="Arial"/>
        </w:rPr>
        <w:t>of this Code.</w:t>
      </w:r>
    </w:p>
    <w:p w14:paraId="3E89C9B6" w14:textId="77777777" w:rsidR="00955462" w:rsidRDefault="00374E71">
      <w:pPr>
        <w:spacing w:after="120"/>
        <w:ind w:firstLine="567"/>
        <w:jc w:val="both"/>
      </w:pPr>
      <w:r>
        <w:rPr>
          <w:rFonts w:ascii="Arial" w:hAnsi="Arial" w:cs="Arial"/>
        </w:rPr>
        <w:t>5. In case of transit transportation by air, permission to carry it out is required only in case of an intermediate landing of the aircraft on the territory of the Kyrgyz Republic. In this case, the request for transit transportation of a person on the territory of the Kyrgyz Republic is considered in the general manner.</w:t>
      </w:r>
    </w:p>
    <w:p w14:paraId="470C2D33" w14:textId="77777777" w:rsidR="00955462" w:rsidRDefault="00374E71">
      <w:pPr>
        <w:spacing w:after="120"/>
        <w:ind w:firstLine="567"/>
        <w:jc w:val="both"/>
      </w:pPr>
      <w:r>
        <w:t> </w:t>
      </w:r>
    </w:p>
    <w:p w14:paraId="392ECE73" w14:textId="77777777" w:rsidR="00955462" w:rsidRDefault="00374E71">
      <w:pPr>
        <w:spacing w:after="120"/>
        <w:ind w:firstLine="567"/>
        <w:jc w:val="both"/>
      </w:pPr>
      <w:bookmarkStart w:id="592" w:name="st_536"/>
      <w:bookmarkEnd w:id="592"/>
      <w:r>
        <w:rPr>
          <w:rFonts w:ascii="Arial" w:hAnsi="Arial" w:cs="Arial"/>
          <w:b/>
          <w:bCs/>
        </w:rPr>
        <w:t>Article 536. Appealing a decision to extradite a person in court</w:t>
      </w:r>
    </w:p>
    <w:p w14:paraId="53B2F236" w14:textId="77777777" w:rsidR="00955462" w:rsidRDefault="00374E71">
      <w:pPr>
        <w:spacing w:after="120"/>
        <w:ind w:firstLine="567"/>
        <w:jc w:val="both"/>
      </w:pPr>
      <w:r>
        <w:t> </w:t>
      </w:r>
    </w:p>
    <w:p w14:paraId="1302D2B1" w14:textId="77777777" w:rsidR="00955462" w:rsidRDefault="00374E71">
      <w:pPr>
        <w:spacing w:after="120"/>
        <w:ind w:firstLine="567"/>
        <w:jc w:val="both"/>
      </w:pPr>
      <w:r>
        <w:rPr>
          <w:rFonts w:ascii="Arial" w:hAnsi="Arial" w:cs="Arial"/>
        </w:rPr>
        <w:t>1. The person in respect of whom the decision to extradite has been made is given a copy of the decision.</w:t>
      </w:r>
    </w:p>
    <w:p w14:paraId="6E59984E" w14:textId="77777777" w:rsidR="00955462" w:rsidRDefault="00374E71">
      <w:pPr>
        <w:spacing w:after="120"/>
        <w:ind w:firstLine="567"/>
        <w:jc w:val="both"/>
      </w:pPr>
      <w:r>
        <w:rPr>
          <w:rFonts w:ascii="Arial" w:hAnsi="Arial" w:cs="Arial"/>
        </w:rPr>
        <w:t>2. The decision of the Prosecutor General or his deputies on extradition may be appealed in court at the location of the person in respect of whom this decision was made, or by his lawyer within 10 days from the date of receipt of a copy of the decision.</w:t>
      </w:r>
    </w:p>
    <w:p w14:paraId="7E34D787" w14:textId="77777777" w:rsidR="00955462" w:rsidRDefault="00374E71">
      <w:pPr>
        <w:spacing w:after="120"/>
        <w:ind w:firstLine="567"/>
        <w:jc w:val="both"/>
      </w:pPr>
      <w:r>
        <w:rPr>
          <w:rFonts w:ascii="Arial" w:hAnsi="Arial" w:cs="Arial"/>
        </w:rPr>
        <w:t>3. If the person in respect of whom a decision on extradition has been made is in custody, then the administration of the place of detention, upon receipt of a complaint addressed to the court, shall immediately forward it to the relevant court and notify the prosecutor thereof.</w:t>
      </w:r>
    </w:p>
    <w:p w14:paraId="4C3D4529" w14:textId="77777777" w:rsidR="00955462" w:rsidRDefault="00374E71">
      <w:pPr>
        <w:spacing w:after="120"/>
        <w:ind w:firstLine="567"/>
        <w:jc w:val="both"/>
      </w:pPr>
      <w:r>
        <w:rPr>
          <w:rFonts w:ascii="Arial" w:hAnsi="Arial" w:cs="Arial"/>
        </w:rPr>
        <w:t>4. Within 10 days from the date of receipt of the notice of appeal against the decision to extradite the person, the prosecutor shall send to the court materials confirming the legality and validity of the decision to extradite the person.</w:t>
      </w:r>
    </w:p>
    <w:p w14:paraId="65931E1E" w14:textId="77777777" w:rsidR="00955462" w:rsidRDefault="00374E71">
      <w:pPr>
        <w:spacing w:after="120"/>
        <w:ind w:firstLine="567"/>
        <w:jc w:val="both"/>
      </w:pPr>
      <w:r>
        <w:rPr>
          <w:rFonts w:ascii="Arial" w:hAnsi="Arial" w:cs="Arial"/>
        </w:rPr>
        <w:t>5. The legality and validity of the decision to extradite a person shall be verified within one month from the date of receipt of the complaint by the court by a judge acting alone in an open court session with the participation of the prosecutor, the person in respect of whom the decision to extradite has been made, and his lawyer, if he is participating in the criminal case.</w:t>
      </w:r>
    </w:p>
    <w:p w14:paraId="57F75823" w14:textId="77777777" w:rsidR="00955462" w:rsidRDefault="00374E71">
      <w:pPr>
        <w:spacing w:after="120"/>
        <w:ind w:firstLine="567"/>
        <w:jc w:val="both"/>
      </w:pPr>
      <w:r>
        <w:rPr>
          <w:rFonts w:ascii="Arial" w:hAnsi="Arial" w:cs="Arial"/>
        </w:rPr>
        <w:t xml:space="preserve">6. At the beginning of the session, the presiding judge announces which complaint is subject to consideration, explains to those present their rights, duties and responsibilities. Then the applicant and (or) his lawyer </w:t>
      </w:r>
      <w:proofErr w:type="gramStart"/>
      <w:r>
        <w:rPr>
          <w:rFonts w:ascii="Arial" w:hAnsi="Arial" w:cs="Arial"/>
        </w:rPr>
        <w:t>substantiate</w:t>
      </w:r>
      <w:proofErr w:type="gramEnd"/>
      <w:r>
        <w:rPr>
          <w:rFonts w:ascii="Arial" w:hAnsi="Arial" w:cs="Arial"/>
        </w:rPr>
        <w:t xml:space="preserve"> the complaint, after which the floor is given to the prosecutor.</w:t>
      </w:r>
    </w:p>
    <w:p w14:paraId="46FD1E7E" w14:textId="77777777" w:rsidR="00955462" w:rsidRDefault="00374E71">
      <w:pPr>
        <w:spacing w:after="120"/>
        <w:ind w:firstLine="567"/>
        <w:jc w:val="both"/>
      </w:pPr>
      <w:r>
        <w:rPr>
          <w:rFonts w:ascii="Arial" w:hAnsi="Arial" w:cs="Arial"/>
        </w:rPr>
        <w:t>7. During the trial, the court does not examine the guilt of the person in respect of whom the decision on extradition has been made, limiting itself to checking the compliance of the decision on extradition of this person with the legislation and international treaties of the Kyrgyz Republic.</w:t>
      </w:r>
    </w:p>
    <w:p w14:paraId="77879133" w14:textId="77777777" w:rsidR="00955462" w:rsidRDefault="00374E71">
      <w:pPr>
        <w:spacing w:after="120"/>
        <w:ind w:firstLine="567"/>
        <w:jc w:val="both"/>
      </w:pPr>
      <w:r>
        <w:rPr>
          <w:rFonts w:ascii="Arial" w:hAnsi="Arial" w:cs="Arial"/>
        </w:rPr>
        <w:t>8. As a result of the inspection, the judge makes one of the following decisions:</w:t>
      </w:r>
    </w:p>
    <w:p w14:paraId="26DA5208" w14:textId="77777777" w:rsidR="00955462" w:rsidRDefault="00374E71">
      <w:pPr>
        <w:spacing w:after="120"/>
        <w:ind w:firstLine="567"/>
        <w:jc w:val="both"/>
      </w:pPr>
      <w:r>
        <w:rPr>
          <w:rFonts w:ascii="Arial" w:hAnsi="Arial" w:cs="Arial"/>
        </w:rPr>
        <w:t xml:space="preserve">1) on recognizing the decision to extradite a person as illegal or unfounded and its </w:t>
      </w:r>
      <w:proofErr w:type="gramStart"/>
      <w:r>
        <w:rPr>
          <w:rFonts w:ascii="Arial" w:hAnsi="Arial" w:cs="Arial"/>
        </w:rPr>
        <w:t>cancellation;</w:t>
      </w:r>
      <w:proofErr w:type="gramEnd"/>
    </w:p>
    <w:p w14:paraId="2089C42A" w14:textId="77777777" w:rsidR="00955462" w:rsidRDefault="00374E71">
      <w:pPr>
        <w:spacing w:after="120"/>
        <w:ind w:firstLine="567"/>
        <w:jc w:val="both"/>
      </w:pPr>
      <w:r>
        <w:rPr>
          <w:rFonts w:ascii="Arial" w:hAnsi="Arial" w:cs="Arial"/>
        </w:rPr>
        <w:t>2) on leaving the complaint unsatisfied.</w:t>
      </w:r>
    </w:p>
    <w:p w14:paraId="60374F21" w14:textId="77777777" w:rsidR="00955462" w:rsidRDefault="00374E71">
      <w:pPr>
        <w:spacing w:after="120"/>
        <w:ind w:firstLine="567"/>
        <w:jc w:val="both"/>
      </w:pPr>
      <w:r>
        <w:rPr>
          <w:rFonts w:ascii="Arial" w:hAnsi="Arial" w:cs="Arial"/>
        </w:rPr>
        <w:t>9. In the event of the cancellation of the decision to extradite a person, the judge shall also cancel the preventive measure chosen in relation to the person who filed the complaint.</w:t>
      </w:r>
    </w:p>
    <w:p w14:paraId="44E396F4" w14:textId="77777777" w:rsidR="00955462" w:rsidRDefault="00374E71">
      <w:pPr>
        <w:spacing w:after="120"/>
        <w:ind w:firstLine="567"/>
        <w:jc w:val="both"/>
      </w:pPr>
      <w:r>
        <w:rPr>
          <w:rFonts w:ascii="Arial" w:hAnsi="Arial" w:cs="Arial"/>
        </w:rPr>
        <w:lastRenderedPageBreak/>
        <w:t>10. A judge’s decision to grant or deny a complaint may be appealed within 10 days from the date of its issuance.</w:t>
      </w:r>
    </w:p>
    <w:p w14:paraId="6A22F30B" w14:textId="77777777" w:rsidR="00955462" w:rsidRDefault="00374E71">
      <w:pPr>
        <w:spacing w:after="120"/>
        <w:ind w:firstLine="567"/>
        <w:jc w:val="both"/>
      </w:pPr>
      <w:r>
        <w:t> </w:t>
      </w:r>
    </w:p>
    <w:p w14:paraId="59D2D61F" w14:textId="77777777" w:rsidR="00955462" w:rsidRDefault="00374E71">
      <w:pPr>
        <w:spacing w:after="120"/>
        <w:ind w:firstLine="567"/>
        <w:jc w:val="both"/>
      </w:pPr>
      <w:bookmarkStart w:id="593" w:name="st_537"/>
      <w:bookmarkEnd w:id="593"/>
      <w:r>
        <w:rPr>
          <w:rFonts w:ascii="Arial" w:hAnsi="Arial" w:cs="Arial"/>
          <w:b/>
          <w:bCs/>
        </w:rPr>
        <w:t>Article 537. Transfer of the extradited person</w:t>
      </w:r>
    </w:p>
    <w:p w14:paraId="086D3709" w14:textId="77777777" w:rsidR="00955462" w:rsidRDefault="00374E71">
      <w:pPr>
        <w:spacing w:after="120"/>
        <w:ind w:firstLine="567"/>
        <w:jc w:val="both"/>
      </w:pPr>
      <w:r>
        <w:t> </w:t>
      </w:r>
    </w:p>
    <w:p w14:paraId="60E50A97" w14:textId="77777777" w:rsidR="00955462" w:rsidRDefault="00374E71">
      <w:pPr>
        <w:spacing w:after="120"/>
        <w:ind w:firstLine="567"/>
        <w:jc w:val="both"/>
      </w:pPr>
      <w:r>
        <w:rPr>
          <w:rFonts w:ascii="Arial" w:hAnsi="Arial" w:cs="Arial"/>
        </w:rPr>
        <w:t>1. The Kyrgyz Republic shall notify the foreign state of the place, date and time of the transfer of the extradited person. If the person is not received within 15 days from the day set for the transfer, he or she may be released from custody.</w:t>
      </w:r>
    </w:p>
    <w:p w14:paraId="4DD43725" w14:textId="77777777" w:rsidR="00955462" w:rsidRDefault="00374E71">
      <w:pPr>
        <w:spacing w:after="120"/>
        <w:ind w:firstLine="567"/>
        <w:jc w:val="both"/>
      </w:pPr>
      <w:r>
        <w:rPr>
          <w:rFonts w:ascii="Arial" w:hAnsi="Arial" w:cs="Arial"/>
        </w:rPr>
        <w:t>2. If a foreign state, due to circumstances beyond its control, cannot accept a person subject to extradition and notifies the Kyrgyz Republic of this, the date of transfer may be postponed. The date of transfer may be postponed in the same manner if the Kyrgyz Republic, due to circumstances beyond its control, cannot transfer the person subject to extradition.</w:t>
      </w:r>
    </w:p>
    <w:p w14:paraId="61545CAF" w14:textId="77777777" w:rsidR="00955462" w:rsidRDefault="00374E71">
      <w:pPr>
        <w:spacing w:after="120"/>
        <w:ind w:firstLine="567"/>
        <w:jc w:val="both"/>
      </w:pPr>
      <w:r>
        <w:rPr>
          <w:rFonts w:ascii="Arial" w:hAnsi="Arial" w:cs="Arial"/>
        </w:rPr>
        <w:t>3. In any case, the person is subject to release after 30 days from the day established for his transfer.</w:t>
      </w:r>
    </w:p>
    <w:p w14:paraId="7C748208" w14:textId="77777777" w:rsidR="00955462" w:rsidRDefault="00374E71">
      <w:pPr>
        <w:spacing w:after="120"/>
        <w:ind w:firstLine="567"/>
        <w:jc w:val="both"/>
      </w:pPr>
      <w:r>
        <w:t> </w:t>
      </w:r>
    </w:p>
    <w:p w14:paraId="1CAD72A8" w14:textId="77777777" w:rsidR="00955462" w:rsidRDefault="00374E71">
      <w:pPr>
        <w:spacing w:after="120"/>
        <w:ind w:firstLine="567"/>
        <w:jc w:val="both"/>
      </w:pPr>
      <w:bookmarkStart w:id="594" w:name="st_538"/>
      <w:bookmarkEnd w:id="594"/>
      <w:r>
        <w:rPr>
          <w:rFonts w:ascii="Arial" w:hAnsi="Arial" w:cs="Arial"/>
          <w:b/>
          <w:bCs/>
        </w:rPr>
        <w:t>Article 538. Transfer of items</w:t>
      </w:r>
    </w:p>
    <w:p w14:paraId="45145359" w14:textId="77777777" w:rsidR="00955462" w:rsidRDefault="00374E71">
      <w:pPr>
        <w:spacing w:after="120"/>
        <w:ind w:firstLine="567"/>
        <w:jc w:val="both"/>
      </w:pPr>
      <w:r>
        <w:t> </w:t>
      </w:r>
    </w:p>
    <w:p w14:paraId="37CE5FA4" w14:textId="77777777" w:rsidR="00955462" w:rsidRDefault="00374E71">
      <w:pPr>
        <w:spacing w:after="120"/>
        <w:ind w:firstLine="567"/>
        <w:jc w:val="both"/>
      </w:pPr>
      <w:r>
        <w:rPr>
          <w:rFonts w:ascii="Arial" w:hAnsi="Arial" w:cs="Arial"/>
        </w:rPr>
        <w:t xml:space="preserve">1. When a citizen is extradited, items that are instruments of the crime, as well as items bearing traces of the crime, shall be transferred to the competent authority of a foreign state. These items shall be transferred upon request and </w:t>
      </w:r>
      <w:proofErr w:type="gramStart"/>
      <w:r>
        <w:rPr>
          <w:rFonts w:ascii="Arial" w:hAnsi="Arial" w:cs="Arial"/>
        </w:rPr>
        <w:t>in the event that</w:t>
      </w:r>
      <w:proofErr w:type="gramEnd"/>
      <w:r>
        <w:rPr>
          <w:rFonts w:ascii="Arial" w:hAnsi="Arial" w:cs="Arial"/>
        </w:rPr>
        <w:t xml:space="preserve"> the extradition of the person cannot take place due to his death or for other reasons.</w:t>
      </w:r>
    </w:p>
    <w:p w14:paraId="0337D60C" w14:textId="77777777" w:rsidR="00955462" w:rsidRDefault="00374E71">
      <w:pPr>
        <w:spacing w:after="120"/>
        <w:ind w:firstLine="567"/>
        <w:jc w:val="both"/>
      </w:pPr>
      <w:r>
        <w:rPr>
          <w:rFonts w:ascii="Arial" w:hAnsi="Arial" w:cs="Arial"/>
        </w:rPr>
        <w:t>2. The items specified in Part 1 of this article may be detained for a time if they are necessary for proceedings in another criminal case.</w:t>
      </w:r>
    </w:p>
    <w:p w14:paraId="101B3812" w14:textId="77777777" w:rsidR="00955462" w:rsidRDefault="00374E71">
      <w:pPr>
        <w:spacing w:after="120"/>
        <w:ind w:firstLine="567"/>
        <w:jc w:val="both"/>
      </w:pPr>
      <w:r>
        <w:rPr>
          <w:rFonts w:ascii="Arial" w:hAnsi="Arial" w:cs="Arial"/>
        </w:rPr>
        <w:t xml:space="preserve">3. </w:t>
      </w:r>
      <w:proofErr w:type="gramStart"/>
      <w:r>
        <w:rPr>
          <w:rFonts w:ascii="Arial" w:hAnsi="Arial" w:cs="Arial"/>
        </w:rPr>
        <w:t>In order to</w:t>
      </w:r>
      <w:proofErr w:type="gramEnd"/>
      <w:r>
        <w:rPr>
          <w:rFonts w:ascii="Arial" w:hAnsi="Arial" w:cs="Arial"/>
        </w:rPr>
        <w:t xml:space="preserve"> ensure the legal rights of third parties, the transfer of the items specified in Part 1 of this article shall be carried out only if there is an obligation on the part of the foreign state organization to return the items upon completion of the proceedings.</w:t>
      </w:r>
    </w:p>
    <w:p w14:paraId="7F42B65F" w14:textId="77777777" w:rsidR="00955462" w:rsidRDefault="00374E71">
      <w:pPr>
        <w:spacing w:after="120"/>
        <w:ind w:firstLine="567"/>
        <w:jc w:val="both"/>
      </w:pPr>
      <w:r>
        <w:t> </w:t>
      </w:r>
    </w:p>
    <w:p w14:paraId="3D5B5552" w14:textId="77777777" w:rsidR="00955462" w:rsidRDefault="00374E71">
      <w:pPr>
        <w:spacing w:after="120"/>
        <w:ind w:firstLine="567"/>
        <w:jc w:val="center"/>
      </w:pPr>
      <w:bookmarkStart w:id="595" w:name="g61"/>
      <w:bookmarkEnd w:id="595"/>
      <w:r>
        <w:rPr>
          <w:rFonts w:ascii="Arial" w:hAnsi="Arial" w:cs="Arial"/>
          <w:b/>
          <w:bCs/>
        </w:rPr>
        <w:t>Chapter 61. Transfer of a person sentenced to imprisonment to serve his sentence in the state of which he is a citizen</w:t>
      </w:r>
    </w:p>
    <w:p w14:paraId="73E4F989" w14:textId="77777777" w:rsidR="00955462" w:rsidRDefault="00374E71">
      <w:pPr>
        <w:spacing w:after="120"/>
        <w:ind w:firstLine="567"/>
        <w:jc w:val="both"/>
      </w:pPr>
      <w:r>
        <w:t> </w:t>
      </w:r>
    </w:p>
    <w:p w14:paraId="3245F94D" w14:textId="77777777" w:rsidR="00955462" w:rsidRDefault="00374E71">
      <w:pPr>
        <w:spacing w:after="120"/>
        <w:ind w:firstLine="567"/>
        <w:jc w:val="both"/>
      </w:pPr>
      <w:bookmarkStart w:id="596" w:name="st_539"/>
      <w:bookmarkEnd w:id="596"/>
      <w:r>
        <w:rPr>
          <w:rFonts w:ascii="Arial" w:hAnsi="Arial" w:cs="Arial"/>
          <w:b/>
          <w:bCs/>
        </w:rPr>
        <w:t>Article 539. Grounds for the transfer of a person sentenced to imprisonment to serve his sentence in the state of which he is a citizen</w:t>
      </w:r>
    </w:p>
    <w:p w14:paraId="4179D49E" w14:textId="77777777" w:rsidR="00955462" w:rsidRDefault="00374E71">
      <w:pPr>
        <w:spacing w:after="120"/>
        <w:ind w:firstLine="567"/>
        <w:jc w:val="both"/>
      </w:pPr>
      <w:r>
        <w:t> </w:t>
      </w:r>
    </w:p>
    <w:p w14:paraId="79DE7C79" w14:textId="77777777" w:rsidR="00955462" w:rsidRDefault="00374E71">
      <w:pPr>
        <w:spacing w:after="120"/>
        <w:ind w:firstLine="567"/>
        <w:jc w:val="both"/>
      </w:pPr>
      <w:r>
        <w:rPr>
          <w:rFonts w:ascii="Arial" w:hAnsi="Arial" w:cs="Arial"/>
        </w:rPr>
        <w:t xml:space="preserve">The basis for the transfer of a person sentenced by a court of the Kyrgyz Republic to imprisonment to serve a sentence in the state of which he is a citizen, as well as for the transfer of a citizen of the Kyrgyz Republic or a stateless person permanently residing in the territory of the Kyrgyz Republic, sentenced by a court of a foreign state to imprisonment to serve a sentence in the Kyrgyz Republic, is a court decision based on the results of consideration of the submission of the Prosecutor General's Office, as well as the competent authorities of a foreign state in accordance with international treaties of the Kyrgyz Republic or a written agreement of the competent authorities of the Kyrgyz </w:t>
      </w:r>
      <w:r>
        <w:rPr>
          <w:rFonts w:ascii="Arial" w:hAnsi="Arial" w:cs="Arial"/>
        </w:rPr>
        <w:lastRenderedPageBreak/>
        <w:t>Republic with the competent authorities of a foreign state on the basis of the principle of reciprocity.</w:t>
      </w:r>
    </w:p>
    <w:p w14:paraId="675A2E4F" w14:textId="77777777" w:rsidR="00955462" w:rsidRDefault="00374E71">
      <w:pPr>
        <w:spacing w:after="120"/>
        <w:ind w:firstLine="567"/>
        <w:jc w:val="both"/>
      </w:pPr>
      <w:r>
        <w:t> </w:t>
      </w:r>
    </w:p>
    <w:p w14:paraId="09AF6C63" w14:textId="77777777" w:rsidR="00955462" w:rsidRDefault="00374E71">
      <w:pPr>
        <w:spacing w:after="120"/>
        <w:ind w:firstLine="567"/>
        <w:jc w:val="both"/>
      </w:pPr>
      <w:bookmarkStart w:id="597" w:name="st_540"/>
      <w:bookmarkEnd w:id="597"/>
      <w:r>
        <w:rPr>
          <w:rFonts w:ascii="Arial" w:hAnsi="Arial" w:cs="Arial"/>
          <w:b/>
          <w:bCs/>
        </w:rPr>
        <w:t>Article 540. Procedure for consideration by the court of issues related to the transfer of a person sentenced to imprisonment</w:t>
      </w:r>
    </w:p>
    <w:p w14:paraId="29DDC3B8" w14:textId="77777777" w:rsidR="00955462" w:rsidRDefault="00374E71">
      <w:pPr>
        <w:spacing w:after="120"/>
        <w:ind w:firstLine="567"/>
        <w:jc w:val="both"/>
      </w:pPr>
      <w:r>
        <w:t> </w:t>
      </w:r>
    </w:p>
    <w:p w14:paraId="3BAA34B3" w14:textId="77777777" w:rsidR="00955462" w:rsidRDefault="00374E71">
      <w:pPr>
        <w:spacing w:after="120"/>
        <w:ind w:firstLine="567"/>
        <w:jc w:val="both"/>
      </w:pPr>
      <w:r>
        <w:rPr>
          <w:rFonts w:ascii="Arial" w:hAnsi="Arial" w:cs="Arial"/>
        </w:rPr>
        <w:t>1. The submission of the Prosecutor General's Office, as well as the appeal of the convicted person, his representative, or the competent authorities of a foreign state for the transfer of a person sentenced to imprisonment to serve a sentence in the state of which this person is a citizen, shall be considered by the court in the manner and within the timeframes established by this Code.</w:t>
      </w:r>
    </w:p>
    <w:p w14:paraId="0BB47C1D" w14:textId="77777777" w:rsidR="00955462" w:rsidRDefault="00374E71">
      <w:pPr>
        <w:spacing w:after="120"/>
        <w:ind w:firstLine="567"/>
        <w:jc w:val="both"/>
      </w:pPr>
      <w:r>
        <w:rPr>
          <w:rFonts w:ascii="Arial" w:hAnsi="Arial" w:cs="Arial"/>
        </w:rPr>
        <w:t>2. If the court is unable to consider the issue of transferring the convicted person due to incompleteness or absence of the necessary information, the judge has the right to postpone its consideration and request the missing information or, without consideration, send the convicted person’s appeal to the competent authority of the Kyrgyz Republic to collect the necessary information in accordance with the provisions of international treaties of the Kyrgyz Republic, as well as for preliminary agreement on the issue of transferring the convicted person with the competent authority of a foreign state.</w:t>
      </w:r>
    </w:p>
    <w:p w14:paraId="260A2A25" w14:textId="77777777" w:rsidR="00955462" w:rsidRDefault="00374E71">
      <w:pPr>
        <w:spacing w:after="120"/>
        <w:ind w:firstLine="567"/>
        <w:jc w:val="both"/>
      </w:pPr>
      <w:r>
        <w:t> </w:t>
      </w:r>
    </w:p>
    <w:p w14:paraId="6EFF9D76" w14:textId="77777777" w:rsidR="00955462" w:rsidRDefault="00374E71">
      <w:pPr>
        <w:spacing w:after="120"/>
        <w:ind w:firstLine="567"/>
        <w:jc w:val="both"/>
      </w:pPr>
      <w:bookmarkStart w:id="598" w:name="st_541"/>
      <w:bookmarkEnd w:id="598"/>
      <w:r>
        <w:rPr>
          <w:rFonts w:ascii="Arial" w:hAnsi="Arial" w:cs="Arial"/>
          <w:b/>
          <w:bCs/>
        </w:rPr>
        <w:t>Article 541. Conditions and procedure for transferring a convicted person to serve a sentence in the state of which he is a citizen</w:t>
      </w:r>
    </w:p>
    <w:p w14:paraId="5F48B7C5" w14:textId="77777777" w:rsidR="00955462" w:rsidRDefault="00374E71">
      <w:pPr>
        <w:spacing w:after="120"/>
        <w:ind w:firstLine="567"/>
        <w:jc w:val="both"/>
      </w:pPr>
      <w:r>
        <w:t> </w:t>
      </w:r>
    </w:p>
    <w:p w14:paraId="03BEDCCF" w14:textId="77777777" w:rsidR="00955462" w:rsidRDefault="00374E71">
      <w:pPr>
        <w:spacing w:after="120"/>
        <w:ind w:firstLine="567"/>
        <w:jc w:val="both"/>
      </w:pPr>
      <w:r>
        <w:rPr>
          <w:rFonts w:ascii="Arial" w:hAnsi="Arial" w:cs="Arial"/>
        </w:rPr>
        <w:t>1. The transfer of a person convicted in the Kyrgyz Republic to serve a sentence in the state of which he is a citizen shall be permitted before he has served his sentence in the form of imprisonment at the request of the convicted person, his legal representative or close relatives, spouse, and also at the request of the competent authority of the relevant state with the consent of the convicted person.</w:t>
      </w:r>
    </w:p>
    <w:p w14:paraId="4C299550" w14:textId="77777777" w:rsidR="00955462" w:rsidRDefault="00374E71">
      <w:pPr>
        <w:spacing w:after="120"/>
        <w:ind w:firstLine="567"/>
        <w:jc w:val="both"/>
      </w:pPr>
      <w:r>
        <w:rPr>
          <w:rFonts w:ascii="Arial" w:hAnsi="Arial" w:cs="Arial"/>
        </w:rPr>
        <w:t>If the convicted person, due to age, physical or mental condition, cannot freely express his will, the transfer is carried out with the written consent of his representative.</w:t>
      </w:r>
    </w:p>
    <w:p w14:paraId="72520D07" w14:textId="77777777" w:rsidR="00955462" w:rsidRDefault="00374E71">
      <w:pPr>
        <w:spacing w:after="120"/>
        <w:ind w:firstLine="567"/>
        <w:jc w:val="both"/>
      </w:pPr>
      <w:r>
        <w:rPr>
          <w:rFonts w:ascii="Arial" w:hAnsi="Arial" w:cs="Arial"/>
        </w:rPr>
        <w:t>2. The transfer of a person may be carried out only after the sentence has entered into legal force by decision of the Prosecutor General or his deputies, who shall inform the court that issued the sentence of the transfer that has taken place.</w:t>
      </w:r>
    </w:p>
    <w:p w14:paraId="50CAC61F" w14:textId="77777777" w:rsidR="00955462" w:rsidRDefault="00374E71">
      <w:pPr>
        <w:spacing w:after="120"/>
        <w:ind w:firstLine="567"/>
        <w:jc w:val="both"/>
      </w:pPr>
      <w:r>
        <w:t> </w:t>
      </w:r>
    </w:p>
    <w:p w14:paraId="0E1F616A" w14:textId="77777777" w:rsidR="00955462" w:rsidRDefault="00374E71">
      <w:pPr>
        <w:spacing w:after="120"/>
        <w:ind w:firstLine="567"/>
        <w:jc w:val="both"/>
      </w:pPr>
      <w:bookmarkStart w:id="599" w:name="st_542"/>
      <w:bookmarkEnd w:id="599"/>
      <w:r>
        <w:rPr>
          <w:rFonts w:ascii="Arial" w:hAnsi="Arial" w:cs="Arial"/>
          <w:b/>
          <w:bCs/>
        </w:rPr>
        <w:t>Article 542. Refusal to transfer a person sentenced to imprisonment to a foreign state to serve a sentence</w:t>
      </w:r>
    </w:p>
    <w:p w14:paraId="64E8E44A" w14:textId="77777777" w:rsidR="00955462" w:rsidRDefault="00374E71">
      <w:pPr>
        <w:spacing w:after="120"/>
        <w:ind w:firstLine="567"/>
        <w:jc w:val="both"/>
      </w:pPr>
      <w:r>
        <w:t> </w:t>
      </w:r>
    </w:p>
    <w:p w14:paraId="558AE158" w14:textId="77777777" w:rsidR="00955462" w:rsidRDefault="00374E71">
      <w:pPr>
        <w:spacing w:after="120"/>
        <w:ind w:firstLine="567"/>
        <w:jc w:val="both"/>
      </w:pPr>
      <w:r>
        <w:rPr>
          <w:rFonts w:ascii="Arial" w:hAnsi="Arial" w:cs="Arial"/>
        </w:rPr>
        <w:t>The transfer of a person sentenced to imprisonment to serve his sentence in the state of which he is a citizen may be refused in the following cases:</w:t>
      </w:r>
    </w:p>
    <w:p w14:paraId="4BF3CD7A" w14:textId="77777777" w:rsidR="00955462" w:rsidRDefault="00374E71">
      <w:pPr>
        <w:spacing w:after="120"/>
        <w:ind w:firstLine="567"/>
        <w:jc w:val="both"/>
      </w:pPr>
      <w:r>
        <w:rPr>
          <w:rFonts w:ascii="Arial" w:hAnsi="Arial" w:cs="Arial"/>
        </w:rPr>
        <w:t xml:space="preserve">1) if the act for which the person is convicted is not recognized as a crime under the legislation of the state of which he is a </w:t>
      </w:r>
      <w:proofErr w:type="gramStart"/>
      <w:r>
        <w:rPr>
          <w:rFonts w:ascii="Arial" w:hAnsi="Arial" w:cs="Arial"/>
        </w:rPr>
        <w:t>citizen;</w:t>
      </w:r>
      <w:proofErr w:type="gramEnd"/>
    </w:p>
    <w:p w14:paraId="631E995C" w14:textId="77777777" w:rsidR="00955462" w:rsidRDefault="00374E71">
      <w:pPr>
        <w:spacing w:after="120"/>
        <w:ind w:firstLine="567"/>
        <w:jc w:val="both"/>
      </w:pPr>
      <w:r>
        <w:rPr>
          <w:rFonts w:ascii="Arial" w:hAnsi="Arial" w:cs="Arial"/>
        </w:rPr>
        <w:t xml:space="preserve">2) if the punishment cannot be executed in a foreign state due to the expiration of the statute of limitations or for other reasons provided for by the legislation of that </w:t>
      </w:r>
      <w:proofErr w:type="gramStart"/>
      <w:r>
        <w:rPr>
          <w:rFonts w:ascii="Arial" w:hAnsi="Arial" w:cs="Arial"/>
        </w:rPr>
        <w:t>state;</w:t>
      </w:r>
      <w:proofErr w:type="gramEnd"/>
    </w:p>
    <w:p w14:paraId="27EE48AC" w14:textId="77777777" w:rsidR="00955462" w:rsidRDefault="00374E71">
      <w:pPr>
        <w:spacing w:after="120"/>
        <w:ind w:firstLine="567"/>
        <w:jc w:val="both"/>
      </w:pPr>
      <w:r>
        <w:rPr>
          <w:rFonts w:ascii="Arial" w:hAnsi="Arial" w:cs="Arial"/>
        </w:rPr>
        <w:lastRenderedPageBreak/>
        <w:t xml:space="preserve">3) if guarantees for the execution of the sentence in respect of the civil claim have not been received from the convicted person or from a foreign </w:t>
      </w:r>
      <w:proofErr w:type="gramStart"/>
      <w:r>
        <w:rPr>
          <w:rFonts w:ascii="Arial" w:hAnsi="Arial" w:cs="Arial"/>
        </w:rPr>
        <w:t>state;</w:t>
      </w:r>
      <w:proofErr w:type="gramEnd"/>
    </w:p>
    <w:p w14:paraId="7B66B7B0" w14:textId="77777777" w:rsidR="00955462" w:rsidRDefault="00374E71">
      <w:pPr>
        <w:spacing w:after="120"/>
        <w:ind w:firstLine="567"/>
        <w:jc w:val="both"/>
      </w:pPr>
      <w:r>
        <w:rPr>
          <w:rFonts w:ascii="Arial" w:hAnsi="Arial" w:cs="Arial"/>
        </w:rPr>
        <w:t xml:space="preserve">4) if no agreement has been reached on the transfer of the convicted person under the conditions stipulated by international treaties of the Kyrgyz </w:t>
      </w:r>
      <w:proofErr w:type="gramStart"/>
      <w:r>
        <w:rPr>
          <w:rFonts w:ascii="Arial" w:hAnsi="Arial" w:cs="Arial"/>
        </w:rPr>
        <w:t>Republic;</w:t>
      </w:r>
      <w:proofErr w:type="gramEnd"/>
    </w:p>
    <w:p w14:paraId="2EA1C689" w14:textId="77777777" w:rsidR="00955462" w:rsidRDefault="00374E71">
      <w:pPr>
        <w:spacing w:after="120"/>
        <w:ind w:firstLine="567"/>
        <w:jc w:val="both"/>
      </w:pPr>
      <w:r>
        <w:rPr>
          <w:rFonts w:ascii="Arial" w:hAnsi="Arial" w:cs="Arial"/>
        </w:rPr>
        <w:t xml:space="preserve">5) if the convicted person has a permanent place of residence in the Kyrgyz </w:t>
      </w:r>
      <w:proofErr w:type="gramStart"/>
      <w:r>
        <w:rPr>
          <w:rFonts w:ascii="Arial" w:hAnsi="Arial" w:cs="Arial"/>
        </w:rPr>
        <w:t>Republic;</w:t>
      </w:r>
      <w:proofErr w:type="gramEnd"/>
    </w:p>
    <w:p w14:paraId="0F4A4951" w14:textId="77777777" w:rsidR="00955462" w:rsidRDefault="00374E71">
      <w:pPr>
        <w:spacing w:after="120"/>
        <w:ind w:firstLine="567"/>
        <w:jc w:val="both"/>
      </w:pPr>
      <w:r>
        <w:rPr>
          <w:rFonts w:ascii="Arial" w:hAnsi="Arial" w:cs="Arial"/>
        </w:rPr>
        <w:t xml:space="preserve">6) if this may harm the national interests of the Kyrgyz </w:t>
      </w:r>
      <w:proofErr w:type="gramStart"/>
      <w:r>
        <w:rPr>
          <w:rFonts w:ascii="Arial" w:hAnsi="Arial" w:cs="Arial"/>
        </w:rPr>
        <w:t>Republic;</w:t>
      </w:r>
      <w:proofErr w:type="gramEnd"/>
    </w:p>
    <w:p w14:paraId="2FEB7035" w14:textId="77777777" w:rsidR="00955462" w:rsidRDefault="00374E71">
      <w:pPr>
        <w:spacing w:after="120"/>
        <w:ind w:firstLine="567"/>
        <w:jc w:val="both"/>
      </w:pPr>
      <w:r>
        <w:rPr>
          <w:rFonts w:ascii="Arial" w:hAnsi="Arial" w:cs="Arial"/>
        </w:rPr>
        <w:t xml:space="preserve">7) if the convicted person suffers from an incurable or particularly serious </w:t>
      </w:r>
      <w:proofErr w:type="gramStart"/>
      <w:r>
        <w:rPr>
          <w:rFonts w:ascii="Arial" w:hAnsi="Arial" w:cs="Arial"/>
        </w:rPr>
        <w:t>illness;</w:t>
      </w:r>
      <w:proofErr w:type="gramEnd"/>
    </w:p>
    <w:p w14:paraId="763C7B8A" w14:textId="77777777" w:rsidR="00955462" w:rsidRDefault="00374E71">
      <w:pPr>
        <w:spacing w:after="120"/>
        <w:ind w:firstLine="567"/>
        <w:jc w:val="both"/>
      </w:pPr>
      <w:r>
        <w:rPr>
          <w:rFonts w:ascii="Arial" w:hAnsi="Arial" w:cs="Arial"/>
        </w:rPr>
        <w:t xml:space="preserve">8) if, at the time of receipt of the request for the transfer of the convicted person, the term of imprisonment that has not been served is less than 6 </w:t>
      </w:r>
      <w:proofErr w:type="gramStart"/>
      <w:r>
        <w:rPr>
          <w:rFonts w:ascii="Arial" w:hAnsi="Arial" w:cs="Arial"/>
        </w:rPr>
        <w:t>months;</w:t>
      </w:r>
      <w:proofErr w:type="gramEnd"/>
    </w:p>
    <w:p w14:paraId="095C589E" w14:textId="77777777" w:rsidR="00955462" w:rsidRDefault="00374E71">
      <w:pPr>
        <w:spacing w:after="120"/>
        <w:ind w:firstLine="567"/>
        <w:jc w:val="both"/>
      </w:pPr>
      <w:r>
        <w:rPr>
          <w:rFonts w:ascii="Arial" w:hAnsi="Arial" w:cs="Arial"/>
        </w:rPr>
        <w:t>9) if the court or competent authority of a foreign state did not recognize the verdict of the court of the Kyrgyz Republic or recognized the verdict of the court of the Kyrgyz Republic without establishing the procedure and conditions for serving the sentence by the convicted person on the territory of a foreign state.</w:t>
      </w:r>
    </w:p>
    <w:p w14:paraId="36C06610" w14:textId="77777777" w:rsidR="00955462" w:rsidRDefault="00374E71">
      <w:pPr>
        <w:spacing w:after="120"/>
        <w:ind w:firstLine="567"/>
        <w:jc w:val="both"/>
      </w:pPr>
      <w:r>
        <w:t> </w:t>
      </w:r>
    </w:p>
    <w:p w14:paraId="0E18444A" w14:textId="77777777" w:rsidR="00955462" w:rsidRDefault="00374E71">
      <w:pPr>
        <w:spacing w:after="120"/>
        <w:ind w:firstLine="567"/>
        <w:jc w:val="both"/>
      </w:pPr>
      <w:bookmarkStart w:id="600" w:name="st_543"/>
      <w:bookmarkEnd w:id="600"/>
      <w:r>
        <w:rPr>
          <w:rFonts w:ascii="Arial" w:hAnsi="Arial" w:cs="Arial"/>
          <w:b/>
          <w:bCs/>
        </w:rPr>
        <w:t>Article 543. Consideration of a petition for serving a sentence of a citizen of the Kyrgyz Republic</w:t>
      </w:r>
    </w:p>
    <w:p w14:paraId="54008181" w14:textId="77777777" w:rsidR="00955462" w:rsidRDefault="00374E71">
      <w:pPr>
        <w:spacing w:after="120"/>
        <w:ind w:firstLine="567"/>
        <w:jc w:val="both"/>
      </w:pPr>
      <w:r>
        <w:t> </w:t>
      </w:r>
    </w:p>
    <w:p w14:paraId="32751BAA" w14:textId="77777777" w:rsidR="00955462" w:rsidRDefault="00374E71">
      <w:pPr>
        <w:spacing w:after="120"/>
        <w:ind w:firstLine="567"/>
        <w:jc w:val="both"/>
      </w:pPr>
      <w:r>
        <w:rPr>
          <w:rFonts w:ascii="Arial" w:hAnsi="Arial" w:cs="Arial"/>
        </w:rPr>
        <w:t>1. A citizen of the Kyrgyz Republic or a stateless person permanently residing in the territory of the Kyrgyz Republic, sentenced to imprisonment by a court of a foreign state, their legal representatives or close relatives, spouse, as well as competent authorities of a foreign state with the consent of the convicted person may apply to the Prosecutor General's Office with a petition for the convicted person to serve his sentence in the Kyrgyz Republic.</w:t>
      </w:r>
    </w:p>
    <w:p w14:paraId="51B30E84" w14:textId="77777777" w:rsidR="00955462" w:rsidRDefault="00374E71">
      <w:pPr>
        <w:spacing w:after="120"/>
        <w:ind w:firstLine="567"/>
        <w:jc w:val="both"/>
      </w:pPr>
      <w:r>
        <w:rPr>
          <w:rFonts w:ascii="Arial" w:hAnsi="Arial" w:cs="Arial"/>
        </w:rPr>
        <w:t>2. The Prosecutor General's Office has the right to request from the competent authorities of a foreign state documents necessary for considering the issue of transferring a convicted person to the Kyrgyz Republic for further serving of the sentence.</w:t>
      </w:r>
    </w:p>
    <w:p w14:paraId="5D40BBE9" w14:textId="77777777" w:rsidR="00955462" w:rsidRDefault="00374E71">
      <w:pPr>
        <w:spacing w:after="120"/>
        <w:ind w:firstLine="567"/>
        <w:jc w:val="both"/>
      </w:pPr>
      <w:r>
        <w:rPr>
          <w:rFonts w:ascii="Arial" w:hAnsi="Arial" w:cs="Arial"/>
        </w:rPr>
        <w:t>3. The Prosecutor General's Office submits a petition to the court for a decision.</w:t>
      </w:r>
    </w:p>
    <w:p w14:paraId="1775D14F" w14:textId="77777777" w:rsidR="00955462" w:rsidRDefault="00374E71">
      <w:pPr>
        <w:spacing w:after="120"/>
        <w:ind w:firstLine="567"/>
        <w:jc w:val="both"/>
      </w:pPr>
      <w:r>
        <w:rPr>
          <w:rFonts w:ascii="Arial" w:hAnsi="Arial" w:cs="Arial"/>
        </w:rPr>
        <w:t>4. If the petition is granted, the Prosecutor General or his deputies shall submit a motion to the Supreme Court to enforce the sentence of the foreign court.</w:t>
      </w:r>
    </w:p>
    <w:p w14:paraId="1DEB7A40" w14:textId="77777777" w:rsidR="00955462" w:rsidRDefault="00374E71">
      <w:pPr>
        <w:spacing w:after="120"/>
        <w:ind w:firstLine="567"/>
        <w:jc w:val="both"/>
      </w:pPr>
      <w:r>
        <w:t> </w:t>
      </w:r>
    </w:p>
    <w:p w14:paraId="6DBDA5B7" w14:textId="77777777" w:rsidR="00955462" w:rsidRDefault="00374E71">
      <w:pPr>
        <w:spacing w:after="120"/>
        <w:ind w:firstLine="567"/>
        <w:jc w:val="both"/>
      </w:pPr>
      <w:bookmarkStart w:id="601" w:name="st_544"/>
      <w:bookmarkEnd w:id="601"/>
      <w:r>
        <w:rPr>
          <w:rFonts w:ascii="Arial" w:hAnsi="Arial" w:cs="Arial"/>
          <w:b/>
          <w:bCs/>
        </w:rPr>
        <w:t>Article 544. Refusal to transfer a citizen of the Kyrgyz Republic sentenced to imprisonment to serve his sentence</w:t>
      </w:r>
    </w:p>
    <w:p w14:paraId="1F8B4DBA" w14:textId="77777777" w:rsidR="00955462" w:rsidRDefault="00374E71">
      <w:pPr>
        <w:spacing w:after="120"/>
        <w:ind w:firstLine="567"/>
        <w:jc w:val="both"/>
      </w:pPr>
      <w:r>
        <w:t> </w:t>
      </w:r>
    </w:p>
    <w:p w14:paraId="3E318FF1" w14:textId="77777777" w:rsidR="00955462" w:rsidRDefault="00374E71">
      <w:pPr>
        <w:spacing w:after="120"/>
        <w:ind w:firstLine="567"/>
        <w:jc w:val="both"/>
      </w:pPr>
      <w:r>
        <w:rPr>
          <w:rFonts w:ascii="Arial" w:hAnsi="Arial" w:cs="Arial"/>
        </w:rPr>
        <w:t>The transfer of a citizen of the Kyrgyz Republic sentenced to imprisonment may be refused in the following cases:</w:t>
      </w:r>
    </w:p>
    <w:p w14:paraId="0E6BF34F" w14:textId="77777777" w:rsidR="00955462" w:rsidRDefault="00374E71">
      <w:pPr>
        <w:spacing w:after="120"/>
        <w:ind w:firstLine="567"/>
        <w:jc w:val="both"/>
      </w:pPr>
      <w:r>
        <w:rPr>
          <w:rFonts w:ascii="Arial" w:hAnsi="Arial" w:cs="Arial"/>
        </w:rPr>
        <w:t xml:space="preserve">1) if it may harm the national interests of the Kyrgyz </w:t>
      </w:r>
      <w:proofErr w:type="gramStart"/>
      <w:r>
        <w:rPr>
          <w:rFonts w:ascii="Arial" w:hAnsi="Arial" w:cs="Arial"/>
        </w:rPr>
        <w:t>Republic;</w:t>
      </w:r>
      <w:proofErr w:type="gramEnd"/>
    </w:p>
    <w:p w14:paraId="5E61E09C" w14:textId="77777777" w:rsidR="00955462" w:rsidRDefault="00374E71">
      <w:pPr>
        <w:spacing w:after="120"/>
        <w:ind w:firstLine="567"/>
        <w:jc w:val="both"/>
      </w:pPr>
      <w:r>
        <w:rPr>
          <w:rFonts w:ascii="Arial" w:hAnsi="Arial" w:cs="Arial"/>
        </w:rPr>
        <w:t xml:space="preserve">2) if the convicted person suffers from an incurable or particularly serious </w:t>
      </w:r>
      <w:proofErr w:type="gramStart"/>
      <w:r>
        <w:rPr>
          <w:rFonts w:ascii="Arial" w:hAnsi="Arial" w:cs="Arial"/>
        </w:rPr>
        <w:t>illness;</w:t>
      </w:r>
      <w:proofErr w:type="gramEnd"/>
    </w:p>
    <w:p w14:paraId="6BF2A260" w14:textId="77777777" w:rsidR="00955462" w:rsidRDefault="00374E71">
      <w:pPr>
        <w:spacing w:after="120"/>
        <w:ind w:firstLine="567"/>
        <w:jc w:val="both"/>
      </w:pPr>
      <w:r>
        <w:rPr>
          <w:rFonts w:ascii="Arial" w:hAnsi="Arial" w:cs="Arial"/>
        </w:rPr>
        <w:t xml:space="preserve">3) if the convicted person has an outstanding civil </w:t>
      </w:r>
      <w:proofErr w:type="gramStart"/>
      <w:r>
        <w:rPr>
          <w:rFonts w:ascii="Arial" w:hAnsi="Arial" w:cs="Arial"/>
        </w:rPr>
        <w:t>claim;</w:t>
      </w:r>
      <w:proofErr w:type="gramEnd"/>
    </w:p>
    <w:p w14:paraId="564C37AE" w14:textId="77777777" w:rsidR="00955462" w:rsidRDefault="00374E71">
      <w:pPr>
        <w:spacing w:after="120"/>
        <w:ind w:firstLine="567"/>
        <w:jc w:val="both"/>
      </w:pPr>
      <w:r>
        <w:rPr>
          <w:rFonts w:ascii="Arial" w:hAnsi="Arial" w:cs="Arial"/>
        </w:rPr>
        <w:lastRenderedPageBreak/>
        <w:t xml:space="preserve">4) if the punishment cannot be executed on the territory of the Kyrgyz Republic due to the expiration of the statute of limitations or on other grounds provided for by the legislation of the Kyrgyz </w:t>
      </w:r>
      <w:proofErr w:type="gramStart"/>
      <w:r>
        <w:rPr>
          <w:rFonts w:ascii="Arial" w:hAnsi="Arial" w:cs="Arial"/>
        </w:rPr>
        <w:t>Republic;</w:t>
      </w:r>
      <w:proofErr w:type="gramEnd"/>
    </w:p>
    <w:p w14:paraId="45010353" w14:textId="77777777" w:rsidR="00955462" w:rsidRDefault="00374E71">
      <w:pPr>
        <w:spacing w:after="120"/>
        <w:ind w:firstLine="567"/>
        <w:jc w:val="both"/>
      </w:pPr>
      <w:r>
        <w:rPr>
          <w:rFonts w:ascii="Arial" w:hAnsi="Arial" w:cs="Arial"/>
        </w:rPr>
        <w:t>5) if on the territory of the Kyrgyz Republic he was punished for the act committed or was acquitted or the case was dismissed, as well as if the person was released from punishment by the competent authority of the Kyrgyz Republic.</w:t>
      </w:r>
    </w:p>
    <w:p w14:paraId="52E95D52" w14:textId="77777777" w:rsidR="00955462" w:rsidRDefault="00374E71">
      <w:pPr>
        <w:spacing w:after="120"/>
        <w:ind w:firstLine="567"/>
        <w:jc w:val="both"/>
      </w:pPr>
      <w:r>
        <w:t> </w:t>
      </w:r>
    </w:p>
    <w:p w14:paraId="5DADE848" w14:textId="77777777" w:rsidR="00955462" w:rsidRDefault="00374E71">
      <w:pPr>
        <w:spacing w:after="120"/>
        <w:ind w:firstLine="567"/>
        <w:jc w:val="both"/>
      </w:pPr>
      <w:bookmarkStart w:id="602" w:name="st_545"/>
      <w:bookmarkEnd w:id="602"/>
      <w:r>
        <w:rPr>
          <w:rFonts w:ascii="Arial" w:hAnsi="Arial" w:cs="Arial"/>
          <w:b/>
          <w:bCs/>
        </w:rPr>
        <w:t>Article 545. Procedure for the court to resolve issues related to the execution of a sentence of a court of a foreign state</w:t>
      </w:r>
    </w:p>
    <w:p w14:paraId="73B4F5A8" w14:textId="77777777" w:rsidR="00955462" w:rsidRDefault="00374E71">
      <w:pPr>
        <w:spacing w:after="120"/>
        <w:ind w:firstLine="567"/>
        <w:jc w:val="both"/>
      </w:pPr>
      <w:r>
        <w:t> </w:t>
      </w:r>
    </w:p>
    <w:p w14:paraId="004136A1" w14:textId="77777777" w:rsidR="00955462" w:rsidRDefault="00374E71">
      <w:pPr>
        <w:spacing w:after="120"/>
        <w:ind w:firstLine="567"/>
        <w:jc w:val="both"/>
      </w:pPr>
      <w:r>
        <w:rPr>
          <w:rFonts w:ascii="Arial" w:hAnsi="Arial" w:cs="Arial"/>
        </w:rPr>
        <w:t>1. The submission of the Prosecutor General shall be considered by the Supreme Court in a court session in the absence of the convicted person in the manner and within the timeframes established by this Code to resolve issues related to the execution of the sentence.</w:t>
      </w:r>
    </w:p>
    <w:p w14:paraId="60D9770F" w14:textId="77777777" w:rsidR="00955462" w:rsidRDefault="00374E71">
      <w:pPr>
        <w:spacing w:after="120"/>
        <w:ind w:firstLine="567"/>
        <w:jc w:val="both"/>
      </w:pPr>
      <w:r>
        <w:rPr>
          <w:rFonts w:ascii="Arial" w:hAnsi="Arial" w:cs="Arial"/>
        </w:rPr>
        <w:t>2. The decision of the Supreme Court on the execution of a sentence of a court of a foreign state must indicate:</w:t>
      </w:r>
    </w:p>
    <w:p w14:paraId="11B9599D" w14:textId="77777777" w:rsidR="00955462" w:rsidRDefault="00374E71">
      <w:pPr>
        <w:spacing w:after="120"/>
        <w:ind w:firstLine="567"/>
        <w:jc w:val="both"/>
      </w:pPr>
      <w:r>
        <w:rPr>
          <w:rFonts w:ascii="Arial" w:hAnsi="Arial" w:cs="Arial"/>
        </w:rPr>
        <w:t xml:space="preserve">1) the name of the foreign court, time and place of the </w:t>
      </w:r>
      <w:proofErr w:type="gramStart"/>
      <w:r>
        <w:rPr>
          <w:rFonts w:ascii="Arial" w:hAnsi="Arial" w:cs="Arial"/>
        </w:rPr>
        <w:t>verdict;</w:t>
      </w:r>
      <w:proofErr w:type="gramEnd"/>
    </w:p>
    <w:p w14:paraId="0EAF91C3" w14:textId="77777777" w:rsidR="00955462" w:rsidRDefault="00374E71">
      <w:pPr>
        <w:spacing w:after="120"/>
        <w:ind w:firstLine="567"/>
        <w:jc w:val="both"/>
      </w:pPr>
      <w:r>
        <w:rPr>
          <w:rFonts w:ascii="Arial" w:hAnsi="Arial" w:cs="Arial"/>
        </w:rPr>
        <w:t xml:space="preserve">2) information about the convicted person’s last place of residence in the Kyrgyz Republic, his place of work and occupation prior to </w:t>
      </w:r>
      <w:proofErr w:type="gramStart"/>
      <w:r>
        <w:rPr>
          <w:rFonts w:ascii="Arial" w:hAnsi="Arial" w:cs="Arial"/>
        </w:rPr>
        <w:t>conviction;</w:t>
      </w:r>
      <w:proofErr w:type="gramEnd"/>
    </w:p>
    <w:p w14:paraId="0077A263" w14:textId="77777777" w:rsidR="00955462" w:rsidRDefault="00374E71">
      <w:pPr>
        <w:spacing w:after="120"/>
        <w:ind w:firstLine="567"/>
        <w:jc w:val="both"/>
      </w:pPr>
      <w:r>
        <w:rPr>
          <w:rFonts w:ascii="Arial" w:hAnsi="Arial" w:cs="Arial"/>
        </w:rPr>
        <w:t xml:space="preserve">3) the classification of the crime of which the citizen was found guilty, and on the basis of which criminal law he was </w:t>
      </w:r>
      <w:proofErr w:type="gramStart"/>
      <w:r>
        <w:rPr>
          <w:rFonts w:ascii="Arial" w:hAnsi="Arial" w:cs="Arial"/>
        </w:rPr>
        <w:t>convicted;</w:t>
      </w:r>
      <w:proofErr w:type="gramEnd"/>
    </w:p>
    <w:p w14:paraId="089D5A74" w14:textId="77777777" w:rsidR="00955462" w:rsidRDefault="00374E71">
      <w:pPr>
        <w:spacing w:after="120"/>
        <w:ind w:firstLine="567"/>
        <w:jc w:val="both"/>
      </w:pPr>
      <w:r>
        <w:rPr>
          <w:rFonts w:ascii="Arial" w:hAnsi="Arial" w:cs="Arial"/>
        </w:rPr>
        <w:t xml:space="preserve">4) the criminal law of the Kyrgyz Republic, providing for liability for a crime committed by a convicted </w:t>
      </w:r>
      <w:proofErr w:type="gramStart"/>
      <w:r>
        <w:rPr>
          <w:rFonts w:ascii="Arial" w:hAnsi="Arial" w:cs="Arial"/>
        </w:rPr>
        <w:t>person;</w:t>
      </w:r>
      <w:proofErr w:type="gramEnd"/>
    </w:p>
    <w:p w14:paraId="17A3C73F" w14:textId="77777777" w:rsidR="00955462" w:rsidRDefault="00374E71">
      <w:pPr>
        <w:spacing w:after="120"/>
        <w:ind w:firstLine="567"/>
        <w:jc w:val="both"/>
      </w:pPr>
      <w:r>
        <w:rPr>
          <w:rFonts w:ascii="Arial" w:hAnsi="Arial" w:cs="Arial"/>
        </w:rPr>
        <w:t>5) the type and term of punishment (primary and additional), the start and end dates of the punishment that the convicted person must serve in the Kyrgyz Republic, the type of colony, the procedure for compensation for damages under the claim.</w:t>
      </w:r>
    </w:p>
    <w:p w14:paraId="011F7639" w14:textId="77777777" w:rsidR="00955462" w:rsidRDefault="00374E71">
      <w:pPr>
        <w:spacing w:after="120"/>
        <w:ind w:firstLine="567"/>
        <w:jc w:val="both"/>
      </w:pPr>
      <w:r>
        <w:rPr>
          <w:rFonts w:ascii="Arial" w:hAnsi="Arial" w:cs="Arial"/>
        </w:rPr>
        <w:t>3. If, under the law of the Kyrgyz Republic, the maximum term of imprisonment for a given crime is less than that imposed by the sentence, the Supreme Court shall determine the maximum term of imprisonment for committing a given act, as provided for by the law of the Kyrgyz Republic. If, under the law of the Kyrgyz Republic, imprisonment is not provided for as a punishment, the Supreme Court shall determine the punishment within the limits established by the criminal legislation of the Kyrgyz Republic for a given crime and most closely corresponding to that imposed by the sentence of a court of a foreign state.</w:t>
      </w:r>
    </w:p>
    <w:p w14:paraId="2F0718A0" w14:textId="77777777" w:rsidR="00955462" w:rsidRDefault="00374E71">
      <w:pPr>
        <w:spacing w:after="120"/>
        <w:ind w:firstLine="567"/>
        <w:jc w:val="both"/>
      </w:pPr>
      <w:r>
        <w:rPr>
          <w:rFonts w:ascii="Arial" w:hAnsi="Arial" w:cs="Arial"/>
        </w:rPr>
        <w:t>If a sentence of a foreign court relates to two or more acts, not all of which are crimes in the Kyrgyz Republic, the court shall determine what part of the punishment imposed by the sentence of the foreign court applies to the act that is a crime.</w:t>
      </w:r>
    </w:p>
    <w:p w14:paraId="3E487EE4" w14:textId="77777777" w:rsidR="00955462" w:rsidRDefault="00374E71">
      <w:pPr>
        <w:spacing w:after="120"/>
        <w:ind w:firstLine="567"/>
        <w:jc w:val="both"/>
      </w:pPr>
      <w:r>
        <w:rPr>
          <w:rFonts w:ascii="Arial" w:hAnsi="Arial" w:cs="Arial"/>
        </w:rPr>
        <w:t>4. The decision of the Supreme Court shall enter into force from the moment it is issued and shall be sent to the Prosecutor General’s Office for enforcement.</w:t>
      </w:r>
    </w:p>
    <w:p w14:paraId="7E38C678" w14:textId="77777777" w:rsidR="00955462" w:rsidRDefault="00374E71">
      <w:pPr>
        <w:spacing w:after="120"/>
        <w:ind w:firstLine="567"/>
        <w:jc w:val="both"/>
      </w:pPr>
      <w:r>
        <w:rPr>
          <w:rFonts w:ascii="Arial" w:hAnsi="Arial" w:cs="Arial"/>
        </w:rPr>
        <w:t>5. In the event of the cancellation or modification of a sentence of a court of a foreign state or the application of an act of amnesty or pardon issued in a foreign state to a person serving a sentence in the Kyrgyz Republic, issues of the execution of the revised sentence, as well as the application of amnesty or pardon, shall be decided in accordance with the rules of this article.</w:t>
      </w:r>
    </w:p>
    <w:p w14:paraId="6322DB09" w14:textId="77777777" w:rsidR="00955462" w:rsidRDefault="00374E71">
      <w:pPr>
        <w:spacing w:after="120"/>
        <w:ind w:firstLine="567"/>
        <w:jc w:val="both"/>
      </w:pPr>
      <w:r>
        <w:lastRenderedPageBreak/>
        <w:t> </w:t>
      </w:r>
    </w:p>
    <w:p w14:paraId="4B39C268" w14:textId="77777777" w:rsidR="00955462" w:rsidRDefault="00374E71">
      <w:pPr>
        <w:spacing w:after="120"/>
        <w:ind w:firstLine="567"/>
        <w:jc w:val="both"/>
      </w:pPr>
      <w:bookmarkStart w:id="603" w:name="st_546"/>
      <w:bookmarkEnd w:id="603"/>
      <w:r>
        <w:rPr>
          <w:rFonts w:ascii="Arial" w:hAnsi="Arial" w:cs="Arial"/>
          <w:b/>
          <w:bCs/>
        </w:rPr>
        <w:t>Article 546. Organization of execution of punishment in relation to convicted persons admitted</w:t>
      </w:r>
    </w:p>
    <w:p w14:paraId="01E3FD55" w14:textId="77777777" w:rsidR="00955462" w:rsidRDefault="00374E71">
      <w:pPr>
        <w:spacing w:after="120"/>
        <w:ind w:firstLine="567"/>
        <w:jc w:val="both"/>
      </w:pPr>
      <w:r>
        <w:t> </w:t>
      </w:r>
    </w:p>
    <w:p w14:paraId="227A486C" w14:textId="77777777" w:rsidR="00955462" w:rsidRDefault="00374E71">
      <w:pPr>
        <w:spacing w:after="120"/>
        <w:ind w:firstLine="567"/>
        <w:jc w:val="both"/>
      </w:pPr>
      <w:r>
        <w:rPr>
          <w:rFonts w:ascii="Arial" w:hAnsi="Arial" w:cs="Arial"/>
        </w:rPr>
        <w:t>1. After satisfying the request for the admission of a convicted person to serve a sentence in the Kyrgyz Republic and receiving the consent of the authorized body of a foreign state for such transfer, the Prosecutor General's Office issues an order to the authorized state body to agree on the place, time and procedure for the transfer and organize the transfer of this person to an institution of the penal system of the Kyrgyz Republic.</w:t>
      </w:r>
    </w:p>
    <w:p w14:paraId="483926F6" w14:textId="77777777" w:rsidR="00955462" w:rsidRDefault="00374E71">
      <w:pPr>
        <w:spacing w:after="120"/>
        <w:ind w:firstLine="567"/>
        <w:jc w:val="both"/>
      </w:pPr>
      <w:r>
        <w:rPr>
          <w:rFonts w:ascii="Arial" w:hAnsi="Arial" w:cs="Arial"/>
        </w:rPr>
        <w:t>2. The execution of punishment in the Kyrgyz Republic in relation to convicted persons is carried out in accordance with the legislation of the Kyrgyz Republic.</w:t>
      </w:r>
    </w:p>
    <w:p w14:paraId="53988009" w14:textId="77777777" w:rsidR="00955462" w:rsidRDefault="00374E71">
      <w:pPr>
        <w:spacing w:after="120"/>
        <w:ind w:firstLine="567"/>
        <w:jc w:val="both"/>
      </w:pPr>
      <w:r>
        <w:rPr>
          <w:rFonts w:ascii="Arial" w:hAnsi="Arial" w:cs="Arial"/>
        </w:rPr>
        <w:t>3. Conditional early release, amnesty, pardon, termination or change of application of compulsory medical measures may be applied to convicted persons in accordance with the procedure stipulated by the legislation of the Kyrgyz Republic and international treaties of the Kyrgyz Republic.</w:t>
      </w:r>
    </w:p>
    <w:p w14:paraId="1C74BCDA" w14:textId="77777777" w:rsidR="00955462" w:rsidRDefault="00374E71">
      <w:pPr>
        <w:spacing w:after="120"/>
        <w:ind w:firstLine="567"/>
        <w:jc w:val="both"/>
      </w:pPr>
      <w:r>
        <w:t> </w:t>
      </w:r>
    </w:p>
    <w:p w14:paraId="457DBA08" w14:textId="77777777" w:rsidR="00955462" w:rsidRDefault="00374E71">
      <w:pPr>
        <w:spacing w:after="120"/>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955462" w14:paraId="22D4DA10" w14:textId="77777777">
        <w:tc>
          <w:tcPr>
            <w:tcW w:w="4785" w:type="dxa"/>
            <w:tcMar>
              <w:top w:w="0" w:type="dxa"/>
              <w:left w:w="108" w:type="dxa"/>
              <w:bottom w:w="0" w:type="dxa"/>
              <w:right w:w="108" w:type="dxa"/>
            </w:tcMar>
          </w:tcPr>
          <w:p w14:paraId="03569FA6" w14:textId="77777777" w:rsidR="00955462" w:rsidRDefault="00374E71">
            <w:r>
              <w:rPr>
                <w:rFonts w:ascii="Arial" w:hAnsi="Arial" w:cs="Arial"/>
                <w:b/>
                <w:bCs/>
              </w:rPr>
              <w:t>President</w:t>
            </w:r>
          </w:p>
          <w:p w14:paraId="2D375582" w14:textId="77777777" w:rsidR="00955462" w:rsidRDefault="00374E71">
            <w:r>
              <w:rPr>
                <w:rFonts w:ascii="Arial" w:hAnsi="Arial" w:cs="Arial"/>
                <w:b/>
                <w:bCs/>
              </w:rPr>
              <w:t>Kyrgyz Republic</w:t>
            </w:r>
          </w:p>
        </w:tc>
        <w:tc>
          <w:tcPr>
            <w:tcW w:w="1500" w:type="pct"/>
            <w:tcMar>
              <w:top w:w="0" w:type="dxa"/>
              <w:left w:w="108" w:type="dxa"/>
              <w:bottom w:w="0" w:type="dxa"/>
              <w:right w:w="108" w:type="dxa"/>
            </w:tcMar>
          </w:tcPr>
          <w:p w14:paraId="3ED82A87" w14:textId="77777777" w:rsidR="00955462" w:rsidRDefault="00374E71">
            <w:pPr>
              <w:jc w:val="right"/>
            </w:pPr>
            <w:r>
              <w:t> </w:t>
            </w:r>
          </w:p>
          <w:p w14:paraId="05E44FC5" w14:textId="77777777" w:rsidR="00955462" w:rsidRDefault="00374E71">
            <w:pPr>
              <w:jc w:val="right"/>
            </w:pPr>
            <w:r>
              <w:rPr>
                <w:rFonts w:ascii="Arial" w:hAnsi="Arial" w:cs="Arial"/>
                <w:b/>
                <w:bCs/>
              </w:rPr>
              <w:t xml:space="preserve">S.N. </w:t>
            </w:r>
            <w:proofErr w:type="spellStart"/>
            <w:r>
              <w:rPr>
                <w:rFonts w:ascii="Arial" w:hAnsi="Arial" w:cs="Arial"/>
                <w:b/>
                <w:bCs/>
              </w:rPr>
              <w:t>Japarov</w:t>
            </w:r>
            <w:proofErr w:type="spellEnd"/>
          </w:p>
        </w:tc>
      </w:tr>
    </w:tbl>
    <w:p w14:paraId="5ABE52B4" w14:textId="77777777" w:rsidR="00955462" w:rsidRDefault="00374E71">
      <w:r>
        <w:t> </w:t>
      </w:r>
    </w:p>
    <w:tbl>
      <w:tblPr>
        <w:tblW w:w="5000" w:type="pct"/>
        <w:tblCellMar>
          <w:left w:w="0" w:type="dxa"/>
          <w:right w:w="0" w:type="dxa"/>
        </w:tblCellMar>
        <w:tblLook w:val="04A0" w:firstRow="1" w:lastRow="0" w:firstColumn="1" w:lastColumn="0" w:noHBand="0" w:noVBand="1"/>
      </w:tblPr>
      <w:tblGrid>
        <w:gridCol w:w="6548"/>
        <w:gridCol w:w="2807"/>
      </w:tblGrid>
      <w:tr w:rsidR="00955462" w14:paraId="14A9E041" w14:textId="77777777">
        <w:tc>
          <w:tcPr>
            <w:tcW w:w="4785" w:type="dxa"/>
            <w:tcMar>
              <w:top w:w="0" w:type="dxa"/>
              <w:left w:w="108" w:type="dxa"/>
              <w:bottom w:w="0" w:type="dxa"/>
              <w:right w:w="108" w:type="dxa"/>
            </w:tcMar>
          </w:tcPr>
          <w:p w14:paraId="5277BAC0" w14:textId="77777777" w:rsidR="00955462" w:rsidRDefault="00374E71">
            <w:r>
              <w:rPr>
                <w:rFonts w:ascii="Arial" w:hAnsi="Arial" w:cs="Arial"/>
              </w:rPr>
              <w:t xml:space="preserve">Adopted by the </w:t>
            </w:r>
            <w:proofErr w:type="spellStart"/>
            <w:r>
              <w:rPr>
                <w:rFonts w:ascii="Arial" w:hAnsi="Arial" w:cs="Arial"/>
              </w:rPr>
              <w:t>Zhogorku</w:t>
            </w:r>
            <w:proofErr w:type="spellEnd"/>
            <w:r>
              <w:rPr>
                <w:rFonts w:ascii="Arial" w:hAnsi="Arial" w:cs="Arial"/>
              </w:rPr>
              <w:t xml:space="preserve"> </w:t>
            </w:r>
            <w:proofErr w:type="spellStart"/>
            <w:r>
              <w:rPr>
                <w:rFonts w:ascii="Arial" w:hAnsi="Arial" w:cs="Arial"/>
              </w:rPr>
              <w:t>Kenesh</w:t>
            </w:r>
            <w:proofErr w:type="spellEnd"/>
          </w:p>
          <w:p w14:paraId="56443F26" w14:textId="77777777" w:rsidR="00955462" w:rsidRDefault="00374E71">
            <w:r>
              <w:rPr>
                <w:rFonts w:ascii="Arial" w:hAnsi="Arial" w:cs="Arial"/>
              </w:rPr>
              <w:t>Kyrgyz Republic</w:t>
            </w:r>
          </w:p>
        </w:tc>
        <w:tc>
          <w:tcPr>
            <w:tcW w:w="1500" w:type="pct"/>
            <w:tcMar>
              <w:top w:w="0" w:type="dxa"/>
              <w:left w:w="108" w:type="dxa"/>
              <w:bottom w:w="0" w:type="dxa"/>
              <w:right w:w="108" w:type="dxa"/>
            </w:tcMar>
          </w:tcPr>
          <w:p w14:paraId="1337881F" w14:textId="77777777" w:rsidR="00955462" w:rsidRDefault="00374E71">
            <w:r>
              <w:t> </w:t>
            </w:r>
          </w:p>
          <w:p w14:paraId="546DD5A4" w14:textId="77777777" w:rsidR="00955462" w:rsidRDefault="00000000">
            <w:pPr>
              <w:jc w:val="right"/>
            </w:pPr>
            <w:hyperlink r:id="rId612" w:tooltip="https://cbd.minjust.gov.kg/88557" w:history="1">
              <w:r w:rsidR="00374E71">
                <w:rPr>
                  <w:rStyle w:val="Hyperlink"/>
                  <w:rFonts w:ascii="Arial" w:hAnsi="Arial" w:cs="Arial"/>
                </w:rPr>
                <w:t>September 22, 2021</w:t>
              </w:r>
            </w:hyperlink>
          </w:p>
        </w:tc>
      </w:tr>
    </w:tbl>
    <w:p w14:paraId="540CD1C3" w14:textId="77777777" w:rsidR="00955462" w:rsidRDefault="00374E71">
      <w:r>
        <w:t> </w:t>
      </w:r>
    </w:p>
    <w:p w14:paraId="0AD80FDE" w14:textId="77777777" w:rsidR="00955462" w:rsidRDefault="00374E71">
      <w:r>
        <w:t> </w:t>
      </w:r>
    </w:p>
    <w:p w14:paraId="1DE56BF3" w14:textId="77777777" w:rsidR="00955462" w:rsidRDefault="00374E71">
      <w:r>
        <w:t> </w:t>
      </w:r>
    </w:p>
    <w:sectPr w:rsidR="00955462">
      <w:headerReference w:type="even" r:id="rId613"/>
      <w:headerReference w:type="default" r:id="rId614"/>
      <w:footerReference w:type="even" r:id="rId615"/>
      <w:footerReference w:type="default" r:id="rId616"/>
      <w:headerReference w:type="first" r:id="rId617"/>
      <w:footerReference w:type="first" r:id="rId6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C799E" w14:textId="77777777" w:rsidR="005A7B36" w:rsidRDefault="005A7B36">
      <w:r>
        <w:separator/>
      </w:r>
    </w:p>
  </w:endnote>
  <w:endnote w:type="continuationSeparator" w:id="0">
    <w:p w14:paraId="54C06C82" w14:textId="77777777" w:rsidR="005A7B36" w:rsidRDefault="005A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853D1" w14:textId="77777777" w:rsidR="00374E71" w:rsidRDefault="00374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9FF1B" w14:textId="7732B596" w:rsidR="00374E71" w:rsidRPr="00374E71" w:rsidRDefault="00374E71" w:rsidP="00374E71">
    <w:pPr>
      <w:pStyle w:val="Footer"/>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8E6F8" w14:textId="77777777" w:rsidR="00374E71" w:rsidRDefault="00374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C217D" w14:textId="77777777" w:rsidR="005A7B36" w:rsidRDefault="005A7B36">
      <w:r>
        <w:separator/>
      </w:r>
    </w:p>
  </w:footnote>
  <w:footnote w:type="continuationSeparator" w:id="0">
    <w:p w14:paraId="3FDC59FB" w14:textId="77777777" w:rsidR="005A7B36" w:rsidRDefault="005A7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DE39B" w14:textId="77777777" w:rsidR="00374E71" w:rsidRDefault="00374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0EFF7" w14:textId="77777777" w:rsidR="00374E71" w:rsidRDefault="00374E71" w:rsidP="00374E71">
    <w:pPr>
      <w:pStyle w:val="Header"/>
      <w:jc w:val="center"/>
      <w:rPr>
        <w:color w:val="0000FF"/>
        <w:sz w:val="20"/>
      </w:rPr>
    </w:pPr>
    <w:r>
      <w:rPr>
        <w:color w:val="0000FF"/>
        <w:sz w:val="20"/>
      </w:rPr>
      <w:t xml:space="preserve">Code of the Kyrgyz Republic dated October 28, </w:t>
    </w:r>
    <w:proofErr w:type="gramStart"/>
    <w:r>
      <w:rPr>
        <w:color w:val="0000FF"/>
        <w:sz w:val="20"/>
      </w:rPr>
      <w:t>2021</w:t>
    </w:r>
    <w:proofErr w:type="gramEnd"/>
    <w:r>
      <w:rPr>
        <w:color w:val="0000FF"/>
        <w:sz w:val="20"/>
      </w:rPr>
      <w:t xml:space="preserve"> No. 129 "Criminal Procedure Code of the Kyrgyz Republic"</w:t>
    </w:r>
  </w:p>
  <w:p w14:paraId="4047099B" w14:textId="225870ED" w:rsidR="00374E71" w:rsidRPr="00374E71" w:rsidRDefault="00374E71" w:rsidP="00374E71">
    <w:pPr>
      <w:pStyle w:val="Header"/>
      <w:jc w:val="center"/>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9A2B7" w14:textId="77777777" w:rsidR="00374E71" w:rsidRDefault="00374E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62"/>
    <w:rsid w:val="00071718"/>
    <w:rsid w:val="00374E71"/>
    <w:rsid w:val="005A7B36"/>
    <w:rsid w:val="00955462"/>
    <w:rsid w:val="00B54FF4"/>
    <w:rsid w:val="00D86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8F7E"/>
  <w15:docId w15:val="{5C36A188-8AE1-4C9F-9BB5-6BA14750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1"/>
    <w:uiPriority w:val="9"/>
    <w:qFormat/>
    <w:pPr>
      <w:keepNext/>
      <w:spacing w:before="480"/>
      <w:jc w:val="center"/>
      <w:outlineLvl w:val="0"/>
    </w:pPr>
    <w:rPr>
      <w:rFonts w:ascii="Arial" w:hAnsi="Arial" w:cs="Arial"/>
      <w:b/>
      <w:bCs/>
      <w:sz w:val="28"/>
      <w:szCs w:val="28"/>
    </w:rPr>
  </w:style>
  <w:style w:type="paragraph" w:styleId="Heading2">
    <w:name w:val="heading 2"/>
    <w:basedOn w:val="Normal"/>
    <w:link w:val="Heading2Char1"/>
    <w:uiPriority w:val="9"/>
    <w:qFormat/>
    <w:pPr>
      <w:keepNext/>
      <w:spacing w:before="200"/>
      <w:jc w:val="center"/>
      <w:outlineLvl w:val="1"/>
    </w:pPr>
    <w:rPr>
      <w:rFonts w:ascii="Arial" w:hAnsi="Arial" w:cs="Arial"/>
      <w:b/>
      <w:bCs/>
    </w:rPr>
  </w:style>
  <w:style w:type="paragraph" w:styleId="Heading3">
    <w:name w:val="heading 3"/>
    <w:basedOn w:val="Normal"/>
    <w:link w:val="Heading3Char1"/>
    <w:uiPriority w:val="9"/>
    <w:qFormat/>
    <w:pPr>
      <w:keepNext/>
      <w:spacing w:before="200" w:after="120"/>
      <w:ind w:firstLine="397"/>
      <w:outlineLvl w:val="2"/>
    </w:pPr>
    <w:rPr>
      <w:rFonts w:ascii="Arial" w:hAnsi="Arial" w:cs="Arial"/>
      <w:b/>
      <w:bCs/>
    </w:rPr>
  </w:style>
  <w:style w:type="paragraph" w:styleId="Heading4">
    <w:name w:val="heading 4"/>
    <w:basedOn w:val="Normal"/>
    <w:link w:val="Heading4Char1"/>
    <w:uiPriority w:val="9"/>
    <w:qFormat/>
    <w:pPr>
      <w:keepNext/>
      <w:spacing w:before="200"/>
      <w:ind w:firstLine="397"/>
      <w:outlineLvl w:val="3"/>
    </w:pPr>
    <w:rPr>
      <w:rFonts w:ascii="Arial" w:hAnsi="Arial" w:cs="Arial"/>
      <w:b/>
      <w:bCs/>
      <w:i/>
      <w:iCs/>
    </w:rPr>
  </w:style>
  <w:style w:type="paragraph" w:styleId="Heading5">
    <w:name w:val="heading 5"/>
    <w:basedOn w:val="Normal"/>
    <w:link w:val="Heading5Char1"/>
    <w:uiPriority w:val="9"/>
    <w:qFormat/>
    <w:pPr>
      <w:keepNext/>
      <w:spacing w:before="200"/>
      <w:ind w:firstLine="397"/>
      <w:jc w:val="both"/>
      <w:outlineLvl w:val="4"/>
    </w:pPr>
    <w:rPr>
      <w:rFonts w:ascii="Cambria" w:hAnsi="Cambria"/>
      <w:color w:val="243F60"/>
    </w:rPr>
  </w:style>
  <w:style w:type="paragraph" w:styleId="Heading6">
    <w:name w:val="heading 6"/>
    <w:basedOn w:val="Normal"/>
    <w:link w:val="Heading6Char1"/>
    <w:uiPriority w:val="9"/>
    <w:qFormat/>
    <w:pPr>
      <w:keepNext/>
      <w:spacing w:before="200"/>
      <w:ind w:firstLine="397"/>
      <w:jc w:val="both"/>
      <w:outlineLvl w:val="5"/>
    </w:pPr>
    <w:rPr>
      <w:rFonts w:ascii="Cambria" w:hAnsi="Cambria"/>
      <w:i/>
      <w:iCs/>
      <w:color w:val="243F60"/>
    </w:rPr>
  </w:style>
  <w:style w:type="paragraph" w:styleId="Heading7">
    <w:name w:val="heading 7"/>
    <w:basedOn w:val="Normal"/>
    <w:link w:val="Heading7Char1"/>
    <w:uiPriority w:val="9"/>
    <w:qFormat/>
    <w:pPr>
      <w:keepNext/>
      <w:spacing w:before="200"/>
      <w:ind w:firstLine="397"/>
      <w:jc w:val="both"/>
      <w:outlineLvl w:val="6"/>
    </w:pPr>
    <w:rPr>
      <w:rFonts w:ascii="Cambria" w:hAnsi="Cambria"/>
      <w:i/>
      <w:iCs/>
      <w:color w:val="404040"/>
    </w:rPr>
  </w:style>
  <w:style w:type="paragraph" w:styleId="Heading8">
    <w:name w:val="heading 8"/>
    <w:basedOn w:val="Normal"/>
    <w:link w:val="Heading8Char1"/>
    <w:uiPriority w:val="9"/>
    <w:qFormat/>
    <w:pPr>
      <w:keepNext/>
      <w:spacing w:before="200"/>
      <w:ind w:firstLine="397"/>
      <w:jc w:val="both"/>
      <w:outlineLvl w:val="7"/>
    </w:pPr>
    <w:rPr>
      <w:rFonts w:ascii="Cambria" w:hAnsi="Cambria"/>
      <w:color w:val="4F81BD"/>
      <w:sz w:val="20"/>
      <w:szCs w:val="20"/>
    </w:rPr>
  </w:style>
  <w:style w:type="paragraph" w:styleId="Heading9">
    <w:name w:val="heading 9"/>
    <w:basedOn w:val="Normal"/>
    <w:link w:val="Heading9Char1"/>
    <w:uiPriority w:val="9"/>
    <w:qFormat/>
    <w:pPr>
      <w:keepNext/>
      <w:spacing w:before="200"/>
      <w:ind w:firstLine="397"/>
      <w:jc w:val="both"/>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u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u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u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u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1">
    <w:name w:val="Heading 1 Char1"/>
    <w:basedOn w:val="DefaultParagraphFont"/>
    <w:link w:val="Heading1"/>
    <w:uiPriority w:val="9"/>
    <w:rPr>
      <w:rFonts w:ascii="Arial" w:hAnsi="Arial" w:cs="Arial" w:hint="default"/>
      <w:b/>
      <w:bCs/>
    </w:rPr>
  </w:style>
  <w:style w:type="character" w:customStyle="1" w:styleId="Heading2Char1">
    <w:name w:val="Heading 2 Char1"/>
    <w:basedOn w:val="DefaultParagraphFont"/>
    <w:link w:val="Heading2"/>
    <w:uiPriority w:val="9"/>
    <w:semiHidden/>
    <w:rPr>
      <w:rFonts w:ascii="Arial" w:hAnsi="Arial" w:cs="Arial" w:hint="default"/>
      <w:b/>
      <w:bCs/>
    </w:rPr>
  </w:style>
  <w:style w:type="character" w:customStyle="1" w:styleId="Heading3Char1">
    <w:name w:val="Heading 3 Char1"/>
    <w:basedOn w:val="DefaultParagraphFont"/>
    <w:link w:val="Heading3"/>
    <w:uiPriority w:val="9"/>
    <w:semiHidden/>
    <w:rPr>
      <w:rFonts w:ascii="Arial" w:hAnsi="Arial" w:cs="Arial" w:hint="default"/>
      <w:b/>
      <w:bCs/>
    </w:rPr>
  </w:style>
  <w:style w:type="character" w:customStyle="1" w:styleId="Heading4Char1">
    <w:name w:val="Heading 4 Char1"/>
    <w:basedOn w:val="DefaultParagraphFont"/>
    <w:link w:val="Heading4"/>
    <w:uiPriority w:val="9"/>
    <w:semiHidden/>
    <w:rPr>
      <w:rFonts w:ascii="Arial" w:hAnsi="Arial" w:cs="Arial" w:hint="default"/>
      <w:b/>
      <w:bCs/>
      <w:i/>
      <w:iCs/>
    </w:rPr>
  </w:style>
  <w:style w:type="character" w:customStyle="1" w:styleId="Heading5Char1">
    <w:name w:val="Heading 5 Char1"/>
    <w:basedOn w:val="DefaultParagraphFont"/>
    <w:link w:val="Heading5"/>
    <w:uiPriority w:val="9"/>
    <w:semiHidden/>
    <w:rPr>
      <w:rFonts w:ascii="Cambria" w:hAnsi="Cambria" w:hint="default"/>
      <w:color w:val="243F60"/>
    </w:rPr>
  </w:style>
  <w:style w:type="character" w:customStyle="1" w:styleId="Heading6Char1">
    <w:name w:val="Heading 6 Char1"/>
    <w:basedOn w:val="DefaultParagraphFont"/>
    <w:link w:val="Heading6"/>
    <w:uiPriority w:val="9"/>
    <w:semiHidden/>
    <w:rPr>
      <w:rFonts w:ascii="Cambria" w:hAnsi="Cambria" w:hint="default"/>
      <w:i/>
      <w:iCs/>
      <w:color w:val="243F6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397"/>
      <w:jc w:val="both"/>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hint="default"/>
    </w:rPr>
  </w:style>
  <w:style w:type="paragraph" w:customStyle="1" w:styleId="msonormal0">
    <w:name w:val="msonormal"/>
    <w:basedOn w:val="Normal"/>
    <w:pPr>
      <w:spacing w:before="100" w:beforeAutospacing="1" w:after="100" w:afterAutospacing="1"/>
    </w:pPr>
  </w:style>
  <w:style w:type="character" w:customStyle="1" w:styleId="Heading7Char1">
    <w:name w:val="Heading 7 Char1"/>
    <w:basedOn w:val="DefaultParagraphFont"/>
    <w:link w:val="Heading7"/>
    <w:uiPriority w:val="9"/>
    <w:semiHidden/>
    <w:rPr>
      <w:rFonts w:ascii="Cambria" w:hAnsi="Cambria" w:hint="default"/>
      <w:i/>
      <w:iCs/>
      <w:color w:val="404040"/>
    </w:rPr>
  </w:style>
  <w:style w:type="character" w:customStyle="1" w:styleId="Heading8Char1">
    <w:name w:val="Heading 8 Char1"/>
    <w:basedOn w:val="DefaultParagraphFont"/>
    <w:link w:val="Heading8"/>
    <w:uiPriority w:val="9"/>
    <w:semiHidden/>
    <w:rPr>
      <w:rFonts w:ascii="Cambria" w:hAnsi="Cambria" w:hint="default"/>
      <w:color w:val="4F81BD"/>
    </w:rPr>
  </w:style>
  <w:style w:type="character" w:customStyle="1" w:styleId="Heading9Char1">
    <w:name w:val="Heading 9 Char1"/>
    <w:basedOn w:val="DefaultParagraphFont"/>
    <w:link w:val="Heading9"/>
    <w:uiPriority w:val="9"/>
    <w:semiHidden/>
    <w:rPr>
      <w:rFonts w:ascii="Cambria" w:hAnsi="Cambria" w:hint="default"/>
      <w:i/>
      <w:iCs/>
      <w:color w:val="404040"/>
    </w:rPr>
  </w:style>
  <w:style w:type="paragraph" w:styleId="CommentText">
    <w:name w:val="annotation text"/>
    <w:basedOn w:val="Normal"/>
    <w:link w:val="CommentTextChar"/>
    <w:uiPriority w:val="99"/>
    <w:semiHidden/>
    <w:unhideWhenUsed/>
    <w:pPr>
      <w:spacing w:before="120" w:after="240"/>
    </w:pPr>
    <w:rPr>
      <w:rFonts w:ascii="Arial" w:hAnsi="Arial" w:cs="Arial"/>
      <w:i/>
      <w:iCs/>
    </w:rPr>
  </w:style>
  <w:style w:type="character" w:customStyle="1" w:styleId="CommentTextChar">
    <w:name w:val="Comment Text Char"/>
    <w:basedOn w:val="DefaultParagraphFont"/>
    <w:link w:val="CommentText"/>
    <w:uiPriority w:val="99"/>
    <w:semiHidden/>
    <w:rPr>
      <w:rFonts w:ascii="Arial" w:hAnsi="Arial" w:cs="Arial" w:hint="default"/>
      <w:i/>
      <w:iCs/>
    </w:rPr>
  </w:style>
  <w:style w:type="paragraph" w:styleId="Header">
    <w:name w:val="header"/>
    <w:basedOn w:val="Normal"/>
    <w:link w:val="HeaderChar1"/>
    <w:uiPriority w:val="99"/>
    <w:unhideWhenUsed/>
    <w:pPr>
      <w:spacing w:after="120"/>
      <w:ind w:firstLine="397"/>
      <w:jc w:val="both"/>
    </w:pPr>
    <w:rPr>
      <w:rFonts w:ascii="Calibri" w:hAnsi="Calibri" w:cs="Calibri"/>
    </w:rPr>
  </w:style>
  <w:style w:type="character" w:customStyle="1" w:styleId="HeaderChar1">
    <w:name w:val="Header Char1"/>
    <w:basedOn w:val="DefaultParagraphFont"/>
    <w:link w:val="Header"/>
    <w:uiPriority w:val="99"/>
    <w:rPr>
      <w:rFonts w:ascii="Calibri" w:hAnsi="Calibri" w:cs="Calibri" w:hint="default"/>
    </w:rPr>
  </w:style>
  <w:style w:type="paragraph" w:styleId="Footer">
    <w:name w:val="footer"/>
    <w:basedOn w:val="Normal"/>
    <w:link w:val="FooterChar1"/>
    <w:uiPriority w:val="99"/>
    <w:unhideWhenUsed/>
    <w:pPr>
      <w:spacing w:after="120"/>
      <w:ind w:firstLine="397"/>
      <w:jc w:val="both"/>
    </w:pPr>
    <w:rPr>
      <w:rFonts w:ascii="Calibri" w:hAnsi="Calibri" w:cs="Calibri"/>
    </w:rPr>
  </w:style>
  <w:style w:type="character" w:customStyle="1" w:styleId="FooterChar1">
    <w:name w:val="Footer Char1"/>
    <w:basedOn w:val="DefaultParagraphFont"/>
    <w:link w:val="Footer"/>
    <w:uiPriority w:val="99"/>
    <w:rPr>
      <w:rFonts w:ascii="Calibri" w:hAnsi="Calibri" w:cs="Calibri" w:hint="default"/>
    </w:rPr>
  </w:style>
  <w:style w:type="paragraph" w:styleId="Title">
    <w:name w:val="Title"/>
    <w:basedOn w:val="Normal"/>
    <w:link w:val="TitleChar1"/>
    <w:uiPriority w:val="10"/>
    <w:qFormat/>
    <w:pPr>
      <w:spacing w:after="480"/>
      <w:jc w:val="center"/>
    </w:pPr>
    <w:rPr>
      <w:rFonts w:ascii="Arial" w:hAnsi="Arial" w:cs="Arial"/>
      <w:b/>
      <w:bCs/>
      <w:spacing w:val="5"/>
      <w:sz w:val="28"/>
      <w:szCs w:val="28"/>
    </w:rPr>
  </w:style>
  <w:style w:type="character" w:customStyle="1" w:styleId="TitleChar1">
    <w:name w:val="Title Char1"/>
    <w:basedOn w:val="DefaultParagraphFont"/>
    <w:link w:val="Title"/>
    <w:uiPriority w:val="10"/>
    <w:rPr>
      <w:rFonts w:asciiTheme="majorHAnsi" w:eastAsiaTheme="majorEastAsia" w:hAnsiTheme="majorHAnsi" w:cstheme="majorBidi"/>
      <w:spacing w:val="-10"/>
      <w:sz w:val="56"/>
      <w:szCs w:val="56"/>
    </w:rPr>
  </w:style>
  <w:style w:type="paragraph" w:styleId="Signature">
    <w:name w:val="Signature"/>
    <w:basedOn w:val="Normal"/>
    <w:link w:val="SignatureChar"/>
    <w:uiPriority w:val="99"/>
    <w:semiHidden/>
    <w:unhideWhenUsed/>
    <w:rPr>
      <w:rFonts w:ascii="Arial" w:hAnsi="Arial" w:cs="Arial"/>
      <w:b/>
      <w:bCs/>
    </w:rPr>
  </w:style>
  <w:style w:type="character" w:customStyle="1" w:styleId="SignatureChar">
    <w:name w:val="Signature Char"/>
    <w:basedOn w:val="DefaultParagraphFont"/>
    <w:link w:val="Signature"/>
    <w:uiPriority w:val="99"/>
    <w:semiHidden/>
    <w:rPr>
      <w:rFonts w:ascii="Arial" w:hAnsi="Arial" w:cs="Arial" w:hint="default"/>
      <w:b/>
      <w:bCs/>
    </w:rPr>
  </w:style>
  <w:style w:type="paragraph" w:styleId="MessageHeader">
    <w:name w:val="Message Header"/>
    <w:basedOn w:val="Normal"/>
    <w:link w:val="MessageHeaderChar"/>
    <w:uiPriority w:val="99"/>
    <w:semiHidden/>
    <w:unhideWhenUsed/>
    <w:pPr>
      <w:spacing w:after="480"/>
      <w:jc w:val="center"/>
    </w:pPr>
    <w:rPr>
      <w:rFonts w:ascii="Arial" w:hAnsi="Arial" w:cs="Arial"/>
      <w:b/>
      <w:bCs/>
      <w:sz w:val="32"/>
      <w:szCs w:val="32"/>
    </w:rPr>
  </w:style>
  <w:style w:type="character" w:customStyle="1" w:styleId="MessageHeaderChar">
    <w:name w:val="Message Header Char"/>
    <w:basedOn w:val="DefaultParagraphFont"/>
    <w:link w:val="MessageHeader"/>
    <w:uiPriority w:val="99"/>
    <w:semiHidden/>
    <w:rPr>
      <w:rFonts w:ascii="Arial" w:hAnsi="Arial" w:cs="Arial" w:hint="default"/>
      <w:b/>
      <w:bCs/>
    </w:rPr>
  </w:style>
  <w:style w:type="paragraph" w:styleId="Subtitle">
    <w:name w:val="Subtitle"/>
    <w:basedOn w:val="Normal"/>
    <w:link w:val="SubtitleChar1"/>
    <w:uiPriority w:val="11"/>
    <w:qFormat/>
    <w:pPr>
      <w:spacing w:after="120"/>
      <w:ind w:firstLine="454"/>
      <w:jc w:val="both"/>
    </w:pPr>
    <w:rPr>
      <w:rFonts w:ascii="Cambria" w:hAnsi="Cambria"/>
      <w:i/>
      <w:iCs/>
      <w:color w:val="4F81BD"/>
      <w:spacing w:val="15"/>
    </w:rPr>
  </w:style>
  <w:style w:type="character" w:customStyle="1" w:styleId="SubtitleChar1">
    <w:name w:val="Subtitle Char1"/>
    <w:basedOn w:val="DefaultParagraphFont"/>
    <w:link w:val="Subtitle"/>
    <w:uiPriority w:val="11"/>
    <w:rPr>
      <w:rFonts w:ascii="Cambria" w:hAnsi="Cambria" w:hint="default"/>
      <w:i/>
      <w:iCs/>
      <w:color w:val="4F81BD"/>
      <w:spacing w:val="15"/>
    </w:rPr>
  </w:style>
  <w:style w:type="paragraph" w:styleId="CommentSubject">
    <w:name w:val="annotation subject"/>
    <w:basedOn w:val="Normal"/>
    <w:link w:val="CommentSubjectChar"/>
    <w:uiPriority w:val="99"/>
    <w:semiHidden/>
    <w:unhideWhenUsed/>
    <w:pPr>
      <w:spacing w:before="120" w:after="240"/>
      <w:ind w:firstLine="397"/>
      <w:jc w:val="both"/>
    </w:pPr>
    <w:rPr>
      <w:rFonts w:ascii="Arial" w:hAnsi="Arial" w:cs="Arial"/>
      <w:b/>
      <w:bCs/>
      <w:i/>
      <w:iCs/>
    </w:rPr>
  </w:style>
  <w:style w:type="character" w:customStyle="1" w:styleId="CommentSubjectChar">
    <w:name w:val="Comment Subject Char"/>
    <w:basedOn w:val="DefaultParagraphFont"/>
    <w:link w:val="CommentSubject"/>
    <w:uiPriority w:val="99"/>
    <w:semiHidden/>
    <w:rPr>
      <w:rFonts w:ascii="Arial" w:hAnsi="Arial" w:cs="Arial" w:hint="default"/>
      <w:b/>
      <w:bCs/>
      <w:i/>
      <w:iCs/>
    </w:rPr>
  </w:style>
  <w:style w:type="paragraph" w:styleId="BalloonText">
    <w:name w:val="Balloon Text"/>
    <w:basedOn w:val="Normal"/>
    <w:link w:val="BalloonTextChar"/>
    <w:uiPriority w:val="99"/>
    <w:semiHidden/>
    <w:unhideWhenUsed/>
    <w:pPr>
      <w:spacing w:after="120"/>
      <w:ind w:firstLine="397"/>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hint="default"/>
    </w:rPr>
  </w:style>
  <w:style w:type="paragraph" w:styleId="Quote">
    <w:name w:val="Quote"/>
    <w:basedOn w:val="Normal"/>
    <w:link w:val="QuoteChar1"/>
    <w:uiPriority w:val="29"/>
    <w:qFormat/>
    <w:pPr>
      <w:spacing w:after="120"/>
      <w:ind w:firstLine="397"/>
      <w:jc w:val="both"/>
    </w:pPr>
    <w:rPr>
      <w:rFonts w:ascii="Arial" w:hAnsi="Arial" w:cs="Arial"/>
      <w:i/>
      <w:iCs/>
      <w:color w:val="000000"/>
    </w:rPr>
  </w:style>
  <w:style w:type="character" w:customStyle="1" w:styleId="QuoteChar1">
    <w:name w:val="Quote Char1"/>
    <w:basedOn w:val="DefaultParagraphFont"/>
    <w:link w:val="Quote"/>
    <w:uiPriority w:val="29"/>
    <w:rPr>
      <w:rFonts w:ascii="Arial" w:hAnsi="Arial" w:cs="Arial" w:hint="default"/>
      <w:i/>
      <w:iCs/>
      <w:color w:val="000000"/>
    </w:rPr>
  </w:style>
  <w:style w:type="paragraph" w:styleId="IntenseQuote">
    <w:name w:val="Intense Quote"/>
    <w:basedOn w:val="Normal"/>
    <w:link w:val="IntenseQuoteChar1"/>
    <w:uiPriority w:val="30"/>
    <w:qFormat/>
    <w:pPr>
      <w:spacing w:before="200" w:after="280"/>
      <w:ind w:left="936" w:right="936" w:firstLine="397"/>
      <w:jc w:val="both"/>
    </w:pPr>
    <w:rPr>
      <w:rFonts w:ascii="Arial" w:hAnsi="Arial" w:cs="Arial"/>
      <w:b/>
      <w:bCs/>
      <w:i/>
      <w:iCs/>
      <w:color w:val="4F81BD"/>
    </w:rPr>
  </w:style>
  <w:style w:type="character" w:customStyle="1" w:styleId="IntenseQuoteChar1">
    <w:name w:val="Intense Quote Char1"/>
    <w:basedOn w:val="DefaultParagraphFont"/>
    <w:link w:val="IntenseQuote"/>
    <w:uiPriority w:val="30"/>
    <w:rPr>
      <w:rFonts w:ascii="Arial" w:hAnsi="Arial" w:cs="Arial" w:hint="default"/>
      <w:b/>
      <w:bCs/>
      <w:i/>
      <w:iCs/>
      <w:color w:val="4F81BD"/>
    </w:rPr>
  </w:style>
  <w:style w:type="character" w:customStyle="1" w:styleId="a">
    <w:name w:val="Основной текст_"/>
    <w:basedOn w:val="DefaultParagraphFont"/>
    <w:link w:val="1"/>
    <w:rPr>
      <w:shd w:val="clear" w:color="auto" w:fill="FFFFFF"/>
    </w:rPr>
  </w:style>
  <w:style w:type="paragraph" w:customStyle="1" w:styleId="1">
    <w:name w:val="Основной текст1"/>
    <w:basedOn w:val="Normal"/>
    <w:link w:val="a"/>
    <w:pPr>
      <w:shd w:val="clear" w:color="auto" w:fill="FFFFFF"/>
      <w:spacing w:after="120" w:line="276" w:lineRule="auto"/>
      <w:ind w:firstLine="400"/>
      <w:jc w:val="both"/>
    </w:pPr>
    <w:rPr>
      <w:sz w:val="20"/>
      <w:szCs w:val="20"/>
    </w:rPr>
  </w:style>
  <w:style w:type="paragraph" w:customStyle="1" w:styleId="tkRedakcijaTekst">
    <w:name w:val="_В редакции текст (tkRedakcijaTekst)"/>
    <w:basedOn w:val="Normal"/>
    <w:pPr>
      <w:spacing w:after="60" w:line="276" w:lineRule="auto"/>
      <w:ind w:firstLine="567"/>
      <w:jc w:val="both"/>
    </w:pPr>
    <w:rPr>
      <w:rFonts w:ascii="Arial" w:hAnsi="Arial" w:cs="Arial"/>
      <w:i/>
      <w:iCs/>
      <w:sz w:val="20"/>
      <w:szCs w:val="20"/>
    </w:rPr>
  </w:style>
  <w:style w:type="paragraph" w:customStyle="1" w:styleId="msochpdefault">
    <w:name w:val="msochpdefault"/>
    <w:basedOn w:val="Normal"/>
    <w:pPr>
      <w:spacing w:before="100" w:beforeAutospacing="1" w:after="100" w:afterAutospacing="1"/>
    </w:pPr>
    <w:rPr>
      <w:sz w:val="20"/>
      <w:szCs w:val="20"/>
    </w:rPr>
  </w:style>
  <w:style w:type="paragraph" w:customStyle="1" w:styleId="tkZagolovok5">
    <w:name w:val="_Заголовок Статья (tkZagolovok5)"/>
    <w:basedOn w:val="Normal"/>
    <w:pPr>
      <w:spacing w:before="200" w:after="60" w:line="276" w:lineRule="auto"/>
      <w:ind w:firstLine="567"/>
    </w:pPr>
    <w:rPr>
      <w:rFonts w:ascii="Arial" w:hAnsi="Arial" w:cs="Arial"/>
      <w:b/>
      <w:bCs/>
      <w:sz w:val="20"/>
      <w:szCs w:val="20"/>
    </w:rPr>
  </w:style>
  <w:style w:type="paragraph" w:customStyle="1" w:styleId="tkTekst">
    <w:name w:val="_Текст обычный (tkTekst)"/>
    <w:basedOn w:val="Normal"/>
    <w:pPr>
      <w:spacing w:after="60" w:line="276" w:lineRule="auto"/>
      <w:ind w:firstLine="567"/>
      <w:jc w:val="both"/>
    </w:pPr>
    <w:rPr>
      <w:rFonts w:ascii="Arial" w:hAnsi="Arial" w:cs="Arial"/>
      <w:sz w:val="20"/>
      <w:szCs w:val="20"/>
    </w:rPr>
  </w:style>
  <w:style w:type="paragraph" w:customStyle="1" w:styleId="tkKomentarij">
    <w:name w:val="_Комментарий (tkKomentarij)"/>
    <w:basedOn w:val="Normal"/>
    <w:pPr>
      <w:spacing w:after="60" w:line="276" w:lineRule="auto"/>
      <w:ind w:firstLine="567"/>
      <w:jc w:val="both"/>
    </w:pPr>
    <w:rPr>
      <w:rFonts w:ascii="Arial" w:hAnsi="Arial" w:cs="Arial"/>
      <w:i/>
      <w:iCs/>
      <w:color w:val="006600"/>
      <w:sz w:val="20"/>
      <w:szCs w:val="20"/>
    </w:rPr>
  </w:style>
  <w:style w:type="paragraph" w:customStyle="1" w:styleId="a0">
    <w:name w:val="Название"/>
    <w:basedOn w:val="Normal"/>
    <w:link w:val="a1"/>
  </w:style>
  <w:style w:type="character" w:customStyle="1" w:styleId="a1">
    <w:name w:val="Название Знак"/>
    <w:basedOn w:val="DefaultParagraphFont"/>
    <w:link w:val="a0"/>
    <w:rPr>
      <w:rFonts w:ascii="Arial" w:hAnsi="Arial" w:cs="Arial" w:hint="default"/>
      <w:b/>
      <w:b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cbd.minjust.gov.kg/3-37?refId=1046" TargetMode="External"/><Relationship Id="rId21" Type="http://schemas.openxmlformats.org/officeDocument/2006/relationships/hyperlink" Target="https://cbd.minjust.gov.kg/4-5258?refId=1829" TargetMode="External"/><Relationship Id="rId324" Type="http://schemas.openxmlformats.org/officeDocument/2006/relationships/hyperlink" Target="https://cbd.minjust.gov.kg/112308" TargetMode="External"/><Relationship Id="rId531" Type="http://schemas.openxmlformats.org/officeDocument/2006/relationships/hyperlink" Target="https://cbd.minjust.gov.kg/112309" TargetMode="External"/><Relationship Id="rId170" Type="http://schemas.openxmlformats.org/officeDocument/2006/relationships/hyperlink" Target="https://cbd.minjust.gov.kg/112308" TargetMode="External"/><Relationship Id="rId268" Type="http://schemas.openxmlformats.org/officeDocument/2006/relationships/hyperlink" Target="https://cbd.minjust.gov.kg/112309" TargetMode="External"/><Relationship Id="rId475" Type="http://schemas.openxmlformats.org/officeDocument/2006/relationships/hyperlink" Target="https://cbd.minjust.gov.kg/112308" TargetMode="External"/><Relationship Id="rId32" Type="http://schemas.openxmlformats.org/officeDocument/2006/relationships/hyperlink" Target="https://cbd.minjust.gov.kg/112309" TargetMode="External"/><Relationship Id="rId128" Type="http://schemas.openxmlformats.org/officeDocument/2006/relationships/hyperlink" Target="https://cbd.minjust.gov.kg/112309" TargetMode="External"/><Relationship Id="rId335" Type="http://schemas.openxmlformats.org/officeDocument/2006/relationships/hyperlink" Target="https://cbd.minjust.gov.kg/112308" TargetMode="External"/><Relationship Id="rId542" Type="http://schemas.openxmlformats.org/officeDocument/2006/relationships/hyperlink" Target="https://cbd.minjust.gov.kg/112308" TargetMode="External"/><Relationship Id="rId181" Type="http://schemas.openxmlformats.org/officeDocument/2006/relationships/hyperlink" Target="https://cbd.minjust.gov.kg/112630" TargetMode="External"/><Relationship Id="rId402" Type="http://schemas.openxmlformats.org/officeDocument/2006/relationships/hyperlink" Target="https://cbd.minjust.gov.kg/112308" TargetMode="External"/><Relationship Id="rId279" Type="http://schemas.openxmlformats.org/officeDocument/2006/relationships/hyperlink" Target="https://cbd.minjust.gov.kg/112309" TargetMode="External"/><Relationship Id="rId486" Type="http://schemas.openxmlformats.org/officeDocument/2006/relationships/hyperlink" Target="https://cbd.minjust.gov.kg/112308" TargetMode="External"/><Relationship Id="rId43" Type="http://schemas.openxmlformats.org/officeDocument/2006/relationships/hyperlink" Target="https://cbd.minjust.gov.kg/112308" TargetMode="External"/><Relationship Id="rId139" Type="http://schemas.openxmlformats.org/officeDocument/2006/relationships/hyperlink" Target="https://cbd.minjust.gov.kg/112309" TargetMode="External"/><Relationship Id="rId346" Type="http://schemas.openxmlformats.org/officeDocument/2006/relationships/hyperlink" Target="https://cbd.minjust.gov.kg/112308" TargetMode="External"/><Relationship Id="rId553" Type="http://schemas.openxmlformats.org/officeDocument/2006/relationships/hyperlink" Target="https://cbd.minjust.gov.kg/112308" TargetMode="External"/><Relationship Id="rId192" Type="http://schemas.openxmlformats.org/officeDocument/2006/relationships/hyperlink" Target="https://cbd.minjust.gov.kg/112308" TargetMode="External"/><Relationship Id="rId206" Type="http://schemas.openxmlformats.org/officeDocument/2006/relationships/hyperlink" Target="https://cbd.minjust.gov.kg/112309" TargetMode="External"/><Relationship Id="rId413" Type="http://schemas.openxmlformats.org/officeDocument/2006/relationships/hyperlink" Target="https://cbd.minjust.gov.kg/112309" TargetMode="External"/><Relationship Id="rId497" Type="http://schemas.openxmlformats.org/officeDocument/2006/relationships/hyperlink" Target="https://cbd.minjust.gov.kg/112308" TargetMode="External"/><Relationship Id="rId620" Type="http://schemas.openxmlformats.org/officeDocument/2006/relationships/theme" Target="theme/theme1.xml"/><Relationship Id="rId357" Type="http://schemas.openxmlformats.org/officeDocument/2006/relationships/hyperlink" Target="https://cbd.minjust.gov.kg/112308" TargetMode="External"/><Relationship Id="rId54" Type="http://schemas.openxmlformats.org/officeDocument/2006/relationships/hyperlink" Target="https://cbd.minjust.gov.kg/112630" TargetMode="External"/><Relationship Id="rId217" Type="http://schemas.openxmlformats.org/officeDocument/2006/relationships/hyperlink" Target="https://cbd.minjust.gov.kg/112309" TargetMode="External"/><Relationship Id="rId564" Type="http://schemas.openxmlformats.org/officeDocument/2006/relationships/hyperlink" Target="https://cbd.minjust.gov.kg/112634" TargetMode="External"/><Relationship Id="rId424" Type="http://schemas.openxmlformats.org/officeDocument/2006/relationships/hyperlink" Target="https://cbd.minjust.gov.kg/112308" TargetMode="External"/><Relationship Id="rId270" Type="http://schemas.openxmlformats.org/officeDocument/2006/relationships/hyperlink" Target="https://cbd.minjust.gov.kg/112309" TargetMode="External"/><Relationship Id="rId65" Type="http://schemas.openxmlformats.org/officeDocument/2006/relationships/hyperlink" Target="https://cbd.minjust.gov.kg/112308" TargetMode="External"/><Relationship Id="rId130" Type="http://schemas.openxmlformats.org/officeDocument/2006/relationships/hyperlink" Target="https://cbd.minjust.gov.kg/112309" TargetMode="External"/><Relationship Id="rId368" Type="http://schemas.openxmlformats.org/officeDocument/2006/relationships/hyperlink" Target="https://cbd.minjust.gov.kg/112308" TargetMode="External"/><Relationship Id="rId575" Type="http://schemas.openxmlformats.org/officeDocument/2006/relationships/hyperlink" Target="https://cbd.minjust.gov.kg/112308" TargetMode="External"/><Relationship Id="rId228" Type="http://schemas.openxmlformats.org/officeDocument/2006/relationships/hyperlink" Target="https://cbd.minjust.gov.kg/112309" TargetMode="External"/><Relationship Id="rId435" Type="http://schemas.openxmlformats.org/officeDocument/2006/relationships/hyperlink" Target="https://cbd.minjust.gov.kg/112308" TargetMode="External"/><Relationship Id="rId281" Type="http://schemas.openxmlformats.org/officeDocument/2006/relationships/hyperlink" Target="https://cbd.minjust.gov.kg/112309" TargetMode="External"/><Relationship Id="rId502" Type="http://schemas.openxmlformats.org/officeDocument/2006/relationships/hyperlink" Target="https://cbd.minjust.gov.kg/112308" TargetMode="External"/><Relationship Id="rId76" Type="http://schemas.openxmlformats.org/officeDocument/2006/relationships/hyperlink" Target="https://cbd.minjust.gov.kg/112308" TargetMode="External"/><Relationship Id="rId141" Type="http://schemas.openxmlformats.org/officeDocument/2006/relationships/hyperlink" Target="https://cbd.minjust.gov.kg/112309" TargetMode="External"/><Relationship Id="rId379" Type="http://schemas.openxmlformats.org/officeDocument/2006/relationships/hyperlink" Target="https://cbd.minjust.gov.kg/112308" TargetMode="External"/><Relationship Id="rId586" Type="http://schemas.openxmlformats.org/officeDocument/2006/relationships/hyperlink" Target="https://cbd.minjust.gov.kg/112308" TargetMode="External"/><Relationship Id="rId239" Type="http://schemas.openxmlformats.org/officeDocument/2006/relationships/hyperlink" Target="https://cbd.minjust.gov.kg/112309" TargetMode="External"/><Relationship Id="rId446" Type="http://schemas.openxmlformats.org/officeDocument/2006/relationships/hyperlink" Target="https://cbd.minjust.gov.kg/112308" TargetMode="External"/><Relationship Id="rId292" Type="http://schemas.openxmlformats.org/officeDocument/2006/relationships/hyperlink" Target="https://cbd.minjust.gov.kg/112309" TargetMode="External"/><Relationship Id="rId306" Type="http://schemas.openxmlformats.org/officeDocument/2006/relationships/hyperlink" Target="https://cbd.minjust.gov.kg/112309" TargetMode="External"/><Relationship Id="rId87" Type="http://schemas.openxmlformats.org/officeDocument/2006/relationships/hyperlink" Target="https://cbd.minjust.gov.kg/112308" TargetMode="External"/><Relationship Id="rId513" Type="http://schemas.openxmlformats.org/officeDocument/2006/relationships/hyperlink" Target="https://cbd.minjust.gov.kg/112308" TargetMode="External"/><Relationship Id="rId597" Type="http://schemas.openxmlformats.org/officeDocument/2006/relationships/hyperlink" Target="https://cbd.minjust.gov.kg/112308" TargetMode="External"/><Relationship Id="rId152" Type="http://schemas.openxmlformats.org/officeDocument/2006/relationships/hyperlink" Target="https://cbd.minjust.gov.kg/112309" TargetMode="External"/><Relationship Id="rId457" Type="http://schemas.openxmlformats.org/officeDocument/2006/relationships/hyperlink" Target="https://cbd.minjust.gov.kg/112308" TargetMode="External"/><Relationship Id="rId14" Type="http://schemas.openxmlformats.org/officeDocument/2006/relationships/hyperlink" Target="https://cbd.minjust.gov.kg/112606" TargetMode="External"/><Relationship Id="rId317" Type="http://schemas.openxmlformats.org/officeDocument/2006/relationships/hyperlink" Target="https://cbd.minjust.gov.kg/112630" TargetMode="External"/><Relationship Id="rId524" Type="http://schemas.openxmlformats.org/officeDocument/2006/relationships/hyperlink" Target="https://cbd.minjust.gov.kg/112309" TargetMode="External"/><Relationship Id="rId98" Type="http://schemas.openxmlformats.org/officeDocument/2006/relationships/hyperlink" Target="https://cbd.minjust.gov.kg/112308" TargetMode="External"/><Relationship Id="rId163" Type="http://schemas.openxmlformats.org/officeDocument/2006/relationships/hyperlink" Target="https://cbd.minjust.gov.kg/112309" TargetMode="External"/><Relationship Id="rId370" Type="http://schemas.openxmlformats.org/officeDocument/2006/relationships/hyperlink" Target="https://cbd.minjust.gov.kg/112308" TargetMode="External"/><Relationship Id="rId230" Type="http://schemas.openxmlformats.org/officeDocument/2006/relationships/hyperlink" Target="https://cbd.minjust.gov.kg/112309" TargetMode="External"/><Relationship Id="rId468" Type="http://schemas.openxmlformats.org/officeDocument/2006/relationships/hyperlink" Target="https://cbd.minjust.gov.kg/112308" TargetMode="External"/><Relationship Id="rId25" Type="http://schemas.openxmlformats.org/officeDocument/2006/relationships/hyperlink" Target="https://cbd.minjust.gov.kg/112213" TargetMode="External"/><Relationship Id="rId328" Type="http://schemas.openxmlformats.org/officeDocument/2006/relationships/hyperlink" Target="https://cbd.minjust.gov.kg/112519" TargetMode="External"/><Relationship Id="rId535" Type="http://schemas.openxmlformats.org/officeDocument/2006/relationships/hyperlink" Target="https://cbd.minjust.gov.kg/112309" TargetMode="External"/><Relationship Id="rId132" Type="http://schemas.openxmlformats.org/officeDocument/2006/relationships/hyperlink" Target="https://cbd.minjust.gov.kg/112309" TargetMode="External"/><Relationship Id="rId174" Type="http://schemas.openxmlformats.org/officeDocument/2006/relationships/hyperlink" Target="https://cbd.minjust.gov.kg/112308" TargetMode="External"/><Relationship Id="rId381" Type="http://schemas.openxmlformats.org/officeDocument/2006/relationships/hyperlink" Target="https://cbd.minjust.gov.kg/112308" TargetMode="External"/><Relationship Id="rId602" Type="http://schemas.openxmlformats.org/officeDocument/2006/relationships/hyperlink" Target="https://cbd.minjust.gov.kg/112308" TargetMode="External"/><Relationship Id="rId241" Type="http://schemas.openxmlformats.org/officeDocument/2006/relationships/hyperlink" Target="https://cbd.minjust.gov.kg/112309" TargetMode="External"/><Relationship Id="rId437" Type="http://schemas.openxmlformats.org/officeDocument/2006/relationships/hyperlink" Target="https://cbd.minjust.gov.kg/112308" TargetMode="External"/><Relationship Id="rId479" Type="http://schemas.openxmlformats.org/officeDocument/2006/relationships/hyperlink" Target="https://cbd.minjust.gov.kg/112308" TargetMode="External"/><Relationship Id="rId36" Type="http://schemas.openxmlformats.org/officeDocument/2006/relationships/hyperlink" Target="https://cbd.minjust.gov.kg/4-5258?refId=1829" TargetMode="External"/><Relationship Id="rId283" Type="http://schemas.openxmlformats.org/officeDocument/2006/relationships/hyperlink" Target="https://cbd.minjust.gov.kg/112309" TargetMode="External"/><Relationship Id="rId339" Type="http://schemas.openxmlformats.org/officeDocument/2006/relationships/hyperlink" Target="https://cbd.minjust.gov.kg/112308" TargetMode="External"/><Relationship Id="rId490" Type="http://schemas.openxmlformats.org/officeDocument/2006/relationships/hyperlink" Target="https://cbd.minjust.gov.kg/112308" TargetMode="External"/><Relationship Id="rId504" Type="http://schemas.openxmlformats.org/officeDocument/2006/relationships/hyperlink" Target="https://cbd.minjust.gov.kg/112308" TargetMode="External"/><Relationship Id="rId546" Type="http://schemas.openxmlformats.org/officeDocument/2006/relationships/hyperlink" Target="https://cbd.minjust.gov.kg/112309" TargetMode="External"/><Relationship Id="rId78" Type="http://schemas.openxmlformats.org/officeDocument/2006/relationships/hyperlink" Target="https://cbd.minjust.gov.kg/112308" TargetMode="External"/><Relationship Id="rId101" Type="http://schemas.openxmlformats.org/officeDocument/2006/relationships/hyperlink" Target="https://cbd.minjust.gov.kg/112308" TargetMode="External"/><Relationship Id="rId143" Type="http://schemas.openxmlformats.org/officeDocument/2006/relationships/hyperlink" Target="https://cbd.minjust.gov.kg/112309" TargetMode="External"/><Relationship Id="rId185" Type="http://schemas.openxmlformats.org/officeDocument/2006/relationships/hyperlink" Target="https://cbd.minjust.gov.kg/112630" TargetMode="External"/><Relationship Id="rId350" Type="http://schemas.openxmlformats.org/officeDocument/2006/relationships/hyperlink" Target="https://cbd.minjust.gov.kg/112308" TargetMode="External"/><Relationship Id="rId406" Type="http://schemas.openxmlformats.org/officeDocument/2006/relationships/hyperlink" Target="https://cbd.minjust.gov.kg/112308" TargetMode="External"/><Relationship Id="rId588" Type="http://schemas.openxmlformats.org/officeDocument/2006/relationships/hyperlink" Target="https://cbd.minjust.gov.kg/112213" TargetMode="External"/><Relationship Id="rId9" Type="http://schemas.openxmlformats.org/officeDocument/2006/relationships/hyperlink" Target="https://cbd.minjust.gov.kg/112305" TargetMode="External"/><Relationship Id="rId210" Type="http://schemas.openxmlformats.org/officeDocument/2006/relationships/hyperlink" Target="https://cbd.minjust.gov.kg/112309" TargetMode="External"/><Relationship Id="rId392" Type="http://schemas.openxmlformats.org/officeDocument/2006/relationships/hyperlink" Target="https://cbd.minjust.gov.kg/112308" TargetMode="External"/><Relationship Id="rId448" Type="http://schemas.openxmlformats.org/officeDocument/2006/relationships/hyperlink" Target="https://cbd.minjust.gov.kg/112308" TargetMode="External"/><Relationship Id="rId613" Type="http://schemas.openxmlformats.org/officeDocument/2006/relationships/header" Target="header1.xml"/><Relationship Id="rId252" Type="http://schemas.openxmlformats.org/officeDocument/2006/relationships/hyperlink" Target="https://cbd.minjust.gov.kg/112309" TargetMode="External"/><Relationship Id="rId294" Type="http://schemas.openxmlformats.org/officeDocument/2006/relationships/hyperlink" Target="https://cbd.minjust.gov.kg/112309" TargetMode="External"/><Relationship Id="rId308" Type="http://schemas.openxmlformats.org/officeDocument/2006/relationships/hyperlink" Target="https://cbd.minjust.gov.kg/112309" TargetMode="External"/><Relationship Id="rId515" Type="http://schemas.openxmlformats.org/officeDocument/2006/relationships/hyperlink" Target="https://cbd.minjust.gov.kg/112308" TargetMode="External"/><Relationship Id="rId47" Type="http://schemas.openxmlformats.org/officeDocument/2006/relationships/hyperlink" Target="https://cbd.minjust.gov.kg/112606" TargetMode="External"/><Relationship Id="rId89" Type="http://schemas.openxmlformats.org/officeDocument/2006/relationships/hyperlink" Target="https://cbd.minjust.gov.kg/112308" TargetMode="External"/><Relationship Id="rId112" Type="http://schemas.openxmlformats.org/officeDocument/2006/relationships/hyperlink" Target="https://cbd.minjust.gov.kg/112309" TargetMode="External"/><Relationship Id="rId154" Type="http://schemas.openxmlformats.org/officeDocument/2006/relationships/hyperlink" Target="https://cbd.minjust.gov.kg/112309" TargetMode="External"/><Relationship Id="rId361" Type="http://schemas.openxmlformats.org/officeDocument/2006/relationships/hyperlink" Target="https://cbd.minjust.gov.kg/112308" TargetMode="External"/><Relationship Id="rId557" Type="http://schemas.openxmlformats.org/officeDocument/2006/relationships/hyperlink" Target="https://cbd.minjust.gov.kg/112634" TargetMode="External"/><Relationship Id="rId599" Type="http://schemas.openxmlformats.org/officeDocument/2006/relationships/hyperlink" Target="https://cbd.minjust.gov.kg/4-5258?refId=1829" TargetMode="External"/><Relationship Id="rId196" Type="http://schemas.openxmlformats.org/officeDocument/2006/relationships/hyperlink" Target="https://cbd.minjust.gov.kg/112309" TargetMode="External"/><Relationship Id="rId417" Type="http://schemas.openxmlformats.org/officeDocument/2006/relationships/hyperlink" Target="https://cbd.minjust.gov.kg/112308" TargetMode="External"/><Relationship Id="rId459" Type="http://schemas.openxmlformats.org/officeDocument/2006/relationships/hyperlink" Target="https://cbd.minjust.gov.kg/112308" TargetMode="External"/><Relationship Id="rId16" Type="http://schemas.openxmlformats.org/officeDocument/2006/relationships/hyperlink" Target="https://cbd.minjust.gov.kg/112630" TargetMode="External"/><Relationship Id="rId221" Type="http://schemas.openxmlformats.org/officeDocument/2006/relationships/hyperlink" Target="https://cbd.minjust.gov.kg/112309" TargetMode="External"/><Relationship Id="rId263" Type="http://schemas.openxmlformats.org/officeDocument/2006/relationships/hyperlink" Target="https://cbd.minjust.gov.kg/112309" TargetMode="External"/><Relationship Id="rId319" Type="http://schemas.openxmlformats.org/officeDocument/2006/relationships/hyperlink" Target="https://cbd.minjust.gov.kg/112308" TargetMode="External"/><Relationship Id="rId470" Type="http://schemas.openxmlformats.org/officeDocument/2006/relationships/hyperlink" Target="https://cbd.minjust.gov.kg/112308" TargetMode="External"/><Relationship Id="rId526" Type="http://schemas.openxmlformats.org/officeDocument/2006/relationships/hyperlink" Target="https://cbd.minjust.gov.kg/112309" TargetMode="External"/><Relationship Id="rId58" Type="http://schemas.openxmlformats.org/officeDocument/2006/relationships/hyperlink" Target="https://cbd.minjust.gov.kg/112630" TargetMode="External"/><Relationship Id="rId123" Type="http://schemas.openxmlformats.org/officeDocument/2006/relationships/hyperlink" Target="https://cbd.minjust.gov.kg/112309" TargetMode="External"/><Relationship Id="rId330" Type="http://schemas.openxmlformats.org/officeDocument/2006/relationships/hyperlink" Target="https://cbd.minjust.gov.kg/112308" TargetMode="External"/><Relationship Id="rId568" Type="http://schemas.openxmlformats.org/officeDocument/2006/relationships/hyperlink" Target="https://cbd.minjust.gov.kg/112308" TargetMode="External"/><Relationship Id="rId165" Type="http://schemas.openxmlformats.org/officeDocument/2006/relationships/hyperlink" Target="https://cbd.minjust.gov.kg/112309" TargetMode="External"/><Relationship Id="rId372" Type="http://schemas.openxmlformats.org/officeDocument/2006/relationships/hyperlink" Target="https://cbd.minjust.gov.kg/112308" TargetMode="External"/><Relationship Id="rId428" Type="http://schemas.openxmlformats.org/officeDocument/2006/relationships/hyperlink" Target="https://cbd.minjust.gov.kg/112309" TargetMode="External"/><Relationship Id="rId232" Type="http://schemas.openxmlformats.org/officeDocument/2006/relationships/hyperlink" Target="https://cbd.minjust.gov.kg/112309" TargetMode="External"/><Relationship Id="rId274" Type="http://schemas.openxmlformats.org/officeDocument/2006/relationships/hyperlink" Target="https://cbd.minjust.gov.kg/112309" TargetMode="External"/><Relationship Id="rId481" Type="http://schemas.openxmlformats.org/officeDocument/2006/relationships/hyperlink" Target="https://cbd.minjust.gov.kg/112308" TargetMode="External"/><Relationship Id="rId27" Type="http://schemas.openxmlformats.org/officeDocument/2006/relationships/hyperlink" Target="https://cbd.minjust.gov.kg/7-22814" TargetMode="External"/><Relationship Id="rId69" Type="http://schemas.openxmlformats.org/officeDocument/2006/relationships/hyperlink" Target="https://cbd.minjust.gov.kg/112309" TargetMode="External"/><Relationship Id="rId134" Type="http://schemas.openxmlformats.org/officeDocument/2006/relationships/hyperlink" Target="https://cbd.minjust.gov.kg/112309" TargetMode="External"/><Relationship Id="rId537" Type="http://schemas.openxmlformats.org/officeDocument/2006/relationships/hyperlink" Target="https://cbd.minjust.gov.kg/112309" TargetMode="External"/><Relationship Id="rId579" Type="http://schemas.openxmlformats.org/officeDocument/2006/relationships/hyperlink" Target="https://cbd.minjust.gov.kg/112309" TargetMode="External"/><Relationship Id="rId80" Type="http://schemas.openxmlformats.org/officeDocument/2006/relationships/hyperlink" Target="https://cbd.minjust.gov.kg/112606" TargetMode="External"/><Relationship Id="rId176" Type="http://schemas.openxmlformats.org/officeDocument/2006/relationships/hyperlink" Target="https://cbd.minjust.gov.kg/112308" TargetMode="External"/><Relationship Id="rId341" Type="http://schemas.openxmlformats.org/officeDocument/2006/relationships/hyperlink" Target="https://cbd.minjust.gov.kg/112308" TargetMode="External"/><Relationship Id="rId383" Type="http://schemas.openxmlformats.org/officeDocument/2006/relationships/hyperlink" Target="https://cbd.minjust.gov.kg/112308" TargetMode="External"/><Relationship Id="rId439" Type="http://schemas.openxmlformats.org/officeDocument/2006/relationships/hyperlink" Target="https://cbd.minjust.gov.kg/112308" TargetMode="External"/><Relationship Id="rId590" Type="http://schemas.openxmlformats.org/officeDocument/2006/relationships/hyperlink" Target="https://cbd.minjust.gov.kg/112308" TargetMode="External"/><Relationship Id="rId604" Type="http://schemas.openxmlformats.org/officeDocument/2006/relationships/hyperlink" Target="https://cbd.minjust.gov.kg/112308" TargetMode="External"/><Relationship Id="rId201" Type="http://schemas.openxmlformats.org/officeDocument/2006/relationships/hyperlink" Target="https://cbd.minjust.gov.kg/112309" TargetMode="External"/><Relationship Id="rId243" Type="http://schemas.openxmlformats.org/officeDocument/2006/relationships/hyperlink" Target="https://cbd.minjust.gov.kg/112309" TargetMode="External"/><Relationship Id="rId285" Type="http://schemas.openxmlformats.org/officeDocument/2006/relationships/hyperlink" Target="https://cbd.minjust.gov.kg/112630" TargetMode="External"/><Relationship Id="rId450" Type="http://schemas.openxmlformats.org/officeDocument/2006/relationships/hyperlink" Target="https://cbd.minjust.gov.kg/112308" TargetMode="External"/><Relationship Id="rId506" Type="http://schemas.openxmlformats.org/officeDocument/2006/relationships/hyperlink" Target="https://cbd.minjust.gov.kg/112308" TargetMode="External"/><Relationship Id="rId38" Type="http://schemas.openxmlformats.org/officeDocument/2006/relationships/hyperlink" Target="https://cbd.minjust.gov.kg/112308" TargetMode="External"/><Relationship Id="rId103" Type="http://schemas.openxmlformats.org/officeDocument/2006/relationships/hyperlink" Target="https://cbd.minjust.gov.kg/112308" TargetMode="External"/><Relationship Id="rId310" Type="http://schemas.openxmlformats.org/officeDocument/2006/relationships/hyperlink" Target="https://cbd.minjust.gov.kg/112309" TargetMode="External"/><Relationship Id="rId492" Type="http://schemas.openxmlformats.org/officeDocument/2006/relationships/hyperlink" Target="https://cbd.minjust.gov.kg/112308" TargetMode="External"/><Relationship Id="rId548" Type="http://schemas.openxmlformats.org/officeDocument/2006/relationships/hyperlink" Target="https://cbd.minjust.gov.kg/112309" TargetMode="External"/><Relationship Id="rId91" Type="http://schemas.openxmlformats.org/officeDocument/2006/relationships/hyperlink" Target="https://cbd.minjust.gov.kg/112308" TargetMode="External"/><Relationship Id="rId145" Type="http://schemas.openxmlformats.org/officeDocument/2006/relationships/hyperlink" Target="https://cbd.minjust.gov.kg/112309" TargetMode="External"/><Relationship Id="rId187" Type="http://schemas.openxmlformats.org/officeDocument/2006/relationships/hyperlink" Target="https://cbd.minjust.gov.kg/112308" TargetMode="External"/><Relationship Id="rId352" Type="http://schemas.openxmlformats.org/officeDocument/2006/relationships/hyperlink" Target="https://cbd.minjust.gov.kg/112308" TargetMode="External"/><Relationship Id="rId394" Type="http://schemas.openxmlformats.org/officeDocument/2006/relationships/hyperlink" Target="https://cbd.minjust.gov.kg/112308" TargetMode="External"/><Relationship Id="rId408" Type="http://schemas.openxmlformats.org/officeDocument/2006/relationships/hyperlink" Target="https://cbd.minjust.gov.kg/112308" TargetMode="External"/><Relationship Id="rId615" Type="http://schemas.openxmlformats.org/officeDocument/2006/relationships/footer" Target="footer1.xml"/><Relationship Id="rId212" Type="http://schemas.openxmlformats.org/officeDocument/2006/relationships/hyperlink" Target="https://cbd.minjust.gov.kg/112309" TargetMode="External"/><Relationship Id="rId254" Type="http://schemas.openxmlformats.org/officeDocument/2006/relationships/hyperlink" Target="https://cbd.minjust.gov.kg/112309" TargetMode="External"/><Relationship Id="rId49" Type="http://schemas.openxmlformats.org/officeDocument/2006/relationships/hyperlink" Target="https://cbd.minjust.gov.kg/112308" TargetMode="External"/><Relationship Id="rId114" Type="http://schemas.openxmlformats.org/officeDocument/2006/relationships/hyperlink" Target="https://cbd.minjust.gov.kg/112309" TargetMode="External"/><Relationship Id="rId296" Type="http://schemas.openxmlformats.org/officeDocument/2006/relationships/hyperlink" Target="https://cbd.minjust.gov.kg/112309" TargetMode="External"/><Relationship Id="rId461" Type="http://schemas.openxmlformats.org/officeDocument/2006/relationships/hyperlink" Target="https://cbd.minjust.gov.kg/112308" TargetMode="External"/><Relationship Id="rId517" Type="http://schemas.openxmlformats.org/officeDocument/2006/relationships/hyperlink" Target="https://cbd.minjust.gov.kg/112308" TargetMode="External"/><Relationship Id="rId559" Type="http://schemas.openxmlformats.org/officeDocument/2006/relationships/hyperlink" Target="https://cbd.minjust.gov.kg/112308" TargetMode="External"/><Relationship Id="rId60" Type="http://schemas.openxmlformats.org/officeDocument/2006/relationships/hyperlink" Target="https://cbd.minjust.gov.kg/112308" TargetMode="External"/><Relationship Id="rId156" Type="http://schemas.openxmlformats.org/officeDocument/2006/relationships/hyperlink" Target="https://cbd.minjust.gov.kg/4-5258?refId=1829" TargetMode="External"/><Relationship Id="rId198" Type="http://schemas.openxmlformats.org/officeDocument/2006/relationships/hyperlink" Target="https://cbd.minjust.gov.kg/112309" TargetMode="External"/><Relationship Id="rId321" Type="http://schemas.openxmlformats.org/officeDocument/2006/relationships/hyperlink" Target="https://cbd.minjust.gov.kg/112630" TargetMode="External"/><Relationship Id="rId363" Type="http://schemas.openxmlformats.org/officeDocument/2006/relationships/hyperlink" Target="https://cbd.minjust.gov.kg/112308" TargetMode="External"/><Relationship Id="rId419" Type="http://schemas.openxmlformats.org/officeDocument/2006/relationships/hyperlink" Target="https://cbd.minjust.gov.kg/112308" TargetMode="External"/><Relationship Id="rId570" Type="http://schemas.openxmlformats.org/officeDocument/2006/relationships/hyperlink" Target="https://cbd.minjust.gov.kg/112308" TargetMode="External"/><Relationship Id="rId223" Type="http://schemas.openxmlformats.org/officeDocument/2006/relationships/hyperlink" Target="https://cbd.minjust.gov.kg/112309" TargetMode="External"/><Relationship Id="rId430" Type="http://schemas.openxmlformats.org/officeDocument/2006/relationships/hyperlink" Target="https://cbd.minjust.gov.kg/112308" TargetMode="External"/><Relationship Id="rId18" Type="http://schemas.openxmlformats.org/officeDocument/2006/relationships/hyperlink" Target="https://cbd.minjust.gov.kg/112677" TargetMode="External"/><Relationship Id="rId265" Type="http://schemas.openxmlformats.org/officeDocument/2006/relationships/hyperlink" Target="https://cbd.minjust.gov.kg/112309" TargetMode="External"/><Relationship Id="rId472" Type="http://schemas.openxmlformats.org/officeDocument/2006/relationships/hyperlink" Target="https://cbd.minjust.gov.kg/112308" TargetMode="External"/><Relationship Id="rId528" Type="http://schemas.openxmlformats.org/officeDocument/2006/relationships/hyperlink" Target="https://cbd.minjust.gov.kg/112309" TargetMode="External"/><Relationship Id="rId125" Type="http://schemas.openxmlformats.org/officeDocument/2006/relationships/hyperlink" Target="https://cbd.minjust.gov.kg/112309" TargetMode="External"/><Relationship Id="rId167" Type="http://schemas.openxmlformats.org/officeDocument/2006/relationships/hyperlink" Target="https://cbd.minjust.gov.kg/112309" TargetMode="External"/><Relationship Id="rId332" Type="http://schemas.openxmlformats.org/officeDocument/2006/relationships/hyperlink" Target="https://cbd.minjust.gov.kg/112308" TargetMode="External"/><Relationship Id="rId374" Type="http://schemas.openxmlformats.org/officeDocument/2006/relationships/hyperlink" Target="https://cbd.minjust.gov.kg/112308" TargetMode="External"/><Relationship Id="rId581" Type="http://schemas.openxmlformats.org/officeDocument/2006/relationships/hyperlink" Target="https://cbd.minjust.gov.kg/112308" TargetMode="External"/><Relationship Id="rId71" Type="http://schemas.openxmlformats.org/officeDocument/2006/relationships/hyperlink" Target="https://cbd.minjust.gov.kg/112308" TargetMode="External"/><Relationship Id="rId234" Type="http://schemas.openxmlformats.org/officeDocument/2006/relationships/hyperlink" Target="https://cbd.minjust.gov.kg/112309" TargetMode="External"/><Relationship Id="rId2" Type="http://schemas.openxmlformats.org/officeDocument/2006/relationships/settings" Target="settings.xml"/><Relationship Id="rId29" Type="http://schemas.openxmlformats.org/officeDocument/2006/relationships/hyperlink" Target="https://cbd.minjust.gov.kg/112213" TargetMode="External"/><Relationship Id="rId276" Type="http://schemas.openxmlformats.org/officeDocument/2006/relationships/hyperlink" Target="https://cbd.minjust.gov.kg/112309" TargetMode="External"/><Relationship Id="rId441" Type="http://schemas.openxmlformats.org/officeDocument/2006/relationships/hyperlink" Target="https://cbd.minjust.gov.kg/112308" TargetMode="External"/><Relationship Id="rId483" Type="http://schemas.openxmlformats.org/officeDocument/2006/relationships/hyperlink" Target="https://cbd.minjust.gov.kg/112308" TargetMode="External"/><Relationship Id="rId539" Type="http://schemas.openxmlformats.org/officeDocument/2006/relationships/hyperlink" Target="https://cbd.minjust.gov.kg/112309" TargetMode="External"/><Relationship Id="rId40" Type="http://schemas.openxmlformats.org/officeDocument/2006/relationships/hyperlink" Target="https://cbd.minjust.gov.kg/112599" TargetMode="External"/><Relationship Id="rId136" Type="http://schemas.openxmlformats.org/officeDocument/2006/relationships/hyperlink" Target="https://cbd.minjust.gov.kg/112309" TargetMode="External"/><Relationship Id="rId178" Type="http://schemas.openxmlformats.org/officeDocument/2006/relationships/hyperlink" Target="https://cbd.minjust.gov.kg/112630" TargetMode="External"/><Relationship Id="rId301" Type="http://schemas.openxmlformats.org/officeDocument/2006/relationships/hyperlink" Target="https://cbd.minjust.gov.kg/112309" TargetMode="External"/><Relationship Id="rId343" Type="http://schemas.openxmlformats.org/officeDocument/2006/relationships/hyperlink" Target="https://cbd.minjust.gov.kg/112308" TargetMode="External"/><Relationship Id="rId550" Type="http://schemas.openxmlformats.org/officeDocument/2006/relationships/hyperlink" Target="https://cbd.minjust.gov.kg/112309" TargetMode="External"/><Relationship Id="rId82" Type="http://schemas.openxmlformats.org/officeDocument/2006/relationships/hyperlink" Target="https://cbd.minjust.gov.kg/112308" TargetMode="External"/><Relationship Id="rId203" Type="http://schemas.openxmlformats.org/officeDocument/2006/relationships/hyperlink" Target="https://cbd.minjust.gov.kg/112309" TargetMode="External"/><Relationship Id="rId385" Type="http://schemas.openxmlformats.org/officeDocument/2006/relationships/hyperlink" Target="https://cbd.minjust.gov.kg/112308" TargetMode="External"/><Relationship Id="rId592" Type="http://schemas.openxmlformats.org/officeDocument/2006/relationships/hyperlink" Target="https://cbd.minjust.gov.kg/112308" TargetMode="External"/><Relationship Id="rId606" Type="http://schemas.openxmlformats.org/officeDocument/2006/relationships/hyperlink" Target="https://cbd.minjust.gov.kg/112308" TargetMode="External"/><Relationship Id="rId245" Type="http://schemas.openxmlformats.org/officeDocument/2006/relationships/hyperlink" Target="https://cbd.minjust.gov.kg/112309" TargetMode="External"/><Relationship Id="rId287" Type="http://schemas.openxmlformats.org/officeDocument/2006/relationships/hyperlink" Target="https://cbd.minjust.gov.kg/112309" TargetMode="External"/><Relationship Id="rId410" Type="http://schemas.openxmlformats.org/officeDocument/2006/relationships/hyperlink" Target="https://cbd.minjust.gov.kg/112309" TargetMode="External"/><Relationship Id="rId452" Type="http://schemas.openxmlformats.org/officeDocument/2006/relationships/hyperlink" Target="https://cbd.minjust.gov.kg/112308" TargetMode="External"/><Relationship Id="rId494" Type="http://schemas.openxmlformats.org/officeDocument/2006/relationships/hyperlink" Target="https://cbd.minjust.gov.kg/112308" TargetMode="External"/><Relationship Id="rId508" Type="http://schemas.openxmlformats.org/officeDocument/2006/relationships/hyperlink" Target="https://cbd.minjust.gov.kg/112308" TargetMode="External"/><Relationship Id="rId105" Type="http://schemas.openxmlformats.org/officeDocument/2006/relationships/hyperlink" Target="https://cbd.minjust.gov.kg/112308" TargetMode="External"/><Relationship Id="rId147" Type="http://schemas.openxmlformats.org/officeDocument/2006/relationships/hyperlink" Target="https://cbd.minjust.gov.kg/112309" TargetMode="External"/><Relationship Id="rId312" Type="http://schemas.openxmlformats.org/officeDocument/2006/relationships/hyperlink" Target="https://cbd.minjust.gov.kg/112309" TargetMode="External"/><Relationship Id="rId354" Type="http://schemas.openxmlformats.org/officeDocument/2006/relationships/hyperlink" Target="https://cbd.minjust.gov.kg/112308" TargetMode="External"/><Relationship Id="rId51" Type="http://schemas.openxmlformats.org/officeDocument/2006/relationships/hyperlink" Target="https://cbd.minjust.gov.kg/112308" TargetMode="External"/><Relationship Id="rId93" Type="http://schemas.openxmlformats.org/officeDocument/2006/relationships/hyperlink" Target="https://cbd.minjust.gov.kg/112308" TargetMode="External"/><Relationship Id="rId189" Type="http://schemas.openxmlformats.org/officeDocument/2006/relationships/hyperlink" Target="https://cbd.minjust.gov.kg/112308" TargetMode="External"/><Relationship Id="rId396" Type="http://schemas.openxmlformats.org/officeDocument/2006/relationships/hyperlink" Target="https://cbd.minjust.gov.kg/112308" TargetMode="External"/><Relationship Id="rId561" Type="http://schemas.openxmlformats.org/officeDocument/2006/relationships/hyperlink" Target="https://cbd.minjust.gov.kg/112308" TargetMode="External"/><Relationship Id="rId617" Type="http://schemas.openxmlformats.org/officeDocument/2006/relationships/header" Target="header3.xml"/><Relationship Id="rId214" Type="http://schemas.openxmlformats.org/officeDocument/2006/relationships/hyperlink" Target="https://cbd.minjust.gov.kg/112309" TargetMode="External"/><Relationship Id="rId256" Type="http://schemas.openxmlformats.org/officeDocument/2006/relationships/hyperlink" Target="https://cbd.minjust.gov.kg/112309" TargetMode="External"/><Relationship Id="rId298" Type="http://schemas.openxmlformats.org/officeDocument/2006/relationships/hyperlink" Target="https://cbd.minjust.gov.kg/112309" TargetMode="External"/><Relationship Id="rId421" Type="http://schemas.openxmlformats.org/officeDocument/2006/relationships/hyperlink" Target="https://cbd.minjust.gov.kg/112308" TargetMode="External"/><Relationship Id="rId463" Type="http://schemas.openxmlformats.org/officeDocument/2006/relationships/hyperlink" Target="https://cbd.minjust.gov.kg/112309" TargetMode="External"/><Relationship Id="rId519" Type="http://schemas.openxmlformats.org/officeDocument/2006/relationships/hyperlink" Target="https://cbd.minjust.gov.kg/112308" TargetMode="External"/><Relationship Id="rId116" Type="http://schemas.openxmlformats.org/officeDocument/2006/relationships/hyperlink" Target="https://cbd.minjust.gov.kg/112309" TargetMode="External"/><Relationship Id="rId158" Type="http://schemas.openxmlformats.org/officeDocument/2006/relationships/hyperlink" Target="https://cbd.minjust.gov.kg/112308" TargetMode="External"/><Relationship Id="rId323" Type="http://schemas.openxmlformats.org/officeDocument/2006/relationships/hyperlink" Target="https://cbd.minjust.gov.kg/112308" TargetMode="External"/><Relationship Id="rId530" Type="http://schemas.openxmlformats.org/officeDocument/2006/relationships/hyperlink" Target="https://cbd.minjust.gov.kg/112309" TargetMode="External"/><Relationship Id="rId20" Type="http://schemas.openxmlformats.org/officeDocument/2006/relationships/hyperlink" Target="https://cbd.minjust.gov.kg/4-5258?refId=1829" TargetMode="External"/><Relationship Id="rId62" Type="http://schemas.openxmlformats.org/officeDocument/2006/relationships/hyperlink" Target="https://cbd.minjust.gov.kg/112309" TargetMode="External"/><Relationship Id="rId365" Type="http://schemas.openxmlformats.org/officeDocument/2006/relationships/hyperlink" Target="https://cbd.minjust.gov.kg/112308" TargetMode="External"/><Relationship Id="rId572" Type="http://schemas.openxmlformats.org/officeDocument/2006/relationships/hyperlink" Target="https://cbd.minjust.gov.kg/112308" TargetMode="External"/><Relationship Id="rId225" Type="http://schemas.openxmlformats.org/officeDocument/2006/relationships/hyperlink" Target="https://cbd.minjust.gov.kg/112309" TargetMode="External"/><Relationship Id="rId267" Type="http://schemas.openxmlformats.org/officeDocument/2006/relationships/hyperlink" Target="https://cbd.minjust.gov.kg/112309" TargetMode="External"/><Relationship Id="rId432" Type="http://schemas.openxmlformats.org/officeDocument/2006/relationships/hyperlink" Target="https://cbd.minjust.gov.kg/112308" TargetMode="External"/><Relationship Id="rId474" Type="http://schemas.openxmlformats.org/officeDocument/2006/relationships/hyperlink" Target="https://cbd.minjust.gov.kg/112308" TargetMode="External"/><Relationship Id="rId127" Type="http://schemas.openxmlformats.org/officeDocument/2006/relationships/hyperlink" Target="https://cbd.minjust.gov.kg/112309" TargetMode="External"/><Relationship Id="rId31" Type="http://schemas.openxmlformats.org/officeDocument/2006/relationships/hyperlink" Target="https://cbd.minjust.gov.kg/112309" TargetMode="External"/><Relationship Id="rId73" Type="http://schemas.openxmlformats.org/officeDocument/2006/relationships/hyperlink" Target="https://cbd.minjust.gov.kg/112308" TargetMode="External"/><Relationship Id="rId169" Type="http://schemas.openxmlformats.org/officeDocument/2006/relationships/hyperlink" Target="https://cbd.minjust.gov.kg/112308" TargetMode="External"/><Relationship Id="rId334" Type="http://schemas.openxmlformats.org/officeDocument/2006/relationships/hyperlink" Target="https://cbd.minjust.gov.kg/112308" TargetMode="External"/><Relationship Id="rId376" Type="http://schemas.openxmlformats.org/officeDocument/2006/relationships/hyperlink" Target="https://cbd.minjust.gov.kg/112308" TargetMode="External"/><Relationship Id="rId541" Type="http://schemas.openxmlformats.org/officeDocument/2006/relationships/hyperlink" Target="https://cbd.minjust.gov.kg/112308" TargetMode="External"/><Relationship Id="rId583" Type="http://schemas.openxmlformats.org/officeDocument/2006/relationships/hyperlink" Target="https://cbd.minjust.gov.kg/112308" TargetMode="External"/><Relationship Id="rId4" Type="http://schemas.openxmlformats.org/officeDocument/2006/relationships/footnotes" Target="footnotes.xml"/><Relationship Id="rId180" Type="http://schemas.openxmlformats.org/officeDocument/2006/relationships/hyperlink" Target="https://cbd.minjust.gov.kg/112308" TargetMode="External"/><Relationship Id="rId236" Type="http://schemas.openxmlformats.org/officeDocument/2006/relationships/hyperlink" Target="https://cbd.minjust.gov.kg/112309" TargetMode="External"/><Relationship Id="rId278" Type="http://schemas.openxmlformats.org/officeDocument/2006/relationships/hyperlink" Target="https://cbd.minjust.gov.kg/112309" TargetMode="External"/><Relationship Id="rId401" Type="http://schemas.openxmlformats.org/officeDocument/2006/relationships/hyperlink" Target="https://cbd.minjust.gov.kg/112308" TargetMode="External"/><Relationship Id="rId443" Type="http://schemas.openxmlformats.org/officeDocument/2006/relationships/hyperlink" Target="https://cbd.minjust.gov.kg/112308" TargetMode="External"/><Relationship Id="rId303" Type="http://schemas.openxmlformats.org/officeDocument/2006/relationships/hyperlink" Target="https://cbd.minjust.gov.kg/112309" TargetMode="External"/><Relationship Id="rId485" Type="http://schemas.openxmlformats.org/officeDocument/2006/relationships/hyperlink" Target="https://cbd.minjust.gov.kg/112308" TargetMode="External"/><Relationship Id="rId42" Type="http://schemas.openxmlformats.org/officeDocument/2006/relationships/hyperlink" Target="https://cbd.minjust.gov.kg/112309" TargetMode="External"/><Relationship Id="rId84" Type="http://schemas.openxmlformats.org/officeDocument/2006/relationships/hyperlink" Target="https://cbd.minjust.gov.kg/112308" TargetMode="External"/><Relationship Id="rId138" Type="http://schemas.openxmlformats.org/officeDocument/2006/relationships/hyperlink" Target="https://cbd.minjust.gov.kg/112309" TargetMode="External"/><Relationship Id="rId345" Type="http://schemas.openxmlformats.org/officeDocument/2006/relationships/hyperlink" Target="https://cbd.minjust.gov.kg/112308" TargetMode="External"/><Relationship Id="rId387" Type="http://schemas.openxmlformats.org/officeDocument/2006/relationships/hyperlink" Target="https://cbd.minjust.gov.kg/112308" TargetMode="External"/><Relationship Id="rId510" Type="http://schemas.openxmlformats.org/officeDocument/2006/relationships/hyperlink" Target="https://cbd.minjust.gov.kg/112308" TargetMode="External"/><Relationship Id="rId552" Type="http://schemas.openxmlformats.org/officeDocument/2006/relationships/hyperlink" Target="https://cbd.minjust.gov.kg/112308" TargetMode="External"/><Relationship Id="rId594" Type="http://schemas.openxmlformats.org/officeDocument/2006/relationships/hyperlink" Target="https://cbd.minjust.gov.kg/112308" TargetMode="External"/><Relationship Id="rId608" Type="http://schemas.openxmlformats.org/officeDocument/2006/relationships/hyperlink" Target="https://cbd.minjust.gov.kg/112308" TargetMode="External"/><Relationship Id="rId191" Type="http://schemas.openxmlformats.org/officeDocument/2006/relationships/hyperlink" Target="https://cbd.minjust.gov.kg/112308" TargetMode="External"/><Relationship Id="rId205" Type="http://schemas.openxmlformats.org/officeDocument/2006/relationships/hyperlink" Target="toktom://db/171171" TargetMode="External"/><Relationship Id="rId247" Type="http://schemas.openxmlformats.org/officeDocument/2006/relationships/hyperlink" Target="https://cbd.minjust.gov.kg/112309" TargetMode="External"/><Relationship Id="rId412" Type="http://schemas.openxmlformats.org/officeDocument/2006/relationships/hyperlink" Target="https://cbd.minjust.gov.kg/112309" TargetMode="External"/><Relationship Id="rId107" Type="http://schemas.openxmlformats.org/officeDocument/2006/relationships/hyperlink" Target="https://cbd.minjust.gov.kg/112308" TargetMode="External"/><Relationship Id="rId289" Type="http://schemas.openxmlformats.org/officeDocument/2006/relationships/hyperlink" Target="https://cbd.minjust.gov.kg/112309" TargetMode="External"/><Relationship Id="rId454" Type="http://schemas.openxmlformats.org/officeDocument/2006/relationships/hyperlink" Target="https://cbd.minjust.gov.kg/112308" TargetMode="External"/><Relationship Id="rId496" Type="http://schemas.openxmlformats.org/officeDocument/2006/relationships/hyperlink" Target="https://cbd.minjust.gov.kg/112308" TargetMode="External"/><Relationship Id="rId11" Type="http://schemas.openxmlformats.org/officeDocument/2006/relationships/hyperlink" Target="https://cbd.minjust.gov.kg/112519" TargetMode="External"/><Relationship Id="rId53" Type="http://schemas.openxmlformats.org/officeDocument/2006/relationships/hyperlink" Target="https://cbd.minjust.gov.kg/112308" TargetMode="External"/><Relationship Id="rId149" Type="http://schemas.openxmlformats.org/officeDocument/2006/relationships/hyperlink" Target="https://cbd.minjust.gov.kg/112309" TargetMode="External"/><Relationship Id="rId314" Type="http://schemas.openxmlformats.org/officeDocument/2006/relationships/hyperlink" Target="https://cbd.minjust.gov.kg/112309" TargetMode="External"/><Relationship Id="rId356" Type="http://schemas.openxmlformats.org/officeDocument/2006/relationships/hyperlink" Target="https://cbd.minjust.gov.kg/112308" TargetMode="External"/><Relationship Id="rId398" Type="http://schemas.openxmlformats.org/officeDocument/2006/relationships/hyperlink" Target="https://cbd.minjust.gov.kg/112308" TargetMode="External"/><Relationship Id="rId521" Type="http://schemas.openxmlformats.org/officeDocument/2006/relationships/hyperlink" Target="https://cbd.minjust.gov.kg/112309" TargetMode="External"/><Relationship Id="rId563" Type="http://schemas.openxmlformats.org/officeDocument/2006/relationships/hyperlink" Target="https://cbd.minjust.gov.kg/112634" TargetMode="External"/><Relationship Id="rId619" Type="http://schemas.openxmlformats.org/officeDocument/2006/relationships/fontTable" Target="fontTable.xml"/><Relationship Id="rId95" Type="http://schemas.openxmlformats.org/officeDocument/2006/relationships/hyperlink" Target="https://cbd.minjust.gov.kg/112308" TargetMode="External"/><Relationship Id="rId160" Type="http://schemas.openxmlformats.org/officeDocument/2006/relationships/hyperlink" Target="https://cbd.minjust.gov.kg/112309" TargetMode="External"/><Relationship Id="rId216" Type="http://schemas.openxmlformats.org/officeDocument/2006/relationships/hyperlink" Target="https://cbd.minjust.gov.kg/112309" TargetMode="External"/><Relationship Id="rId423" Type="http://schemas.openxmlformats.org/officeDocument/2006/relationships/hyperlink" Target="https://cbd.minjust.gov.kg/112308" TargetMode="External"/><Relationship Id="rId258" Type="http://schemas.openxmlformats.org/officeDocument/2006/relationships/hyperlink" Target="https://cbd.minjust.gov.kg/112309" TargetMode="External"/><Relationship Id="rId465" Type="http://schemas.openxmlformats.org/officeDocument/2006/relationships/hyperlink" Target="https://cbd.minjust.gov.kg/112309" TargetMode="External"/><Relationship Id="rId22" Type="http://schemas.openxmlformats.org/officeDocument/2006/relationships/hyperlink" Target="https://cbd.minjust.gov.kg/112213" TargetMode="External"/><Relationship Id="rId64" Type="http://schemas.openxmlformats.org/officeDocument/2006/relationships/hyperlink" Target="https://cbd.minjust.gov.kg/112308" TargetMode="External"/><Relationship Id="rId118" Type="http://schemas.openxmlformats.org/officeDocument/2006/relationships/hyperlink" Target="https://cbd.minjust.gov.kg/112309" TargetMode="External"/><Relationship Id="rId325" Type="http://schemas.openxmlformats.org/officeDocument/2006/relationships/hyperlink" Target="https://cbd.minjust.gov.kg/112308" TargetMode="External"/><Relationship Id="rId367" Type="http://schemas.openxmlformats.org/officeDocument/2006/relationships/hyperlink" Target="https://cbd.minjust.gov.kg/112308" TargetMode="External"/><Relationship Id="rId532" Type="http://schemas.openxmlformats.org/officeDocument/2006/relationships/hyperlink" Target="https://cbd.minjust.gov.kg/112309" TargetMode="External"/><Relationship Id="rId574" Type="http://schemas.openxmlformats.org/officeDocument/2006/relationships/hyperlink" Target="https://cbd.minjust.gov.kg/112308" TargetMode="External"/><Relationship Id="rId171" Type="http://schemas.openxmlformats.org/officeDocument/2006/relationships/hyperlink" Target="https://cbd.minjust.gov.kg/112308" TargetMode="External"/><Relationship Id="rId227" Type="http://schemas.openxmlformats.org/officeDocument/2006/relationships/hyperlink" Target="https://cbd.minjust.gov.kg/112309" TargetMode="External"/><Relationship Id="rId269" Type="http://schemas.openxmlformats.org/officeDocument/2006/relationships/hyperlink" Target="https://cbd.minjust.gov.kg/112309" TargetMode="External"/><Relationship Id="rId434" Type="http://schemas.openxmlformats.org/officeDocument/2006/relationships/hyperlink" Target="https://cbd.minjust.gov.kg/112308" TargetMode="External"/><Relationship Id="rId476" Type="http://schemas.openxmlformats.org/officeDocument/2006/relationships/hyperlink" Target="https://cbd.minjust.gov.kg/112308" TargetMode="External"/><Relationship Id="rId33" Type="http://schemas.openxmlformats.org/officeDocument/2006/relationships/hyperlink" Target="https://cbd.minjust.gov.kg/112309" TargetMode="External"/><Relationship Id="rId129" Type="http://schemas.openxmlformats.org/officeDocument/2006/relationships/hyperlink" Target="https://cbd.minjust.gov.kg/112309" TargetMode="External"/><Relationship Id="rId280" Type="http://schemas.openxmlformats.org/officeDocument/2006/relationships/hyperlink" Target="https://cbd.minjust.gov.kg/112309" TargetMode="External"/><Relationship Id="rId336" Type="http://schemas.openxmlformats.org/officeDocument/2006/relationships/hyperlink" Target="https://cbd.minjust.gov.kg/112308" TargetMode="External"/><Relationship Id="rId501" Type="http://schemas.openxmlformats.org/officeDocument/2006/relationships/hyperlink" Target="https://cbd.minjust.gov.kg/112308" TargetMode="External"/><Relationship Id="rId543" Type="http://schemas.openxmlformats.org/officeDocument/2006/relationships/hyperlink" Target="https://cbd.minjust.gov.kg/112308" TargetMode="External"/><Relationship Id="rId75" Type="http://schemas.openxmlformats.org/officeDocument/2006/relationships/hyperlink" Target="https://cbd.minjust.gov.kg/112308" TargetMode="External"/><Relationship Id="rId140" Type="http://schemas.openxmlformats.org/officeDocument/2006/relationships/hyperlink" Target="https://cbd.minjust.gov.kg/112309" TargetMode="External"/><Relationship Id="rId182" Type="http://schemas.openxmlformats.org/officeDocument/2006/relationships/hyperlink" Target="https://cbd.minjust.gov.kg/112308" TargetMode="External"/><Relationship Id="rId378" Type="http://schemas.openxmlformats.org/officeDocument/2006/relationships/hyperlink" Target="https://cbd.minjust.gov.kg/112308" TargetMode="External"/><Relationship Id="rId403" Type="http://schemas.openxmlformats.org/officeDocument/2006/relationships/hyperlink" Target="https://cbd.minjust.gov.kg/112308" TargetMode="External"/><Relationship Id="rId585" Type="http://schemas.openxmlformats.org/officeDocument/2006/relationships/hyperlink" Target="https://cbd.minjust.gov.kg/112308" TargetMode="External"/><Relationship Id="rId6" Type="http://schemas.openxmlformats.org/officeDocument/2006/relationships/image" Target="media/image1.jpg"/><Relationship Id="rId238" Type="http://schemas.openxmlformats.org/officeDocument/2006/relationships/hyperlink" Target="https://cbd.minjust.gov.kg/112309" TargetMode="External"/><Relationship Id="rId445" Type="http://schemas.openxmlformats.org/officeDocument/2006/relationships/hyperlink" Target="https://cbd.minjust.gov.kg/112308" TargetMode="External"/><Relationship Id="rId487" Type="http://schemas.openxmlformats.org/officeDocument/2006/relationships/hyperlink" Target="https://cbd.minjust.gov.kg/112308" TargetMode="External"/><Relationship Id="rId610" Type="http://schemas.openxmlformats.org/officeDocument/2006/relationships/hyperlink" Target="https://cbd.minjust.gov.kg/112308" TargetMode="External"/><Relationship Id="rId291" Type="http://schemas.openxmlformats.org/officeDocument/2006/relationships/hyperlink" Target="https://cbd.minjust.gov.kg/112309" TargetMode="External"/><Relationship Id="rId305" Type="http://schemas.openxmlformats.org/officeDocument/2006/relationships/hyperlink" Target="https://cbd.minjust.gov.kg/112309" TargetMode="External"/><Relationship Id="rId347" Type="http://schemas.openxmlformats.org/officeDocument/2006/relationships/hyperlink" Target="https://cbd.minjust.gov.kg/112308" TargetMode="External"/><Relationship Id="rId512" Type="http://schemas.openxmlformats.org/officeDocument/2006/relationships/hyperlink" Target="https://cbd.minjust.gov.kg/112308" TargetMode="External"/><Relationship Id="rId44" Type="http://schemas.openxmlformats.org/officeDocument/2006/relationships/hyperlink" Target="https://cbd.minjust.gov.kg/112308" TargetMode="External"/><Relationship Id="rId86" Type="http://schemas.openxmlformats.org/officeDocument/2006/relationships/hyperlink" Target="https://cbd.minjust.gov.kg/112308" TargetMode="External"/><Relationship Id="rId151" Type="http://schemas.openxmlformats.org/officeDocument/2006/relationships/hyperlink" Target="https://cbd.minjust.gov.kg/112309" TargetMode="External"/><Relationship Id="rId389" Type="http://schemas.openxmlformats.org/officeDocument/2006/relationships/hyperlink" Target="https://cbd.minjust.gov.kg/112308" TargetMode="External"/><Relationship Id="rId554" Type="http://schemas.openxmlformats.org/officeDocument/2006/relationships/hyperlink" Target="https://cbd.minjust.gov.kg/112308" TargetMode="External"/><Relationship Id="rId596" Type="http://schemas.openxmlformats.org/officeDocument/2006/relationships/hyperlink" Target="https://cbd.minjust.gov.kg/112308" TargetMode="External"/><Relationship Id="rId193" Type="http://schemas.openxmlformats.org/officeDocument/2006/relationships/hyperlink" Target="https://cbd.minjust.gov.kg/112308" TargetMode="External"/><Relationship Id="rId207" Type="http://schemas.openxmlformats.org/officeDocument/2006/relationships/hyperlink" Target="https://cbd.minjust.gov.kg/112309" TargetMode="External"/><Relationship Id="rId249" Type="http://schemas.openxmlformats.org/officeDocument/2006/relationships/hyperlink" Target="https://cbd.minjust.gov.kg/112309" TargetMode="External"/><Relationship Id="rId414" Type="http://schemas.openxmlformats.org/officeDocument/2006/relationships/hyperlink" Target="https://cbd.minjust.gov.kg/112309" TargetMode="External"/><Relationship Id="rId456" Type="http://schemas.openxmlformats.org/officeDocument/2006/relationships/hyperlink" Target="https://cbd.minjust.gov.kg/112308" TargetMode="External"/><Relationship Id="rId498" Type="http://schemas.openxmlformats.org/officeDocument/2006/relationships/hyperlink" Target="https://cbd.minjust.gov.kg/112601" TargetMode="External"/><Relationship Id="rId13" Type="http://schemas.openxmlformats.org/officeDocument/2006/relationships/hyperlink" Target="https://cbd.minjust.gov.kg/112602" TargetMode="External"/><Relationship Id="rId109" Type="http://schemas.openxmlformats.org/officeDocument/2006/relationships/hyperlink" Target="https://cbd.minjust.gov.kg/112308" TargetMode="External"/><Relationship Id="rId260" Type="http://schemas.openxmlformats.org/officeDocument/2006/relationships/hyperlink" Target="https://cbd.minjust.gov.kg/112309" TargetMode="External"/><Relationship Id="rId316" Type="http://schemas.openxmlformats.org/officeDocument/2006/relationships/hyperlink" Target="https://cbd.minjust.gov.kg/112309" TargetMode="External"/><Relationship Id="rId523" Type="http://schemas.openxmlformats.org/officeDocument/2006/relationships/hyperlink" Target="https://cbd.minjust.gov.kg/112309" TargetMode="External"/><Relationship Id="rId55" Type="http://schemas.openxmlformats.org/officeDocument/2006/relationships/hyperlink" Target="https://cbd.minjust.gov.kg/112630" TargetMode="External"/><Relationship Id="rId97" Type="http://schemas.openxmlformats.org/officeDocument/2006/relationships/hyperlink" Target="https://cbd.minjust.gov.kg/112308" TargetMode="External"/><Relationship Id="rId120" Type="http://schemas.openxmlformats.org/officeDocument/2006/relationships/hyperlink" Target="https://cbd.minjust.gov.kg/112309" TargetMode="External"/><Relationship Id="rId358" Type="http://schemas.openxmlformats.org/officeDocument/2006/relationships/hyperlink" Target="https://cbd.minjust.gov.kg/112308" TargetMode="External"/><Relationship Id="rId565" Type="http://schemas.openxmlformats.org/officeDocument/2006/relationships/hyperlink" Target="https://cbd.minjust.gov.kg/112308" TargetMode="External"/><Relationship Id="rId162" Type="http://schemas.openxmlformats.org/officeDocument/2006/relationships/hyperlink" Target="https://cbd.minjust.gov.kg/112309" TargetMode="External"/><Relationship Id="rId218" Type="http://schemas.openxmlformats.org/officeDocument/2006/relationships/hyperlink" Target="https://cbd.minjust.gov.kg/112309" TargetMode="External"/><Relationship Id="rId425" Type="http://schemas.openxmlformats.org/officeDocument/2006/relationships/hyperlink" Target="https://cbd.minjust.gov.kg/112308" TargetMode="External"/><Relationship Id="rId467" Type="http://schemas.openxmlformats.org/officeDocument/2006/relationships/hyperlink" Target="https://cbd.minjust.gov.kg/112308" TargetMode="External"/><Relationship Id="rId271" Type="http://schemas.openxmlformats.org/officeDocument/2006/relationships/hyperlink" Target="https://cbd.minjust.gov.kg/112309" TargetMode="External"/><Relationship Id="rId24" Type="http://schemas.openxmlformats.org/officeDocument/2006/relationships/hyperlink" Target="https://cbd.minjust.gov.kg/112213" TargetMode="External"/><Relationship Id="rId66" Type="http://schemas.openxmlformats.org/officeDocument/2006/relationships/hyperlink" Target="https://cbd.minjust.gov.kg/112308" TargetMode="External"/><Relationship Id="rId131" Type="http://schemas.openxmlformats.org/officeDocument/2006/relationships/hyperlink" Target="https://cbd.minjust.gov.kg/112309" TargetMode="External"/><Relationship Id="rId327" Type="http://schemas.openxmlformats.org/officeDocument/2006/relationships/hyperlink" Target="https://cbd.minjust.gov.kg/112519" TargetMode="External"/><Relationship Id="rId369" Type="http://schemas.openxmlformats.org/officeDocument/2006/relationships/hyperlink" Target="https://cbd.minjust.gov.kg/112308" TargetMode="External"/><Relationship Id="rId534" Type="http://schemas.openxmlformats.org/officeDocument/2006/relationships/hyperlink" Target="https://cbd.minjust.gov.kg/112309" TargetMode="External"/><Relationship Id="rId576" Type="http://schemas.openxmlformats.org/officeDocument/2006/relationships/hyperlink" Target="https://cbd.minjust.gov.kg/112308" TargetMode="External"/><Relationship Id="rId173" Type="http://schemas.openxmlformats.org/officeDocument/2006/relationships/hyperlink" Target="https://cbd.minjust.gov.kg/112308" TargetMode="External"/><Relationship Id="rId229" Type="http://schemas.openxmlformats.org/officeDocument/2006/relationships/hyperlink" Target="https://cbd.minjust.gov.kg/112309" TargetMode="External"/><Relationship Id="rId380" Type="http://schemas.openxmlformats.org/officeDocument/2006/relationships/hyperlink" Target="https://cbd.minjust.gov.kg/112308" TargetMode="External"/><Relationship Id="rId436" Type="http://schemas.openxmlformats.org/officeDocument/2006/relationships/hyperlink" Target="https://cbd.minjust.gov.kg/112308" TargetMode="External"/><Relationship Id="rId601" Type="http://schemas.openxmlformats.org/officeDocument/2006/relationships/hyperlink" Target="https://cbd.minjust.gov.kg/112308" TargetMode="External"/><Relationship Id="rId240" Type="http://schemas.openxmlformats.org/officeDocument/2006/relationships/hyperlink" Target="https://cbd.minjust.gov.kg/112309" TargetMode="External"/><Relationship Id="rId478" Type="http://schemas.openxmlformats.org/officeDocument/2006/relationships/hyperlink" Target="https://cbd.minjust.gov.kg/112308" TargetMode="External"/><Relationship Id="rId35" Type="http://schemas.openxmlformats.org/officeDocument/2006/relationships/hyperlink" Target="https://cbd.minjust.gov.kg/7-22814" TargetMode="External"/><Relationship Id="rId77" Type="http://schemas.openxmlformats.org/officeDocument/2006/relationships/hyperlink" Target="https://cbd.minjust.gov.kg/112308" TargetMode="External"/><Relationship Id="rId100" Type="http://schemas.openxmlformats.org/officeDocument/2006/relationships/hyperlink" Target="https://cbd.minjust.gov.kg/112308" TargetMode="External"/><Relationship Id="rId282" Type="http://schemas.openxmlformats.org/officeDocument/2006/relationships/hyperlink" Target="https://cbd.minjust.gov.kg/112309" TargetMode="External"/><Relationship Id="rId338" Type="http://schemas.openxmlformats.org/officeDocument/2006/relationships/hyperlink" Target="https://cbd.minjust.gov.kg/112308" TargetMode="External"/><Relationship Id="rId503" Type="http://schemas.openxmlformats.org/officeDocument/2006/relationships/hyperlink" Target="https://cbd.minjust.gov.kg/112308" TargetMode="External"/><Relationship Id="rId545" Type="http://schemas.openxmlformats.org/officeDocument/2006/relationships/hyperlink" Target="https://cbd.minjust.gov.kg/112308" TargetMode="External"/><Relationship Id="rId587" Type="http://schemas.openxmlformats.org/officeDocument/2006/relationships/hyperlink" Target="https://cbd.minjust.gov.kg/112309" TargetMode="External"/><Relationship Id="rId8" Type="http://schemas.openxmlformats.org/officeDocument/2006/relationships/image" Target="media/image10.jpg"/><Relationship Id="rId142" Type="http://schemas.openxmlformats.org/officeDocument/2006/relationships/hyperlink" Target="https://cbd.minjust.gov.kg/112331" TargetMode="External"/><Relationship Id="rId184" Type="http://schemas.openxmlformats.org/officeDocument/2006/relationships/hyperlink" Target="https://cbd.minjust.gov.kg/112308" TargetMode="External"/><Relationship Id="rId391" Type="http://schemas.openxmlformats.org/officeDocument/2006/relationships/hyperlink" Target="https://cbd.minjust.gov.kg/112308" TargetMode="External"/><Relationship Id="rId405" Type="http://schemas.openxmlformats.org/officeDocument/2006/relationships/hyperlink" Target="https://cbd.minjust.gov.kg/112308" TargetMode="External"/><Relationship Id="rId447" Type="http://schemas.openxmlformats.org/officeDocument/2006/relationships/hyperlink" Target="https://cbd.minjust.gov.kg/112308" TargetMode="External"/><Relationship Id="rId612" Type="http://schemas.openxmlformats.org/officeDocument/2006/relationships/hyperlink" Target="https://cbd.minjust.gov.kg/88557" TargetMode="External"/><Relationship Id="rId251" Type="http://schemas.openxmlformats.org/officeDocument/2006/relationships/hyperlink" Target="https://cbd.minjust.gov.kg/112309" TargetMode="External"/><Relationship Id="rId489" Type="http://schemas.openxmlformats.org/officeDocument/2006/relationships/hyperlink" Target="https://cbd.minjust.gov.kg/112308" TargetMode="External"/><Relationship Id="rId46" Type="http://schemas.openxmlformats.org/officeDocument/2006/relationships/hyperlink" Target="https://cbd.minjust.gov.kg/112606" TargetMode="External"/><Relationship Id="rId293" Type="http://schemas.openxmlformats.org/officeDocument/2006/relationships/hyperlink" Target="https://cbd.minjust.gov.kg/112309" TargetMode="External"/><Relationship Id="rId307" Type="http://schemas.openxmlformats.org/officeDocument/2006/relationships/hyperlink" Target="https://cbd.minjust.gov.kg/112309" TargetMode="External"/><Relationship Id="rId349" Type="http://schemas.openxmlformats.org/officeDocument/2006/relationships/hyperlink" Target="https://cbd.minjust.gov.kg/112308" TargetMode="External"/><Relationship Id="rId514" Type="http://schemas.openxmlformats.org/officeDocument/2006/relationships/hyperlink" Target="https://cbd.minjust.gov.kg/112308" TargetMode="External"/><Relationship Id="rId556" Type="http://schemas.openxmlformats.org/officeDocument/2006/relationships/hyperlink" Target="https://cbd.minjust.gov.kg/112213" TargetMode="External"/><Relationship Id="rId88" Type="http://schemas.openxmlformats.org/officeDocument/2006/relationships/hyperlink" Target="https://cbd.minjust.gov.kg/112308" TargetMode="External"/><Relationship Id="rId111" Type="http://schemas.openxmlformats.org/officeDocument/2006/relationships/hyperlink" Target="https://cbd.minjust.gov.kg/112309" TargetMode="External"/><Relationship Id="rId153" Type="http://schemas.openxmlformats.org/officeDocument/2006/relationships/hyperlink" Target="https://cbd.minjust.gov.kg/112309" TargetMode="External"/><Relationship Id="rId195" Type="http://schemas.openxmlformats.org/officeDocument/2006/relationships/hyperlink" Target="https://cbd.minjust.gov.kg/112630" TargetMode="External"/><Relationship Id="rId209" Type="http://schemas.openxmlformats.org/officeDocument/2006/relationships/hyperlink" Target="https://cbd.minjust.gov.kg/112309" TargetMode="External"/><Relationship Id="rId360" Type="http://schemas.openxmlformats.org/officeDocument/2006/relationships/hyperlink" Target="https://cbd.minjust.gov.kg/112308" TargetMode="External"/><Relationship Id="rId416" Type="http://schemas.openxmlformats.org/officeDocument/2006/relationships/hyperlink" Target="https://cbd.minjust.gov.kg/112308" TargetMode="External"/><Relationship Id="rId598" Type="http://schemas.openxmlformats.org/officeDocument/2006/relationships/hyperlink" Target="https://cbd.minjust.gov.kg/4-5258?refId=1829" TargetMode="External"/><Relationship Id="rId220" Type="http://schemas.openxmlformats.org/officeDocument/2006/relationships/hyperlink" Target="https://cbd.minjust.gov.kg/112309" TargetMode="External"/><Relationship Id="rId458" Type="http://schemas.openxmlformats.org/officeDocument/2006/relationships/hyperlink" Target="https://cbd.minjust.gov.kg/112308" TargetMode="External"/><Relationship Id="rId15" Type="http://schemas.openxmlformats.org/officeDocument/2006/relationships/hyperlink" Target="https://cbd.minjust.gov.kg/112606" TargetMode="External"/><Relationship Id="rId57" Type="http://schemas.openxmlformats.org/officeDocument/2006/relationships/hyperlink" Target="https://cbd.minjust.gov.kg/112630" TargetMode="External"/><Relationship Id="rId262" Type="http://schemas.openxmlformats.org/officeDocument/2006/relationships/hyperlink" Target="https://cbd.minjust.gov.kg/112309" TargetMode="External"/><Relationship Id="rId318" Type="http://schemas.openxmlformats.org/officeDocument/2006/relationships/hyperlink" Target="https://cbd.minjust.gov.kg/112308" TargetMode="External"/><Relationship Id="rId525" Type="http://schemas.openxmlformats.org/officeDocument/2006/relationships/hyperlink" Target="https://cbd.minjust.gov.kg/112309" TargetMode="External"/><Relationship Id="rId567" Type="http://schemas.openxmlformats.org/officeDocument/2006/relationships/hyperlink" Target="https://cbd.minjust.gov.kg/112308" TargetMode="External"/><Relationship Id="rId99" Type="http://schemas.openxmlformats.org/officeDocument/2006/relationships/hyperlink" Target="https://cbd.minjust.gov.kg/112308" TargetMode="External"/><Relationship Id="rId122" Type="http://schemas.openxmlformats.org/officeDocument/2006/relationships/hyperlink" Target="https://cbd.minjust.gov.kg/112309" TargetMode="External"/><Relationship Id="rId164" Type="http://schemas.openxmlformats.org/officeDocument/2006/relationships/hyperlink" Target="https://cbd.minjust.gov.kg/112309" TargetMode="External"/><Relationship Id="rId371" Type="http://schemas.openxmlformats.org/officeDocument/2006/relationships/hyperlink" Target="https://cbd.minjust.gov.kg/112308" TargetMode="External"/><Relationship Id="rId427" Type="http://schemas.openxmlformats.org/officeDocument/2006/relationships/hyperlink" Target="https://cbd.minjust.gov.kg/112308" TargetMode="External"/><Relationship Id="rId469" Type="http://schemas.openxmlformats.org/officeDocument/2006/relationships/hyperlink" Target="https://cbd.minjust.gov.kg/112308" TargetMode="External"/><Relationship Id="rId26" Type="http://schemas.openxmlformats.org/officeDocument/2006/relationships/hyperlink" Target="https://cbd.minjust.gov.kg/112630" TargetMode="External"/><Relationship Id="rId231" Type="http://schemas.openxmlformats.org/officeDocument/2006/relationships/hyperlink" Target="https://cbd.minjust.gov.kg/112309" TargetMode="External"/><Relationship Id="rId273" Type="http://schemas.openxmlformats.org/officeDocument/2006/relationships/hyperlink" Target="https://cbd.minjust.gov.kg/112309" TargetMode="External"/><Relationship Id="rId329" Type="http://schemas.openxmlformats.org/officeDocument/2006/relationships/hyperlink" Target="https://cbd.minjust.gov.kg/112308" TargetMode="External"/><Relationship Id="rId480" Type="http://schemas.openxmlformats.org/officeDocument/2006/relationships/hyperlink" Target="https://cbd.minjust.gov.kg/112308" TargetMode="External"/><Relationship Id="rId536" Type="http://schemas.openxmlformats.org/officeDocument/2006/relationships/hyperlink" Target="https://cbd.minjust.gov.kg/112309" TargetMode="External"/><Relationship Id="rId68" Type="http://schemas.openxmlformats.org/officeDocument/2006/relationships/hyperlink" Target="https://cbd.minjust.gov.kg/112309" TargetMode="External"/><Relationship Id="rId133" Type="http://schemas.openxmlformats.org/officeDocument/2006/relationships/hyperlink" Target="https://cbd.minjust.gov.kg/112309" TargetMode="External"/><Relationship Id="rId175" Type="http://schemas.openxmlformats.org/officeDocument/2006/relationships/hyperlink" Target="https://cbd.minjust.gov.kg/112634" TargetMode="External"/><Relationship Id="rId340" Type="http://schemas.openxmlformats.org/officeDocument/2006/relationships/hyperlink" Target="https://cbd.minjust.gov.kg/112308" TargetMode="External"/><Relationship Id="rId578" Type="http://schemas.openxmlformats.org/officeDocument/2006/relationships/hyperlink" Target="https://cbd.minjust.gov.kg/112308" TargetMode="External"/><Relationship Id="rId200" Type="http://schemas.openxmlformats.org/officeDocument/2006/relationships/hyperlink" Target="https://cbd.minjust.gov.kg/112309" TargetMode="External"/><Relationship Id="rId382" Type="http://schemas.openxmlformats.org/officeDocument/2006/relationships/hyperlink" Target="https://cbd.minjust.gov.kg/112308" TargetMode="External"/><Relationship Id="rId438" Type="http://schemas.openxmlformats.org/officeDocument/2006/relationships/hyperlink" Target="https://cbd.minjust.gov.kg/112308" TargetMode="External"/><Relationship Id="rId603" Type="http://schemas.openxmlformats.org/officeDocument/2006/relationships/hyperlink" Target="https://cbd.minjust.gov.kg/112308" TargetMode="External"/><Relationship Id="rId242" Type="http://schemas.openxmlformats.org/officeDocument/2006/relationships/hyperlink" Target="https://cbd.minjust.gov.kg/112309" TargetMode="External"/><Relationship Id="rId284" Type="http://schemas.openxmlformats.org/officeDocument/2006/relationships/hyperlink" Target="https://cbd.minjust.gov.kg/112309" TargetMode="External"/><Relationship Id="rId491" Type="http://schemas.openxmlformats.org/officeDocument/2006/relationships/hyperlink" Target="https://cbd.minjust.gov.kg/112308" TargetMode="External"/><Relationship Id="rId505" Type="http://schemas.openxmlformats.org/officeDocument/2006/relationships/hyperlink" Target="https://cbd.minjust.gov.kg/112308" TargetMode="External"/><Relationship Id="rId37" Type="http://schemas.openxmlformats.org/officeDocument/2006/relationships/hyperlink" Target="https://cbd.minjust.gov.kg/112308" TargetMode="External"/><Relationship Id="rId79" Type="http://schemas.openxmlformats.org/officeDocument/2006/relationships/hyperlink" Target="https://cbd.minjust.gov.kg/112308" TargetMode="External"/><Relationship Id="rId102" Type="http://schemas.openxmlformats.org/officeDocument/2006/relationships/hyperlink" Target="https://cbd.minjust.gov.kg/112308" TargetMode="External"/><Relationship Id="rId144" Type="http://schemas.openxmlformats.org/officeDocument/2006/relationships/hyperlink" Target="https://cbd.minjust.gov.kg/112309" TargetMode="External"/><Relationship Id="rId547" Type="http://schemas.openxmlformats.org/officeDocument/2006/relationships/hyperlink" Target="https://cbd.minjust.gov.kg/112309" TargetMode="External"/><Relationship Id="rId589" Type="http://schemas.openxmlformats.org/officeDocument/2006/relationships/hyperlink" Target="https://cbd.minjust.gov.kg/112213" TargetMode="External"/><Relationship Id="rId90" Type="http://schemas.openxmlformats.org/officeDocument/2006/relationships/hyperlink" Target="https://cbd.minjust.gov.kg/112308" TargetMode="External"/><Relationship Id="rId186" Type="http://schemas.openxmlformats.org/officeDocument/2006/relationships/hyperlink" Target="https://cbd.minjust.gov.kg/7-22814" TargetMode="External"/><Relationship Id="rId351" Type="http://schemas.openxmlformats.org/officeDocument/2006/relationships/hyperlink" Target="https://cbd.minjust.gov.kg/112308" TargetMode="External"/><Relationship Id="rId393" Type="http://schemas.openxmlformats.org/officeDocument/2006/relationships/hyperlink" Target="https://cbd.minjust.gov.kg/112308" TargetMode="External"/><Relationship Id="rId407" Type="http://schemas.openxmlformats.org/officeDocument/2006/relationships/hyperlink" Target="https://cbd.minjust.gov.kg/112308" TargetMode="External"/><Relationship Id="rId449" Type="http://schemas.openxmlformats.org/officeDocument/2006/relationships/hyperlink" Target="https://cbd.minjust.gov.kg/112308" TargetMode="External"/><Relationship Id="rId614" Type="http://schemas.openxmlformats.org/officeDocument/2006/relationships/header" Target="header2.xml"/><Relationship Id="rId211" Type="http://schemas.openxmlformats.org/officeDocument/2006/relationships/hyperlink" Target="https://cbd.minjust.gov.kg/112309" TargetMode="External"/><Relationship Id="rId253" Type="http://schemas.openxmlformats.org/officeDocument/2006/relationships/hyperlink" Target="https://cbd.minjust.gov.kg/112309" TargetMode="External"/><Relationship Id="rId295" Type="http://schemas.openxmlformats.org/officeDocument/2006/relationships/hyperlink" Target="https://cbd.minjust.gov.kg/112309" TargetMode="External"/><Relationship Id="rId309" Type="http://schemas.openxmlformats.org/officeDocument/2006/relationships/hyperlink" Target="https://cbd.minjust.gov.kg/112309" TargetMode="External"/><Relationship Id="rId460" Type="http://schemas.openxmlformats.org/officeDocument/2006/relationships/hyperlink" Target="https://cbd.minjust.gov.kg/112308" TargetMode="External"/><Relationship Id="rId516" Type="http://schemas.openxmlformats.org/officeDocument/2006/relationships/hyperlink" Target="https://cbd.minjust.gov.kg/112308" TargetMode="External"/><Relationship Id="rId48" Type="http://schemas.openxmlformats.org/officeDocument/2006/relationships/hyperlink" Target="https://cbd.minjust.gov.kg/112634" TargetMode="External"/><Relationship Id="rId113" Type="http://schemas.openxmlformats.org/officeDocument/2006/relationships/hyperlink" Target="https://cbd.minjust.gov.kg/112309" TargetMode="External"/><Relationship Id="rId320" Type="http://schemas.openxmlformats.org/officeDocument/2006/relationships/hyperlink" Target="https://cbd.minjust.gov.kg/112308" TargetMode="External"/><Relationship Id="rId558" Type="http://schemas.openxmlformats.org/officeDocument/2006/relationships/hyperlink" Target="https://cbd.minjust.gov.kg/112634" TargetMode="External"/><Relationship Id="rId155" Type="http://schemas.openxmlformats.org/officeDocument/2006/relationships/hyperlink" Target="https://cbd.minjust.gov.kg/112309" TargetMode="External"/><Relationship Id="rId197" Type="http://schemas.openxmlformats.org/officeDocument/2006/relationships/hyperlink" Target="https://cbd.minjust.gov.kg/112309" TargetMode="External"/><Relationship Id="rId362" Type="http://schemas.openxmlformats.org/officeDocument/2006/relationships/hyperlink" Target="https://cbd.minjust.gov.kg/112308" TargetMode="External"/><Relationship Id="rId418" Type="http://schemas.openxmlformats.org/officeDocument/2006/relationships/hyperlink" Target="https://cbd.minjust.gov.kg/112308" TargetMode="External"/><Relationship Id="rId222" Type="http://schemas.openxmlformats.org/officeDocument/2006/relationships/hyperlink" Target="https://cbd.minjust.gov.kg/112309" TargetMode="External"/><Relationship Id="rId264" Type="http://schemas.openxmlformats.org/officeDocument/2006/relationships/hyperlink" Target="https://cbd.minjust.gov.kg/112309" TargetMode="External"/><Relationship Id="rId471" Type="http://schemas.openxmlformats.org/officeDocument/2006/relationships/hyperlink" Target="https://cbd.minjust.gov.kg/112308" TargetMode="External"/><Relationship Id="rId17" Type="http://schemas.openxmlformats.org/officeDocument/2006/relationships/hyperlink" Target="https://cbd.minjust.gov.kg/112634" TargetMode="External"/><Relationship Id="rId59" Type="http://schemas.openxmlformats.org/officeDocument/2006/relationships/hyperlink" Target="https://cbd.minjust.gov.kg/7-22814" TargetMode="External"/><Relationship Id="rId124" Type="http://schemas.openxmlformats.org/officeDocument/2006/relationships/hyperlink" Target="https://cbd.minjust.gov.kg/112309" TargetMode="External"/><Relationship Id="rId527" Type="http://schemas.openxmlformats.org/officeDocument/2006/relationships/hyperlink" Target="https://cbd.minjust.gov.kg/112309" TargetMode="External"/><Relationship Id="rId569" Type="http://schemas.openxmlformats.org/officeDocument/2006/relationships/hyperlink" Target="https://cbd.minjust.gov.kg/112308" TargetMode="External"/><Relationship Id="rId70" Type="http://schemas.openxmlformats.org/officeDocument/2006/relationships/hyperlink" Target="https://cbd.minjust.gov.kg/112309" TargetMode="External"/><Relationship Id="rId166" Type="http://schemas.openxmlformats.org/officeDocument/2006/relationships/hyperlink" Target="https://cbd.minjust.gov.kg/112309" TargetMode="External"/><Relationship Id="rId331" Type="http://schemas.openxmlformats.org/officeDocument/2006/relationships/hyperlink" Target="https://cbd.minjust.gov.kg/112308" TargetMode="External"/><Relationship Id="rId373" Type="http://schemas.openxmlformats.org/officeDocument/2006/relationships/hyperlink" Target="https://cbd.minjust.gov.kg/112308" TargetMode="External"/><Relationship Id="rId429" Type="http://schemas.openxmlformats.org/officeDocument/2006/relationships/hyperlink" Target="https://cbd.minjust.gov.kg/112309" TargetMode="External"/><Relationship Id="rId580" Type="http://schemas.openxmlformats.org/officeDocument/2006/relationships/hyperlink" Target="https://cbd.minjust.gov.kg/112308" TargetMode="External"/><Relationship Id="rId1" Type="http://schemas.openxmlformats.org/officeDocument/2006/relationships/styles" Target="styles.xml"/><Relationship Id="rId233" Type="http://schemas.openxmlformats.org/officeDocument/2006/relationships/hyperlink" Target="https://cbd.minjust.gov.kg/112309" TargetMode="External"/><Relationship Id="rId440" Type="http://schemas.openxmlformats.org/officeDocument/2006/relationships/hyperlink" Target="https://cbd.minjust.gov.kg/112308" TargetMode="External"/><Relationship Id="rId28" Type="http://schemas.openxmlformats.org/officeDocument/2006/relationships/hyperlink" Target="https://cbd.minjust.gov.kg/112213" TargetMode="External"/><Relationship Id="rId275" Type="http://schemas.openxmlformats.org/officeDocument/2006/relationships/hyperlink" Target="https://cbd.minjust.gov.kg/112309" TargetMode="External"/><Relationship Id="rId300" Type="http://schemas.openxmlformats.org/officeDocument/2006/relationships/hyperlink" Target="https://cbd.minjust.gov.kg/112309" TargetMode="External"/><Relationship Id="rId482" Type="http://schemas.openxmlformats.org/officeDocument/2006/relationships/hyperlink" Target="https://cbd.minjust.gov.kg/112308" TargetMode="External"/><Relationship Id="rId538" Type="http://schemas.openxmlformats.org/officeDocument/2006/relationships/hyperlink" Target="https://cbd.minjust.gov.kg/112309" TargetMode="External"/><Relationship Id="rId81" Type="http://schemas.openxmlformats.org/officeDocument/2006/relationships/hyperlink" Target="https://cbd.minjust.gov.kg/112308" TargetMode="External"/><Relationship Id="rId135" Type="http://schemas.openxmlformats.org/officeDocument/2006/relationships/hyperlink" Target="https://cbd.minjust.gov.kg/112309" TargetMode="External"/><Relationship Id="rId177" Type="http://schemas.openxmlformats.org/officeDocument/2006/relationships/hyperlink" Target="https://cbd.minjust.gov.kg/112308" TargetMode="External"/><Relationship Id="rId342" Type="http://schemas.openxmlformats.org/officeDocument/2006/relationships/hyperlink" Target="https://cbd.minjust.gov.kg/112308" TargetMode="External"/><Relationship Id="rId384" Type="http://schemas.openxmlformats.org/officeDocument/2006/relationships/hyperlink" Target="https://cbd.minjust.gov.kg/112308" TargetMode="External"/><Relationship Id="rId591" Type="http://schemas.openxmlformats.org/officeDocument/2006/relationships/hyperlink" Target="https://cbd.minjust.gov.kg/112309" TargetMode="External"/><Relationship Id="rId605" Type="http://schemas.openxmlformats.org/officeDocument/2006/relationships/hyperlink" Target="https://cbd.minjust.gov.kg/112308" TargetMode="External"/><Relationship Id="rId202" Type="http://schemas.openxmlformats.org/officeDocument/2006/relationships/hyperlink" Target="https://cbd.minjust.gov.kg/112309" TargetMode="External"/><Relationship Id="rId244" Type="http://schemas.openxmlformats.org/officeDocument/2006/relationships/hyperlink" Target="https://cbd.minjust.gov.kg/112309" TargetMode="External"/><Relationship Id="rId39" Type="http://schemas.openxmlformats.org/officeDocument/2006/relationships/hyperlink" Target="https://cbd.minjust.gov.kg/112309" TargetMode="External"/><Relationship Id="rId286" Type="http://schemas.openxmlformats.org/officeDocument/2006/relationships/hyperlink" Target="https://cbd.minjust.gov.kg/112309" TargetMode="External"/><Relationship Id="rId451" Type="http://schemas.openxmlformats.org/officeDocument/2006/relationships/hyperlink" Target="https://cbd.minjust.gov.kg/112308" TargetMode="External"/><Relationship Id="rId493" Type="http://schemas.openxmlformats.org/officeDocument/2006/relationships/hyperlink" Target="https://cbd.minjust.gov.kg/112308" TargetMode="External"/><Relationship Id="rId507" Type="http://schemas.openxmlformats.org/officeDocument/2006/relationships/hyperlink" Target="https://cbd.minjust.gov.kg/112308" TargetMode="External"/><Relationship Id="rId549" Type="http://schemas.openxmlformats.org/officeDocument/2006/relationships/hyperlink" Target="https://cbd.minjust.gov.kg/112309" TargetMode="External"/><Relationship Id="rId50" Type="http://schemas.openxmlformats.org/officeDocument/2006/relationships/hyperlink" Target="https://cbd.minjust.gov.kg/112308" TargetMode="External"/><Relationship Id="rId104" Type="http://schemas.openxmlformats.org/officeDocument/2006/relationships/hyperlink" Target="https://cbd.minjust.gov.kg/112308" TargetMode="External"/><Relationship Id="rId146" Type="http://schemas.openxmlformats.org/officeDocument/2006/relationships/hyperlink" Target="https://cbd.minjust.gov.kg/112309" TargetMode="External"/><Relationship Id="rId188" Type="http://schemas.openxmlformats.org/officeDocument/2006/relationships/hyperlink" Target="https://cbd.minjust.gov.kg/112308" TargetMode="External"/><Relationship Id="rId311" Type="http://schemas.openxmlformats.org/officeDocument/2006/relationships/hyperlink" Target="https://cbd.minjust.gov.kg/112309" TargetMode="External"/><Relationship Id="rId353" Type="http://schemas.openxmlformats.org/officeDocument/2006/relationships/hyperlink" Target="https://cbd.minjust.gov.kg/112308" TargetMode="External"/><Relationship Id="rId395" Type="http://schemas.openxmlformats.org/officeDocument/2006/relationships/hyperlink" Target="https://cbd.minjust.gov.kg/112308" TargetMode="External"/><Relationship Id="rId409" Type="http://schemas.openxmlformats.org/officeDocument/2006/relationships/hyperlink" Target="https://cbd.minjust.gov.kg/112309" TargetMode="External"/><Relationship Id="rId560" Type="http://schemas.openxmlformats.org/officeDocument/2006/relationships/hyperlink" Target="https://cbd.minjust.gov.kg/112308" TargetMode="External"/><Relationship Id="rId92" Type="http://schemas.openxmlformats.org/officeDocument/2006/relationships/hyperlink" Target="https://cbd.minjust.gov.kg/112308" TargetMode="External"/><Relationship Id="rId213" Type="http://schemas.openxmlformats.org/officeDocument/2006/relationships/hyperlink" Target="https://cbd.minjust.gov.kg/112309" TargetMode="External"/><Relationship Id="rId420" Type="http://schemas.openxmlformats.org/officeDocument/2006/relationships/hyperlink" Target="https://cbd.minjust.gov.kg/112308" TargetMode="External"/><Relationship Id="rId616" Type="http://schemas.openxmlformats.org/officeDocument/2006/relationships/footer" Target="footer2.xml"/><Relationship Id="rId255" Type="http://schemas.openxmlformats.org/officeDocument/2006/relationships/hyperlink" Target="https://cbd.minjust.gov.kg/112309" TargetMode="External"/><Relationship Id="rId297" Type="http://schemas.openxmlformats.org/officeDocument/2006/relationships/hyperlink" Target="https://cbd.minjust.gov.kg/112309" TargetMode="External"/><Relationship Id="rId462" Type="http://schemas.openxmlformats.org/officeDocument/2006/relationships/hyperlink" Target="https://cbd.minjust.gov.kg/112309" TargetMode="External"/><Relationship Id="rId518" Type="http://schemas.openxmlformats.org/officeDocument/2006/relationships/hyperlink" Target="https://cbd.minjust.gov.kg/112308" TargetMode="External"/><Relationship Id="rId115" Type="http://schemas.openxmlformats.org/officeDocument/2006/relationships/hyperlink" Target="https://cbd.minjust.gov.kg/3-37?refId=1046" TargetMode="External"/><Relationship Id="rId157" Type="http://schemas.openxmlformats.org/officeDocument/2006/relationships/hyperlink" Target="https://cbd.minjust.gov.kg/112308" TargetMode="External"/><Relationship Id="rId322" Type="http://schemas.openxmlformats.org/officeDocument/2006/relationships/hyperlink" Target="https://cbd.minjust.gov.kg/112677" TargetMode="External"/><Relationship Id="rId364" Type="http://schemas.openxmlformats.org/officeDocument/2006/relationships/hyperlink" Target="https://cbd.minjust.gov.kg/112308" TargetMode="External"/><Relationship Id="rId61" Type="http://schemas.openxmlformats.org/officeDocument/2006/relationships/hyperlink" Target="https://cbd.minjust.gov.kg/112308" TargetMode="External"/><Relationship Id="rId199" Type="http://schemas.openxmlformats.org/officeDocument/2006/relationships/hyperlink" Target="https://cbd.minjust.gov.kg/112309" TargetMode="External"/><Relationship Id="rId571" Type="http://schemas.openxmlformats.org/officeDocument/2006/relationships/hyperlink" Target="https://cbd.minjust.gov.kg/112308" TargetMode="External"/><Relationship Id="rId19" Type="http://schemas.openxmlformats.org/officeDocument/2006/relationships/hyperlink" Target="https://cbd.minjust.gov.kg/4-5258?refId=1829" TargetMode="External"/><Relationship Id="rId224" Type="http://schemas.openxmlformats.org/officeDocument/2006/relationships/hyperlink" Target="https://cbd.minjust.gov.kg/112309" TargetMode="External"/><Relationship Id="rId266" Type="http://schemas.openxmlformats.org/officeDocument/2006/relationships/hyperlink" Target="https://cbd.minjust.gov.kg/112309" TargetMode="External"/><Relationship Id="rId431" Type="http://schemas.openxmlformats.org/officeDocument/2006/relationships/hyperlink" Target="https://cbd.minjust.gov.kg/112308" TargetMode="External"/><Relationship Id="rId473" Type="http://schemas.openxmlformats.org/officeDocument/2006/relationships/hyperlink" Target="https://cbd.minjust.gov.kg/112308" TargetMode="External"/><Relationship Id="rId529" Type="http://schemas.openxmlformats.org/officeDocument/2006/relationships/hyperlink" Target="https://cbd.minjust.gov.kg/112309" TargetMode="External"/><Relationship Id="rId30" Type="http://schemas.openxmlformats.org/officeDocument/2006/relationships/hyperlink" Target="https://cbd.minjust.gov.kg/112213" TargetMode="External"/><Relationship Id="rId126" Type="http://schemas.openxmlformats.org/officeDocument/2006/relationships/hyperlink" Target="https://cbd.minjust.gov.kg/112309" TargetMode="External"/><Relationship Id="rId168" Type="http://schemas.openxmlformats.org/officeDocument/2006/relationships/hyperlink" Target="https://cbd.minjust.gov.kg/112309" TargetMode="External"/><Relationship Id="rId333" Type="http://schemas.openxmlformats.org/officeDocument/2006/relationships/hyperlink" Target="https://cbd.minjust.gov.kg/112308" TargetMode="External"/><Relationship Id="rId540" Type="http://schemas.openxmlformats.org/officeDocument/2006/relationships/hyperlink" Target="https://cbd.minjust.gov.kg/112309" TargetMode="External"/><Relationship Id="rId72" Type="http://schemas.openxmlformats.org/officeDocument/2006/relationships/hyperlink" Target="https://cbd.minjust.gov.kg/112308" TargetMode="External"/><Relationship Id="rId375" Type="http://schemas.openxmlformats.org/officeDocument/2006/relationships/hyperlink" Target="https://cbd.minjust.gov.kg/112308" TargetMode="External"/><Relationship Id="rId582" Type="http://schemas.openxmlformats.org/officeDocument/2006/relationships/hyperlink" Target="https://cbd.minjust.gov.kg/112308" TargetMode="External"/><Relationship Id="rId3" Type="http://schemas.openxmlformats.org/officeDocument/2006/relationships/webSettings" Target="webSettings.xml"/><Relationship Id="rId235" Type="http://schemas.openxmlformats.org/officeDocument/2006/relationships/hyperlink" Target="https://cbd.minjust.gov.kg/112309" TargetMode="External"/><Relationship Id="rId277" Type="http://schemas.openxmlformats.org/officeDocument/2006/relationships/hyperlink" Target="https://cbd.minjust.gov.kg/112309" TargetMode="External"/><Relationship Id="rId400" Type="http://schemas.openxmlformats.org/officeDocument/2006/relationships/hyperlink" Target="https://cbd.minjust.gov.kg/112308" TargetMode="External"/><Relationship Id="rId442" Type="http://schemas.openxmlformats.org/officeDocument/2006/relationships/hyperlink" Target="https://cbd.minjust.gov.kg/112308" TargetMode="External"/><Relationship Id="rId484" Type="http://schemas.openxmlformats.org/officeDocument/2006/relationships/hyperlink" Target="https://cbd.minjust.gov.kg/112308" TargetMode="External"/><Relationship Id="rId137" Type="http://schemas.openxmlformats.org/officeDocument/2006/relationships/hyperlink" Target="https://cbd.minjust.gov.kg/112309" TargetMode="External"/><Relationship Id="rId302" Type="http://schemas.openxmlformats.org/officeDocument/2006/relationships/hyperlink" Target="https://cbd.minjust.gov.kg/112309" TargetMode="External"/><Relationship Id="rId344" Type="http://schemas.openxmlformats.org/officeDocument/2006/relationships/hyperlink" Target="https://cbd.minjust.gov.kg/112308" TargetMode="External"/><Relationship Id="rId41" Type="http://schemas.openxmlformats.org/officeDocument/2006/relationships/hyperlink" Target="https://cbd.minjust.gov.kg/112308" TargetMode="External"/><Relationship Id="rId83" Type="http://schemas.openxmlformats.org/officeDocument/2006/relationships/hyperlink" Target="https://cbd.minjust.gov.kg/112308" TargetMode="External"/><Relationship Id="rId179" Type="http://schemas.openxmlformats.org/officeDocument/2006/relationships/hyperlink" Target="https://cbd.minjust.gov.kg/112308" TargetMode="External"/><Relationship Id="rId386" Type="http://schemas.openxmlformats.org/officeDocument/2006/relationships/hyperlink" Target="https://cbd.minjust.gov.kg/112308" TargetMode="External"/><Relationship Id="rId551" Type="http://schemas.openxmlformats.org/officeDocument/2006/relationships/hyperlink" Target="https://cbd.minjust.gov.kg/112308" TargetMode="External"/><Relationship Id="rId593" Type="http://schemas.openxmlformats.org/officeDocument/2006/relationships/hyperlink" Target="https://cbd.minjust.gov.kg/112308" TargetMode="External"/><Relationship Id="rId607" Type="http://schemas.openxmlformats.org/officeDocument/2006/relationships/hyperlink" Target="https://cbd.minjust.gov.kg/112308" TargetMode="External"/><Relationship Id="rId190" Type="http://schemas.openxmlformats.org/officeDocument/2006/relationships/hyperlink" Target="https://cbd.minjust.gov.kg/112308" TargetMode="External"/><Relationship Id="rId204" Type="http://schemas.openxmlformats.org/officeDocument/2006/relationships/hyperlink" Target="https://cbd.minjust.gov.kg/112309" TargetMode="External"/><Relationship Id="rId246" Type="http://schemas.openxmlformats.org/officeDocument/2006/relationships/hyperlink" Target="https://cbd.minjust.gov.kg/112309" TargetMode="External"/><Relationship Id="rId288" Type="http://schemas.openxmlformats.org/officeDocument/2006/relationships/hyperlink" Target="https://cbd.minjust.gov.kg/112309" TargetMode="External"/><Relationship Id="rId411" Type="http://schemas.openxmlformats.org/officeDocument/2006/relationships/hyperlink" Target="https://cbd.minjust.gov.kg/112309" TargetMode="External"/><Relationship Id="rId453" Type="http://schemas.openxmlformats.org/officeDocument/2006/relationships/hyperlink" Target="https://cbd.minjust.gov.kg/112308" TargetMode="External"/><Relationship Id="rId509" Type="http://schemas.openxmlformats.org/officeDocument/2006/relationships/hyperlink" Target="https://cbd.minjust.gov.kg/112308" TargetMode="External"/><Relationship Id="rId106" Type="http://schemas.openxmlformats.org/officeDocument/2006/relationships/hyperlink" Target="https://cbd.minjust.gov.kg/112308" TargetMode="External"/><Relationship Id="rId313" Type="http://schemas.openxmlformats.org/officeDocument/2006/relationships/hyperlink" Target="https://cbd.minjust.gov.kg/112309" TargetMode="External"/><Relationship Id="rId495" Type="http://schemas.openxmlformats.org/officeDocument/2006/relationships/hyperlink" Target="https://cbd.minjust.gov.kg/112308" TargetMode="External"/><Relationship Id="rId10" Type="http://schemas.openxmlformats.org/officeDocument/2006/relationships/hyperlink" Target="https://cbd.minjust.gov.kg/112519" TargetMode="External"/><Relationship Id="rId52" Type="http://schemas.openxmlformats.org/officeDocument/2006/relationships/hyperlink" Target="https://cbd.minjust.gov.kg/112308" TargetMode="External"/><Relationship Id="rId94" Type="http://schemas.openxmlformats.org/officeDocument/2006/relationships/hyperlink" Target="https://cbd.minjust.gov.kg/112308" TargetMode="External"/><Relationship Id="rId148" Type="http://schemas.openxmlformats.org/officeDocument/2006/relationships/hyperlink" Target="https://cbd.minjust.gov.kg/112309" TargetMode="External"/><Relationship Id="rId355" Type="http://schemas.openxmlformats.org/officeDocument/2006/relationships/hyperlink" Target="https://cbd.minjust.gov.kg/112308" TargetMode="External"/><Relationship Id="rId397" Type="http://schemas.openxmlformats.org/officeDocument/2006/relationships/hyperlink" Target="https://cbd.minjust.gov.kg/112308" TargetMode="External"/><Relationship Id="rId520" Type="http://schemas.openxmlformats.org/officeDocument/2006/relationships/hyperlink" Target="https://cbd.minjust.gov.kg/112308" TargetMode="External"/><Relationship Id="rId562" Type="http://schemas.openxmlformats.org/officeDocument/2006/relationships/hyperlink" Target="https://cbd.minjust.gov.kg/112308" TargetMode="External"/><Relationship Id="rId618" Type="http://schemas.openxmlformats.org/officeDocument/2006/relationships/footer" Target="footer3.xml"/><Relationship Id="rId215" Type="http://schemas.openxmlformats.org/officeDocument/2006/relationships/hyperlink" Target="https://cbd.minjust.gov.kg/112309" TargetMode="External"/><Relationship Id="rId257" Type="http://schemas.openxmlformats.org/officeDocument/2006/relationships/hyperlink" Target="https://cbd.minjust.gov.kg/112309" TargetMode="External"/><Relationship Id="rId422" Type="http://schemas.openxmlformats.org/officeDocument/2006/relationships/hyperlink" Target="https://cbd.minjust.gov.kg/112308" TargetMode="External"/><Relationship Id="rId464" Type="http://schemas.openxmlformats.org/officeDocument/2006/relationships/hyperlink" Target="https://cbd.minjust.gov.kg/112309" TargetMode="External"/><Relationship Id="rId299" Type="http://schemas.openxmlformats.org/officeDocument/2006/relationships/hyperlink" Target="https://cbd.minjust.gov.kg/112309" TargetMode="External"/><Relationship Id="rId63" Type="http://schemas.openxmlformats.org/officeDocument/2006/relationships/hyperlink" Target="https://cbd.minjust.gov.kg/112309" TargetMode="External"/><Relationship Id="rId159" Type="http://schemas.openxmlformats.org/officeDocument/2006/relationships/hyperlink" Target="https://cbd.minjust.gov.kg/112309" TargetMode="External"/><Relationship Id="rId366" Type="http://schemas.openxmlformats.org/officeDocument/2006/relationships/hyperlink" Target="https://cbd.minjust.gov.kg/112308" TargetMode="External"/><Relationship Id="rId573" Type="http://schemas.openxmlformats.org/officeDocument/2006/relationships/hyperlink" Target="https://cbd.minjust.gov.kg/112308" TargetMode="External"/><Relationship Id="rId226" Type="http://schemas.openxmlformats.org/officeDocument/2006/relationships/hyperlink" Target="https://cbd.minjust.gov.kg/112309" TargetMode="External"/><Relationship Id="rId433" Type="http://schemas.openxmlformats.org/officeDocument/2006/relationships/hyperlink" Target="https://cbd.minjust.gov.kg/112308" TargetMode="External"/><Relationship Id="rId74" Type="http://schemas.openxmlformats.org/officeDocument/2006/relationships/hyperlink" Target="https://cbd.minjust.gov.kg/112308" TargetMode="External"/><Relationship Id="rId377" Type="http://schemas.openxmlformats.org/officeDocument/2006/relationships/hyperlink" Target="https://cbd.minjust.gov.kg/112308" TargetMode="External"/><Relationship Id="rId500" Type="http://schemas.openxmlformats.org/officeDocument/2006/relationships/hyperlink" Target="https://cbd.minjust.gov.kg/112601" TargetMode="External"/><Relationship Id="rId584" Type="http://schemas.openxmlformats.org/officeDocument/2006/relationships/hyperlink" Target="https://cbd.minjust.gov.kg/112308" TargetMode="External"/><Relationship Id="rId5" Type="http://schemas.openxmlformats.org/officeDocument/2006/relationships/endnotes" Target="endnotes.xml"/><Relationship Id="rId237" Type="http://schemas.openxmlformats.org/officeDocument/2006/relationships/hyperlink" Target="https://cbd.minjust.gov.kg/112309" TargetMode="External"/><Relationship Id="rId444" Type="http://schemas.openxmlformats.org/officeDocument/2006/relationships/hyperlink" Target="https://cbd.minjust.gov.kg/112308" TargetMode="External"/><Relationship Id="rId290" Type="http://schemas.openxmlformats.org/officeDocument/2006/relationships/hyperlink" Target="https://cbd.minjust.gov.kg/112309" TargetMode="External"/><Relationship Id="rId304" Type="http://schemas.openxmlformats.org/officeDocument/2006/relationships/hyperlink" Target="https://cbd.minjust.gov.kg/112309" TargetMode="External"/><Relationship Id="rId388" Type="http://schemas.openxmlformats.org/officeDocument/2006/relationships/hyperlink" Target="https://cbd.minjust.gov.kg/112308" TargetMode="External"/><Relationship Id="rId511" Type="http://schemas.openxmlformats.org/officeDocument/2006/relationships/hyperlink" Target="https://cbd.minjust.gov.kg/112308" TargetMode="External"/><Relationship Id="rId609" Type="http://schemas.openxmlformats.org/officeDocument/2006/relationships/hyperlink" Target="https://cbd.minjust.gov.kg/112308" TargetMode="External"/><Relationship Id="rId85" Type="http://schemas.openxmlformats.org/officeDocument/2006/relationships/hyperlink" Target="https://cbd.minjust.gov.kg/112308" TargetMode="External"/><Relationship Id="rId150" Type="http://schemas.openxmlformats.org/officeDocument/2006/relationships/hyperlink" Target="https://cbd.minjust.gov.kg/112309" TargetMode="External"/><Relationship Id="rId595" Type="http://schemas.openxmlformats.org/officeDocument/2006/relationships/hyperlink" Target="https://cbd.minjust.gov.kg/112308" TargetMode="External"/><Relationship Id="rId248" Type="http://schemas.openxmlformats.org/officeDocument/2006/relationships/hyperlink" Target="https://cbd.minjust.gov.kg/112309" TargetMode="External"/><Relationship Id="rId455" Type="http://schemas.openxmlformats.org/officeDocument/2006/relationships/hyperlink" Target="https://cbd.minjust.gov.kg/112308" TargetMode="External"/><Relationship Id="rId12" Type="http://schemas.openxmlformats.org/officeDocument/2006/relationships/hyperlink" Target="https://cbd.minjust.gov.kg/112602" TargetMode="External"/><Relationship Id="rId108" Type="http://schemas.openxmlformats.org/officeDocument/2006/relationships/hyperlink" Target="https://cbd.minjust.gov.kg/112308" TargetMode="External"/><Relationship Id="rId315" Type="http://schemas.openxmlformats.org/officeDocument/2006/relationships/hyperlink" Target="https://cbd.minjust.gov.kg/112309" TargetMode="External"/><Relationship Id="rId522" Type="http://schemas.openxmlformats.org/officeDocument/2006/relationships/hyperlink" Target="https://cbd.minjust.gov.kg/112309" TargetMode="External"/><Relationship Id="rId96" Type="http://schemas.openxmlformats.org/officeDocument/2006/relationships/hyperlink" Target="https://cbd.minjust.gov.kg/112309" TargetMode="External"/><Relationship Id="rId161" Type="http://schemas.openxmlformats.org/officeDocument/2006/relationships/hyperlink" Target="https://cbd.minjust.gov.kg/112309" TargetMode="External"/><Relationship Id="rId399" Type="http://schemas.openxmlformats.org/officeDocument/2006/relationships/hyperlink" Target="https://cbd.minjust.gov.kg/112308" TargetMode="External"/><Relationship Id="rId259" Type="http://schemas.openxmlformats.org/officeDocument/2006/relationships/hyperlink" Target="https://cbd.minjust.gov.kg/112309" TargetMode="External"/><Relationship Id="rId466" Type="http://schemas.openxmlformats.org/officeDocument/2006/relationships/hyperlink" Target="https://cbd.minjust.gov.kg/112309" TargetMode="External"/><Relationship Id="rId23" Type="http://schemas.openxmlformats.org/officeDocument/2006/relationships/hyperlink" Target="https://cbd.minjust.gov.kg/112213" TargetMode="External"/><Relationship Id="rId119" Type="http://schemas.openxmlformats.org/officeDocument/2006/relationships/hyperlink" Target="https://cbd.minjust.gov.kg/112309" TargetMode="External"/><Relationship Id="rId326" Type="http://schemas.openxmlformats.org/officeDocument/2006/relationships/hyperlink" Target="https://cbd.minjust.gov.kg/112519" TargetMode="External"/><Relationship Id="rId533" Type="http://schemas.openxmlformats.org/officeDocument/2006/relationships/hyperlink" Target="https://cbd.minjust.gov.kg/112309" TargetMode="External"/><Relationship Id="rId172" Type="http://schemas.openxmlformats.org/officeDocument/2006/relationships/hyperlink" Target="https://cbd.minjust.gov.kg/112602" TargetMode="External"/><Relationship Id="rId477" Type="http://schemas.openxmlformats.org/officeDocument/2006/relationships/hyperlink" Target="https://cbd.minjust.gov.kg/112308" TargetMode="External"/><Relationship Id="rId600" Type="http://schemas.openxmlformats.org/officeDocument/2006/relationships/hyperlink" Target="https://cbd.minjust.gov.kg/4-5258?refId=1829" TargetMode="External"/><Relationship Id="rId337" Type="http://schemas.openxmlformats.org/officeDocument/2006/relationships/hyperlink" Target="https://cbd.minjust.gov.kg/112308" TargetMode="External"/><Relationship Id="rId34" Type="http://schemas.openxmlformats.org/officeDocument/2006/relationships/hyperlink" Target="https://cbd.minjust.gov.kg/112630" TargetMode="External"/><Relationship Id="rId544" Type="http://schemas.openxmlformats.org/officeDocument/2006/relationships/hyperlink" Target="https://cbd.minjust.gov.kg/112308" TargetMode="External"/><Relationship Id="rId183" Type="http://schemas.openxmlformats.org/officeDocument/2006/relationships/hyperlink" Target="https://cbd.minjust.gov.kg/112308" TargetMode="External"/><Relationship Id="rId390" Type="http://schemas.openxmlformats.org/officeDocument/2006/relationships/hyperlink" Target="https://cbd.minjust.gov.kg/112309" TargetMode="External"/><Relationship Id="rId404" Type="http://schemas.openxmlformats.org/officeDocument/2006/relationships/hyperlink" Target="https://cbd.minjust.gov.kg/112308" TargetMode="External"/><Relationship Id="rId611" Type="http://schemas.openxmlformats.org/officeDocument/2006/relationships/hyperlink" Target="https://cbd.minjust.gov.kg/112308" TargetMode="External"/><Relationship Id="rId250" Type="http://schemas.openxmlformats.org/officeDocument/2006/relationships/hyperlink" Target="https://cbd.minjust.gov.kg/112309" TargetMode="External"/><Relationship Id="rId488" Type="http://schemas.openxmlformats.org/officeDocument/2006/relationships/hyperlink" Target="https://cbd.minjust.gov.kg/112308" TargetMode="External"/><Relationship Id="rId45" Type="http://schemas.openxmlformats.org/officeDocument/2006/relationships/hyperlink" Target="https://cbd.minjust.gov.kg/112309" TargetMode="External"/><Relationship Id="rId110" Type="http://schemas.openxmlformats.org/officeDocument/2006/relationships/hyperlink" Target="https://cbd.minjust.gov.kg/112308" TargetMode="External"/><Relationship Id="rId348" Type="http://schemas.openxmlformats.org/officeDocument/2006/relationships/hyperlink" Target="https://cbd.minjust.gov.kg/112308" TargetMode="External"/><Relationship Id="rId555" Type="http://schemas.openxmlformats.org/officeDocument/2006/relationships/hyperlink" Target="https://cbd.minjust.gov.kg/112308" TargetMode="External"/><Relationship Id="rId194" Type="http://schemas.openxmlformats.org/officeDocument/2006/relationships/hyperlink" Target="https://cbd.minjust.gov.kg/112308" TargetMode="External"/><Relationship Id="rId208" Type="http://schemas.openxmlformats.org/officeDocument/2006/relationships/hyperlink" Target="https://cbd.minjust.gov.kg/112309" TargetMode="External"/><Relationship Id="rId415" Type="http://schemas.openxmlformats.org/officeDocument/2006/relationships/hyperlink" Target="https://cbd.minjust.gov.kg/112308" TargetMode="External"/><Relationship Id="rId261" Type="http://schemas.openxmlformats.org/officeDocument/2006/relationships/hyperlink" Target="https://cbd.minjust.gov.kg/112309" TargetMode="External"/><Relationship Id="rId499" Type="http://schemas.openxmlformats.org/officeDocument/2006/relationships/hyperlink" Target="https://cbd.minjust.gov.kg/112601" TargetMode="External"/><Relationship Id="rId56" Type="http://schemas.openxmlformats.org/officeDocument/2006/relationships/hyperlink" Target="https://cbd.minjust.gov.kg/7-22814" TargetMode="External"/><Relationship Id="rId359" Type="http://schemas.openxmlformats.org/officeDocument/2006/relationships/hyperlink" Target="https://cbd.minjust.gov.kg/112308" TargetMode="External"/><Relationship Id="rId566" Type="http://schemas.openxmlformats.org/officeDocument/2006/relationships/hyperlink" Target="https://cbd.minjust.gov.kg/112308" TargetMode="External"/><Relationship Id="rId121" Type="http://schemas.openxmlformats.org/officeDocument/2006/relationships/hyperlink" Target="https://cbd.minjust.gov.kg/112309" TargetMode="External"/><Relationship Id="rId219" Type="http://schemas.openxmlformats.org/officeDocument/2006/relationships/hyperlink" Target="https://cbd.minjust.gov.kg/112309" TargetMode="External"/><Relationship Id="rId426" Type="http://schemas.openxmlformats.org/officeDocument/2006/relationships/hyperlink" Target="https://cbd.minjust.gov.kg/112308" TargetMode="External"/><Relationship Id="rId67" Type="http://schemas.openxmlformats.org/officeDocument/2006/relationships/hyperlink" Target="https://cbd.minjust.gov.kg/112309" TargetMode="External"/><Relationship Id="rId272" Type="http://schemas.openxmlformats.org/officeDocument/2006/relationships/hyperlink" Target="https://cbd.minjust.gov.kg/112309" TargetMode="External"/><Relationship Id="rId577" Type="http://schemas.openxmlformats.org/officeDocument/2006/relationships/hyperlink" Target="https://cbd.minjust.gov.kg/1123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282</Pages>
  <Words>121031</Words>
  <Characters>689883</Characters>
  <Application>Microsoft Office Word</Application>
  <DocSecurity>0</DocSecurity>
  <Lines>5749</Lines>
  <Paragraphs>1618</Paragraphs>
  <ScaleCrop>false</ScaleCrop>
  <Company/>
  <LinksUpToDate>false</LinksUpToDate>
  <CharactersWithSpaces>809296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Eliza Walsh</cp:lastModifiedBy>
  <cp:revision>3</cp:revision>
  <dcterms:created xsi:type="dcterms:W3CDTF">2024-09-23T08:26:00Z</dcterms:created>
  <dcterms:modified xsi:type="dcterms:W3CDTF">2024-09-23T14:58:00Z</dcterms:modified>
</cp:coreProperties>
</file>